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44" w:rsidRPr="002F6298" w:rsidRDefault="00962C44" w:rsidP="002A7D3D">
      <w:pPr>
        <w:pStyle w:val="Encabezado"/>
        <w:tabs>
          <w:tab w:val="clear" w:pos="4419"/>
          <w:tab w:val="clear" w:pos="8838"/>
        </w:tabs>
        <w:ind w:right="-608"/>
        <w:jc w:val="center"/>
        <w:rPr>
          <w:rFonts w:ascii="Times New Roman" w:hAnsi="Times New Roman"/>
          <w:b/>
          <w:bCs/>
          <w:szCs w:val="22"/>
          <w:u w:val="single"/>
          <w:lang w:val="es-ES"/>
        </w:rPr>
      </w:pPr>
      <w:r w:rsidRPr="002F6298">
        <w:rPr>
          <w:rFonts w:ascii="Times New Roman" w:hAnsi="Times New Roman"/>
          <w:b/>
          <w:bCs/>
          <w:szCs w:val="22"/>
          <w:u w:val="single"/>
          <w:lang w:val="es-ES"/>
        </w:rPr>
        <w:t>DECRETO</w:t>
      </w:r>
    </w:p>
    <w:p w:rsidR="00962C44" w:rsidRPr="002F6298" w:rsidRDefault="00962C44" w:rsidP="002A7D3D">
      <w:pPr>
        <w:tabs>
          <w:tab w:val="left" w:pos="0"/>
        </w:tabs>
        <w:ind w:right="-608"/>
        <w:jc w:val="both"/>
        <w:rPr>
          <w:rFonts w:ascii="Times New Roman" w:hAnsi="Times New Roman"/>
          <w:szCs w:val="22"/>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960"/>
        <w:gridCol w:w="2183"/>
      </w:tblGrid>
      <w:tr w:rsidR="003202D1" w:rsidRPr="002F6298" w:rsidTr="002F6298">
        <w:trPr>
          <w:trHeight w:val="90"/>
        </w:trPr>
        <w:tc>
          <w:tcPr>
            <w:tcW w:w="3888" w:type="dxa"/>
            <w:tcBorders>
              <w:top w:val="nil"/>
              <w:left w:val="single" w:sz="18" w:space="0" w:color="auto"/>
              <w:bottom w:val="nil"/>
              <w:right w:val="nil"/>
            </w:tcBorders>
            <w:tcMar>
              <w:top w:w="57" w:type="dxa"/>
              <w:bottom w:w="57" w:type="dxa"/>
            </w:tcMar>
          </w:tcPr>
          <w:p w:rsidR="003202D1" w:rsidRPr="002F6298" w:rsidRDefault="003202D1" w:rsidP="00C143F8">
            <w:pPr>
              <w:pStyle w:val="Sangradetextonormal"/>
              <w:ind w:right="-288" w:firstLine="0"/>
              <w:rPr>
                <w:sz w:val="22"/>
                <w:lang w:val="es-ES_tradnl"/>
              </w:rPr>
            </w:pPr>
            <w:r w:rsidRPr="002F6298">
              <w:rPr>
                <w:b/>
                <w:sz w:val="22"/>
                <w:szCs w:val="22"/>
              </w:rPr>
              <w:t xml:space="preserve">Nº Decreto: </w:t>
            </w:r>
            <w:r w:rsidRPr="002F6298">
              <w:rPr>
                <w:sz w:val="22"/>
                <w:szCs w:val="22"/>
              </w:rPr>
              <w:t>6</w:t>
            </w:r>
            <w:r w:rsidR="00C143F8" w:rsidRPr="002F6298">
              <w:rPr>
                <w:sz w:val="22"/>
                <w:szCs w:val="22"/>
              </w:rPr>
              <w:t>8</w:t>
            </w:r>
            <w:r w:rsidRPr="002F6298">
              <w:rPr>
                <w:sz w:val="22"/>
                <w:szCs w:val="22"/>
              </w:rPr>
              <w:t>/2020</w:t>
            </w:r>
          </w:p>
        </w:tc>
        <w:tc>
          <w:tcPr>
            <w:tcW w:w="3960" w:type="dxa"/>
            <w:tcBorders>
              <w:top w:val="nil"/>
              <w:left w:val="nil"/>
              <w:bottom w:val="nil"/>
              <w:right w:val="nil"/>
            </w:tcBorders>
          </w:tcPr>
          <w:p w:rsidR="003202D1" w:rsidRPr="002F6298" w:rsidRDefault="003202D1" w:rsidP="00307733">
            <w:pPr>
              <w:pStyle w:val="Sangradetextonormal"/>
              <w:ind w:right="-288" w:firstLine="0"/>
              <w:rPr>
                <w:b/>
                <w:sz w:val="22"/>
                <w:lang w:val="es-ES_tradnl"/>
              </w:rPr>
            </w:pPr>
            <w:r w:rsidRPr="002F6298">
              <w:rPr>
                <w:b/>
                <w:sz w:val="22"/>
                <w:szCs w:val="22"/>
                <w:lang w:val="es-ES_tradnl"/>
              </w:rPr>
              <w:t>Fecha</w:t>
            </w:r>
            <w:r w:rsidRPr="002F6298">
              <w:rPr>
                <w:b/>
                <w:sz w:val="22"/>
                <w:szCs w:val="22"/>
              </w:rPr>
              <w:t xml:space="preserve">: </w:t>
            </w:r>
            <w:r w:rsidRPr="002F6298">
              <w:rPr>
                <w:sz w:val="18"/>
                <w:szCs w:val="18"/>
              </w:rPr>
              <w:t>Indicada en la firma electrónica</w:t>
            </w:r>
            <w:r w:rsidRPr="002F6298">
              <w:rPr>
                <w:sz w:val="22"/>
                <w:szCs w:val="22"/>
              </w:rPr>
              <w:t>.</w:t>
            </w:r>
          </w:p>
        </w:tc>
        <w:tc>
          <w:tcPr>
            <w:tcW w:w="2183" w:type="dxa"/>
            <w:tcBorders>
              <w:top w:val="nil"/>
              <w:left w:val="nil"/>
              <w:bottom w:val="nil"/>
              <w:right w:val="nil"/>
            </w:tcBorders>
            <w:tcMar>
              <w:top w:w="57" w:type="dxa"/>
              <w:bottom w:w="57" w:type="dxa"/>
            </w:tcMar>
          </w:tcPr>
          <w:p w:rsidR="003202D1" w:rsidRPr="002F6298" w:rsidRDefault="003202D1" w:rsidP="00307733">
            <w:pPr>
              <w:pStyle w:val="Sangradetextonormal"/>
              <w:ind w:left="72" w:right="-288" w:firstLine="0"/>
              <w:rPr>
                <w:b/>
                <w:sz w:val="22"/>
                <w:lang w:val="es-ES_tradnl"/>
              </w:rPr>
            </w:pPr>
            <w:proofErr w:type="spellStart"/>
            <w:r w:rsidRPr="002F6298">
              <w:rPr>
                <w:b/>
                <w:sz w:val="22"/>
                <w:szCs w:val="22"/>
              </w:rPr>
              <w:t>Sig</w:t>
            </w:r>
            <w:proofErr w:type="spellEnd"/>
            <w:r w:rsidRPr="002F6298">
              <w:rPr>
                <w:b/>
                <w:sz w:val="22"/>
                <w:szCs w:val="22"/>
              </w:rPr>
              <w:t>:</w:t>
            </w:r>
            <w:bookmarkStart w:id="0" w:name="Texto196"/>
            <w:r w:rsidR="00C143F8" w:rsidRPr="002F6298">
              <w:rPr>
                <w:b/>
                <w:sz w:val="22"/>
                <w:szCs w:val="22"/>
              </w:rPr>
              <w:t xml:space="preserve"> </w:t>
            </w:r>
            <w:r w:rsidRPr="002F6298">
              <w:rPr>
                <w:sz w:val="22"/>
                <w:szCs w:val="22"/>
              </w:rPr>
              <w:t>ASS/</w:t>
            </w:r>
            <w:proofErr w:type="spellStart"/>
            <w:r w:rsidRPr="002F6298">
              <w:rPr>
                <w:sz w:val="22"/>
                <w:szCs w:val="22"/>
              </w:rPr>
              <w:t>cjr</w:t>
            </w:r>
            <w:proofErr w:type="spellEnd"/>
            <w:r w:rsidRPr="002F6298">
              <w:rPr>
                <w:sz w:val="22"/>
                <w:szCs w:val="22"/>
              </w:rPr>
              <w:t xml:space="preserve"> </w:t>
            </w:r>
            <w:bookmarkEnd w:id="0"/>
          </w:p>
        </w:tc>
      </w:tr>
      <w:tr w:rsidR="003202D1" w:rsidRPr="002F6298" w:rsidTr="001E4DBB">
        <w:trPr>
          <w:trHeight w:val="90"/>
        </w:trPr>
        <w:tc>
          <w:tcPr>
            <w:tcW w:w="10031" w:type="dxa"/>
            <w:gridSpan w:val="3"/>
            <w:tcBorders>
              <w:top w:val="nil"/>
              <w:left w:val="single" w:sz="18" w:space="0" w:color="auto"/>
              <w:bottom w:val="nil"/>
              <w:right w:val="nil"/>
            </w:tcBorders>
            <w:tcMar>
              <w:top w:w="57" w:type="dxa"/>
              <w:bottom w:w="57" w:type="dxa"/>
            </w:tcMar>
          </w:tcPr>
          <w:p w:rsidR="003202D1" w:rsidRPr="002F6298" w:rsidRDefault="003202D1" w:rsidP="00307733">
            <w:pPr>
              <w:pStyle w:val="Sangradetextonormal"/>
              <w:ind w:firstLine="0"/>
              <w:rPr>
                <w:sz w:val="22"/>
              </w:rPr>
            </w:pPr>
            <w:r w:rsidRPr="002F6298">
              <w:rPr>
                <w:b/>
                <w:sz w:val="22"/>
                <w:szCs w:val="22"/>
                <w:lang w:val="es-ES_tradnl"/>
              </w:rPr>
              <w:t>Nº Expediente:</w:t>
            </w:r>
          </w:p>
        </w:tc>
      </w:tr>
      <w:tr w:rsidR="00962C44" w:rsidRPr="002F6298"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2F6298" w:rsidRDefault="00962C44" w:rsidP="002A7D3D">
            <w:pPr>
              <w:pStyle w:val="Sangradetextonormal"/>
              <w:ind w:right="-608" w:firstLine="0"/>
              <w:rPr>
                <w:bCs/>
                <w:sz w:val="22"/>
              </w:rPr>
            </w:pPr>
            <w:r w:rsidRPr="002F6298">
              <w:rPr>
                <w:b/>
                <w:sz w:val="22"/>
                <w:szCs w:val="22"/>
                <w:lang w:val="es-ES_tradnl"/>
              </w:rPr>
              <w:t>Asunto:</w:t>
            </w:r>
            <w:r w:rsidR="00BC06CC" w:rsidRPr="002F6298">
              <w:rPr>
                <w:b/>
                <w:sz w:val="22"/>
                <w:szCs w:val="22"/>
                <w:lang w:val="es-ES_tradnl"/>
              </w:rPr>
              <w:t xml:space="preserve"> </w:t>
            </w:r>
            <w:r w:rsidRPr="002F6298">
              <w:rPr>
                <w:bCs/>
                <w:sz w:val="22"/>
                <w:szCs w:val="22"/>
              </w:rPr>
              <w:t xml:space="preserve">Formalización Adjudicación </w:t>
            </w:r>
            <w:r w:rsidR="00665157" w:rsidRPr="002F6298">
              <w:rPr>
                <w:bCs/>
                <w:sz w:val="22"/>
                <w:szCs w:val="22"/>
              </w:rPr>
              <w:t>Encargo</w:t>
            </w:r>
            <w:r w:rsidR="00DE4C80" w:rsidRPr="002F6298">
              <w:rPr>
                <w:bCs/>
                <w:sz w:val="22"/>
                <w:szCs w:val="22"/>
              </w:rPr>
              <w:t>.</w:t>
            </w:r>
          </w:p>
        </w:tc>
      </w:tr>
    </w:tbl>
    <w:p w:rsidR="00962C44" w:rsidRPr="002F6298" w:rsidRDefault="00962C44" w:rsidP="002A7D3D">
      <w:pPr>
        <w:ind w:left="-284" w:right="-86"/>
        <w:jc w:val="center"/>
        <w:rPr>
          <w:rFonts w:ascii="Times New Roman" w:hAnsi="Times New Roman"/>
          <w:b/>
          <w:szCs w:val="22"/>
        </w:rPr>
      </w:pPr>
    </w:p>
    <w:p w:rsidR="00962C44" w:rsidRPr="002F6298" w:rsidRDefault="00962C44" w:rsidP="00620685">
      <w:pPr>
        <w:ind w:left="-142" w:firstLine="426"/>
        <w:jc w:val="both"/>
        <w:rPr>
          <w:rFonts w:ascii="Times New Roman" w:hAnsi="Times New Roman"/>
          <w:szCs w:val="22"/>
        </w:rPr>
      </w:pPr>
      <w:r w:rsidRPr="002F6298">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2F6298">
        <w:rPr>
          <w:rFonts w:ascii="Times New Roman" w:hAnsi="Times New Roman"/>
          <w:szCs w:val="22"/>
        </w:rPr>
        <w:t>,</w:t>
      </w:r>
      <w:r w:rsidRPr="002F6298">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Pr="002F6298" w:rsidRDefault="000E6871" w:rsidP="00C41C23">
      <w:pPr>
        <w:pStyle w:val="Sangra3detindependiente"/>
        <w:spacing w:after="0"/>
        <w:ind w:left="-142" w:firstLine="851"/>
        <w:jc w:val="both"/>
        <w:rPr>
          <w:rFonts w:ascii="Times New Roman" w:hAnsi="Times New Roman"/>
          <w:sz w:val="22"/>
          <w:szCs w:val="22"/>
          <w:lang w:eastAsia="es-ES"/>
        </w:rPr>
      </w:pPr>
    </w:p>
    <w:p w:rsidR="00C143F8" w:rsidRPr="002F6298" w:rsidRDefault="00C143F8" w:rsidP="00C143F8">
      <w:pPr>
        <w:ind w:left="-284" w:firstLine="720"/>
        <w:jc w:val="both"/>
        <w:rPr>
          <w:rFonts w:ascii="Times New Roman" w:hAnsi="Times New Roman"/>
          <w:szCs w:val="22"/>
        </w:rPr>
      </w:pPr>
      <w:r w:rsidRPr="002F6298">
        <w:rPr>
          <w:rFonts w:ascii="Times New Roman" w:hAnsi="Times New Roman"/>
          <w:szCs w:val="22"/>
        </w:rPr>
        <w:t xml:space="preserve">Visto el Proyecto Técnico: </w:t>
      </w:r>
      <w:r w:rsidRPr="002F6298">
        <w:rPr>
          <w:rFonts w:ascii="Times New Roman" w:hAnsi="Times New Roman"/>
          <w:b/>
          <w:i/>
          <w:szCs w:val="22"/>
        </w:rPr>
        <w:t>ACONDICIONAMIENTO DE DEPÓSITO Y MEJORA DE LA RED DE ABASTECIMIENTO Y CONTRAINCENDIO DEL ÁREA RECREATIVA CAMPAMENTO DE TAMADABA</w:t>
      </w:r>
      <w:r w:rsidRPr="002F6298">
        <w:rPr>
          <w:rFonts w:ascii="Times New Roman" w:hAnsi="Times New Roman"/>
          <w:szCs w:val="22"/>
        </w:rPr>
        <w:t>, redactado en diciembre de 2018 por el Ingeniero Industrial Colegiado, Dailos R. Pérez González, que cuenta con un presupuesto total de ejecución por contrata de 240.922,97 euros.</w:t>
      </w:r>
    </w:p>
    <w:p w:rsidR="0023577E" w:rsidRPr="002F6298" w:rsidRDefault="0023577E" w:rsidP="00C41C23">
      <w:pPr>
        <w:ind w:left="-142" w:firstLine="851"/>
        <w:jc w:val="both"/>
        <w:rPr>
          <w:rFonts w:ascii="Times New Roman" w:hAnsi="Times New Roman"/>
          <w:szCs w:val="22"/>
        </w:rPr>
      </w:pPr>
    </w:p>
    <w:p w:rsidR="002B5E8E" w:rsidRPr="002F6298" w:rsidRDefault="002B5E8E" w:rsidP="002B5E8E">
      <w:pPr>
        <w:pStyle w:val="Sangradetextonormal"/>
        <w:ind w:left="-284"/>
        <w:rPr>
          <w:sz w:val="22"/>
          <w:szCs w:val="22"/>
        </w:rPr>
      </w:pPr>
      <w:r w:rsidRPr="002F6298">
        <w:rPr>
          <w:sz w:val="22"/>
          <w:szCs w:val="22"/>
        </w:rPr>
        <w:t xml:space="preserve">Vista la Propuesta de </w:t>
      </w:r>
      <w:r w:rsidRPr="002F6298">
        <w:rPr>
          <w:i/>
          <w:sz w:val="22"/>
          <w:szCs w:val="22"/>
        </w:rPr>
        <w:t>Retarifado</w:t>
      </w:r>
      <w:r w:rsidRPr="002F6298">
        <w:rPr>
          <w:sz w:val="22"/>
          <w:szCs w:val="22"/>
        </w:rPr>
        <w:t xml:space="preserve"> del Presupuesto del Proyecto Técnico: </w:t>
      </w:r>
      <w:r w:rsidRPr="002F6298">
        <w:rPr>
          <w:b/>
          <w:i/>
          <w:sz w:val="22"/>
          <w:szCs w:val="22"/>
        </w:rPr>
        <w:t>ACONDICIONAMIENTO DE DEPÓSITO Y MEJORA DE LA RED DE ABASTECIMIENTO Y CONTRAINCENDIO DEL ÁREA RECREATIVA CAMPAMENTO DE TAMADABA</w:t>
      </w:r>
      <w:r w:rsidRPr="002F6298">
        <w:rPr>
          <w:sz w:val="22"/>
          <w:szCs w:val="22"/>
        </w:rPr>
        <w:t xml:space="preserve">, presentada con fecha 10 de abril de 2020, por la empresa pública: </w:t>
      </w:r>
      <w:r w:rsidRPr="002F6298">
        <w:rPr>
          <w:i/>
          <w:sz w:val="22"/>
          <w:szCs w:val="22"/>
        </w:rPr>
        <w:t>EMPRESA DE TRANSFORMACIÓN AGRARIA, S.A., S.M.E., M.P.</w:t>
      </w:r>
      <w:r w:rsidRPr="002F6298">
        <w:rPr>
          <w:sz w:val="22"/>
          <w:szCs w:val="22"/>
        </w:rPr>
        <w:t xml:space="preserve"> (</w:t>
      </w:r>
      <w:r w:rsidRPr="002F6298">
        <w:rPr>
          <w:i/>
          <w:sz w:val="22"/>
          <w:szCs w:val="22"/>
        </w:rPr>
        <w:t>TRAGSA</w:t>
      </w:r>
      <w:r w:rsidRPr="002F6298">
        <w:rPr>
          <w:sz w:val="22"/>
          <w:szCs w:val="22"/>
        </w:rPr>
        <w:t xml:space="preserve">), con NIF: A28476208, a petición del Servicio de Medio Ambiente, contando dicha Propuesta de </w:t>
      </w:r>
      <w:r w:rsidRPr="002F6298">
        <w:rPr>
          <w:i/>
          <w:sz w:val="22"/>
          <w:szCs w:val="22"/>
        </w:rPr>
        <w:t>Retarifado</w:t>
      </w:r>
      <w:r w:rsidRPr="002F6298">
        <w:rPr>
          <w:sz w:val="22"/>
          <w:szCs w:val="22"/>
        </w:rPr>
        <w:t xml:space="preserve"> con la conformidad del Servicio Técnico de Medio Ambiente, la cual determina un presupuesto total de ejecución por administración de 226.213,94 euros.</w:t>
      </w:r>
    </w:p>
    <w:p w:rsidR="0023577E" w:rsidRPr="002F6298" w:rsidRDefault="0023577E" w:rsidP="00C41C23">
      <w:pPr>
        <w:pStyle w:val="Sangradetextonormal"/>
        <w:ind w:left="-142" w:firstLine="851"/>
        <w:rPr>
          <w:sz w:val="22"/>
          <w:szCs w:val="22"/>
        </w:rPr>
      </w:pPr>
    </w:p>
    <w:p w:rsidR="002D1543" w:rsidRPr="002F6298" w:rsidRDefault="0023577E" w:rsidP="002B5E8E">
      <w:pPr>
        <w:pStyle w:val="Sangradetextonormal"/>
        <w:ind w:left="-284"/>
        <w:rPr>
          <w:sz w:val="22"/>
          <w:szCs w:val="22"/>
        </w:rPr>
      </w:pPr>
      <w:r w:rsidRPr="002F6298">
        <w:rPr>
          <w:sz w:val="22"/>
          <w:szCs w:val="22"/>
        </w:rPr>
        <w:t xml:space="preserve">Visto el Informe </w:t>
      </w:r>
      <w:r w:rsidR="002B5E8E" w:rsidRPr="002F6298">
        <w:rPr>
          <w:sz w:val="22"/>
          <w:szCs w:val="22"/>
        </w:rPr>
        <w:t xml:space="preserve">de Supervisión Favorable del citado Proyecto, emitido con fecha 24 de abril de 2019 por el Servicio de Microinformática, Comunicaciones e Instalaciones, </w:t>
      </w:r>
      <w:r w:rsidRPr="002F6298">
        <w:rPr>
          <w:sz w:val="22"/>
          <w:szCs w:val="22"/>
        </w:rPr>
        <w:t>de conformidad con lo estipulado por el artículo 235 de la Ley 9/2017, de 8 de noviembre, de Contratos del Sector Público, por la que se transponen al ordenamiento jurídico español las Directivas del Parlamento Europeo y del Consejo 2014/23/UE y 2014/</w:t>
      </w:r>
      <w:r w:rsidR="002D1543" w:rsidRPr="002F6298">
        <w:rPr>
          <w:sz w:val="22"/>
          <w:szCs w:val="22"/>
        </w:rPr>
        <w:t>24/UE, de 26 de febrero de 2014 (en adelante, LCSP).</w:t>
      </w:r>
    </w:p>
    <w:p w:rsidR="0023577E" w:rsidRPr="002F6298" w:rsidRDefault="0023577E" w:rsidP="00C41C23">
      <w:pPr>
        <w:ind w:left="-142" w:firstLine="851"/>
        <w:jc w:val="both"/>
        <w:rPr>
          <w:rFonts w:ascii="Times New Roman" w:hAnsi="Times New Roman"/>
          <w:szCs w:val="22"/>
        </w:rPr>
      </w:pPr>
    </w:p>
    <w:p w:rsidR="002B5E8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Vista la Resolución nº </w:t>
      </w:r>
      <w:r w:rsidR="002B5E8E" w:rsidRPr="002F6298">
        <w:rPr>
          <w:rFonts w:ascii="Times New Roman" w:hAnsi="Times New Roman"/>
          <w:szCs w:val="22"/>
        </w:rPr>
        <w:t xml:space="preserve">1049, de fecha 30 de junio de 2020, por la que se resuelve Aprobar técnicamente el Proyecto: </w:t>
      </w:r>
      <w:r w:rsidR="002B5E8E" w:rsidRPr="002F6298">
        <w:rPr>
          <w:rFonts w:ascii="Times New Roman" w:hAnsi="Times New Roman"/>
          <w:b/>
          <w:i/>
          <w:szCs w:val="22"/>
        </w:rPr>
        <w:t>ACONDICIONAMIENTO DE DEPÓSITO Y MEJORA DE LA RED DE ABASTECIMIENTO Y CONTRAINCENDIO DEL ÁREA RECREATIVA CAMPAMENTO DE TAMADABA</w:t>
      </w:r>
      <w:r w:rsidR="002B5E8E" w:rsidRPr="002F6298">
        <w:rPr>
          <w:rFonts w:ascii="Times New Roman" w:hAnsi="Times New Roman"/>
          <w:szCs w:val="22"/>
        </w:rPr>
        <w:t>, redactado en diciembre de 2018 por el Ingeniero Industrial Colegiado, Dailos R. Pérez González, que cuenta con un presupuesto total de ejecución por contrata de 240.922,97 euros.</w:t>
      </w:r>
    </w:p>
    <w:p w:rsidR="0023577E" w:rsidRPr="002F6298" w:rsidRDefault="0023577E"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el Acta de Replanteo del Proyecto Técnico: </w:t>
      </w:r>
      <w:r w:rsidR="002B5E8E" w:rsidRPr="002F6298">
        <w:rPr>
          <w:rFonts w:ascii="Times New Roman" w:hAnsi="Times New Roman"/>
          <w:b/>
          <w:i/>
          <w:szCs w:val="22"/>
        </w:rPr>
        <w:t>ACONDICIONAMIENTO DE DEPÓSITO Y MEJORA DE LA RED DE ABASTECIMIENTO Y CONTRAINCENDIO DEL ÁREA RECREATIVA CAMPAMENTO DE TAMADABA</w:t>
      </w:r>
      <w:r w:rsidR="002B5E8E" w:rsidRPr="002F6298">
        <w:rPr>
          <w:rFonts w:ascii="Times New Roman" w:hAnsi="Times New Roman"/>
          <w:szCs w:val="22"/>
        </w:rPr>
        <w:t>, suscrita con fecha 3 de julio de 2020</w:t>
      </w:r>
      <w:r w:rsidRPr="002F6298">
        <w:rPr>
          <w:rFonts w:ascii="Times New Roman" w:hAnsi="Times New Roman"/>
          <w:szCs w:val="22"/>
        </w:rPr>
        <w:t>, de conformidad con lo indicado en el artículo 236 de la LCSP.</w:t>
      </w:r>
    </w:p>
    <w:p w:rsidR="002D1543" w:rsidRPr="002F6298" w:rsidRDefault="002D1543" w:rsidP="00C41C23">
      <w:pPr>
        <w:pStyle w:val="Sangradetextonormal"/>
        <w:ind w:left="-142" w:firstLine="851"/>
        <w:rPr>
          <w:sz w:val="22"/>
          <w:szCs w:val="22"/>
        </w:rPr>
      </w:pPr>
    </w:p>
    <w:p w:rsidR="0049635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el Informe técnico </w:t>
      </w:r>
      <w:r w:rsidR="002B5E8E" w:rsidRPr="002F6298">
        <w:rPr>
          <w:rFonts w:ascii="Times New Roman" w:hAnsi="Times New Roman"/>
          <w:szCs w:val="22"/>
        </w:rPr>
        <w:t>de fecha 23 de junio de 2020 emitido por el Servicio Técnico de Medio Ambiente, justificando la necesidad de realizar un encargo a la empresa pública</w:t>
      </w:r>
      <w:r w:rsidR="002B5E8E" w:rsidRPr="002F6298">
        <w:rPr>
          <w:rFonts w:ascii="Times New Roman" w:hAnsi="Times New Roman"/>
          <w:i/>
          <w:szCs w:val="22"/>
        </w:rPr>
        <w:t xml:space="preserve"> TRAGSA</w:t>
      </w:r>
      <w:r w:rsidR="002B5E8E" w:rsidRPr="002F6298">
        <w:rPr>
          <w:rFonts w:ascii="Times New Roman" w:hAnsi="Times New Roman"/>
          <w:szCs w:val="22"/>
        </w:rPr>
        <w:t xml:space="preserve">, que ostenta en la actualidad la condición de </w:t>
      </w:r>
      <w:r w:rsidR="002B5E8E" w:rsidRPr="002F6298">
        <w:rPr>
          <w:rFonts w:ascii="Times New Roman" w:hAnsi="Times New Roman"/>
          <w:b/>
          <w:szCs w:val="22"/>
        </w:rPr>
        <w:t>Medio Propio Personificado</w:t>
      </w:r>
      <w:r w:rsidR="002B5E8E" w:rsidRPr="002F6298">
        <w:rPr>
          <w:rFonts w:ascii="Times New Roman" w:hAnsi="Times New Roman"/>
          <w:szCs w:val="22"/>
        </w:rPr>
        <w:t xml:space="preserve"> del Cabildo de Gran Canaria, para la ejecución de las obras del Proyecto Técnico denominado: </w:t>
      </w:r>
      <w:r w:rsidR="002B5E8E" w:rsidRPr="002F6298">
        <w:rPr>
          <w:rFonts w:ascii="Times New Roman" w:hAnsi="Times New Roman"/>
          <w:b/>
          <w:i/>
          <w:szCs w:val="22"/>
        </w:rPr>
        <w:t>ACONDICIONAMIENTO DE DEPÓSITO Y MEJORA DE LA RED DE ABASTECIMIENTO Y CONTRAINCENDIO DEL ÁREA RECREATIVA CAMPAMENTO DE TAMADABA</w:t>
      </w:r>
      <w:r w:rsidR="0049635E" w:rsidRPr="002F6298">
        <w:rPr>
          <w:rFonts w:ascii="Times New Roman" w:hAnsi="Times New Roman"/>
          <w:szCs w:val="22"/>
        </w:rPr>
        <w:t xml:space="preserve">, cuyo presupuesto total de ejecución por administración es de 226.213,94 euros. </w:t>
      </w:r>
      <w:r w:rsidR="002D1543" w:rsidRPr="002F6298">
        <w:rPr>
          <w:rFonts w:ascii="Times New Roman" w:hAnsi="Times New Roman"/>
          <w:szCs w:val="22"/>
        </w:rPr>
        <w:t xml:space="preserve">A dicho Informe se anexan </w:t>
      </w:r>
      <w:r w:rsidR="0049635E" w:rsidRPr="002F6298">
        <w:rPr>
          <w:rFonts w:ascii="Times New Roman" w:hAnsi="Times New Roman"/>
          <w:szCs w:val="22"/>
        </w:rPr>
        <w:t xml:space="preserve">los siguientes documentos: Informe de Compatibilidad del Servicio de Medio Ambiente de </w:t>
      </w:r>
      <w:r w:rsidR="0049635E" w:rsidRPr="002F6298">
        <w:rPr>
          <w:rFonts w:ascii="Times New Roman" w:hAnsi="Times New Roman"/>
          <w:szCs w:val="22"/>
        </w:rPr>
        <w:lastRenderedPageBreak/>
        <w:t xml:space="preserve">fecha 8 de marzo de 2019; Notificación de fecha 7 de octubre de 2019, del Servicio de Obras Públicas, de Autorización para la ejecución de las obras por obra contigua en la GC-216, según Resolución nº 759/2019, de fecha 26 de septiembre de 2019; </w:t>
      </w:r>
      <w:r w:rsidR="0049635E" w:rsidRPr="002F6298">
        <w:rPr>
          <w:rFonts w:ascii="Times New Roman" w:hAnsi="Times New Roman"/>
          <w:bCs/>
          <w:szCs w:val="22"/>
        </w:rPr>
        <w:t xml:space="preserve">Solicitud de Cooperación Interadministrativa para la actuación al Ayuntamiento de Agaete, de fecha 17 de abril de 2020, remitida por </w:t>
      </w:r>
      <w:r w:rsidR="0049635E" w:rsidRPr="002F6298">
        <w:rPr>
          <w:rFonts w:ascii="Times New Roman" w:hAnsi="Times New Roman"/>
          <w:bCs/>
          <w:i/>
          <w:szCs w:val="22"/>
        </w:rPr>
        <w:t>ORVE</w:t>
      </w:r>
      <w:r w:rsidR="0049635E" w:rsidRPr="002F6298">
        <w:rPr>
          <w:rFonts w:ascii="Times New Roman" w:hAnsi="Times New Roman"/>
          <w:bCs/>
          <w:szCs w:val="22"/>
        </w:rPr>
        <w:t xml:space="preserve"> el 28 de abril de 2020</w:t>
      </w:r>
      <w:r w:rsidR="00AA3711" w:rsidRPr="002F6298">
        <w:rPr>
          <w:rFonts w:ascii="Times New Roman" w:hAnsi="Times New Roman"/>
          <w:bCs/>
          <w:szCs w:val="22"/>
        </w:rPr>
        <w:t>, y Solicitud de eximir de la correspondiente evaluación al Órgano Ambiental el Proyecto denominado: “</w:t>
      </w:r>
      <w:r w:rsidR="00AA3711" w:rsidRPr="002F6298">
        <w:rPr>
          <w:rFonts w:ascii="Times New Roman" w:hAnsi="Times New Roman"/>
          <w:b/>
          <w:bCs/>
          <w:i/>
          <w:szCs w:val="22"/>
        </w:rPr>
        <w:t>ACONDICIONAMIENTO DE DEPÓSITO Y MEJORA DE LA RED DE ABASTECIMIENTO Y CONTRAINCENDIOS DEL ÁREA RECREATIVA CAMPAMENTO DE TAMADABA</w:t>
      </w:r>
      <w:r w:rsidR="00AA3711" w:rsidRPr="002F6298">
        <w:rPr>
          <w:rFonts w:ascii="Times New Roman" w:hAnsi="Times New Roman"/>
          <w:bCs/>
          <w:szCs w:val="22"/>
        </w:rPr>
        <w:t>”, de fecha 30 de mayo de 2020.</w:t>
      </w:r>
    </w:p>
    <w:p w:rsidR="0049635E" w:rsidRPr="002F6298" w:rsidRDefault="0049635E" w:rsidP="00620685">
      <w:pPr>
        <w:ind w:left="-142" w:firstLine="426"/>
        <w:jc w:val="both"/>
        <w:rPr>
          <w:rFonts w:ascii="Times New Roman" w:hAnsi="Times New Roman"/>
          <w:szCs w:val="22"/>
        </w:rPr>
      </w:pPr>
    </w:p>
    <w:p w:rsidR="002D1543"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el Decreto nº </w:t>
      </w:r>
      <w:r w:rsidR="00AA3711" w:rsidRPr="002F6298">
        <w:rPr>
          <w:rFonts w:ascii="Times New Roman" w:hAnsi="Times New Roman"/>
          <w:szCs w:val="22"/>
        </w:rPr>
        <w:t xml:space="preserve">54/2020, de fecha 2 de julio de 2020, por el que se acuerda Iniciar Expediente de encargo a la empresa pública </w:t>
      </w:r>
      <w:r w:rsidR="00AA3711" w:rsidRPr="002F6298">
        <w:rPr>
          <w:rFonts w:ascii="Times New Roman" w:hAnsi="Times New Roman"/>
          <w:i/>
          <w:szCs w:val="22"/>
        </w:rPr>
        <w:t>TRAGSA</w:t>
      </w:r>
      <w:r w:rsidR="00AA3711" w:rsidRPr="002F6298">
        <w:rPr>
          <w:rFonts w:ascii="Times New Roman" w:hAnsi="Times New Roman"/>
          <w:szCs w:val="22"/>
        </w:rPr>
        <w:t xml:space="preserve">, con NIF: A28476208, para la ejecución de las obras del Proyecto Técnico: </w:t>
      </w:r>
      <w:r w:rsidR="00AA3711" w:rsidRPr="002F6298">
        <w:rPr>
          <w:rFonts w:ascii="Times New Roman" w:hAnsi="Times New Roman"/>
          <w:b/>
          <w:i/>
          <w:szCs w:val="22"/>
        </w:rPr>
        <w:t>ACONDICIONAMIENTO DE DEPÓSITO Y MEJORA DE LA RED DE ABASTECIMIENTO Y CONTRAINCENDIO DEL ÁREA RECREATIVA CAMPAMENTO DE TAMADABA</w:t>
      </w:r>
      <w:r w:rsidR="002D1543" w:rsidRPr="002F6298">
        <w:rPr>
          <w:rFonts w:ascii="Times New Roman" w:hAnsi="Times New Roman"/>
          <w:szCs w:val="22"/>
        </w:rPr>
        <w:t xml:space="preserve">, </w:t>
      </w:r>
      <w:r w:rsidR="00AA3711" w:rsidRPr="002F6298">
        <w:rPr>
          <w:rFonts w:ascii="Times New Roman" w:hAnsi="Times New Roman"/>
          <w:szCs w:val="22"/>
        </w:rPr>
        <w:t xml:space="preserve">cuyo presupuesto total de ejecución por administración asciende a 226.213,94 </w:t>
      </w:r>
      <w:r w:rsidR="002D1543" w:rsidRPr="002F6298">
        <w:rPr>
          <w:rFonts w:ascii="Times New Roman" w:hAnsi="Times New Roman"/>
          <w:szCs w:val="22"/>
        </w:rPr>
        <w:t xml:space="preserve"> euros.</w:t>
      </w:r>
    </w:p>
    <w:p w:rsidR="002D1543" w:rsidRPr="002F6298" w:rsidRDefault="002D1543" w:rsidP="00C41C23">
      <w:pPr>
        <w:pStyle w:val="Sangradetextonormal"/>
        <w:ind w:left="-142" w:firstLine="851"/>
        <w:rPr>
          <w:sz w:val="22"/>
          <w:szCs w:val="22"/>
          <w:lang w:val="es-ES_tradnl"/>
        </w:rPr>
      </w:pPr>
    </w:p>
    <w:p w:rsidR="0023577E" w:rsidRPr="002F6298" w:rsidRDefault="005E3E20" w:rsidP="00620685">
      <w:pPr>
        <w:ind w:left="-142" w:firstLine="426"/>
        <w:jc w:val="both"/>
        <w:rPr>
          <w:rFonts w:ascii="Times New Roman" w:hAnsi="Times New Roman"/>
          <w:szCs w:val="22"/>
        </w:rPr>
      </w:pPr>
      <w:r>
        <w:rPr>
          <w:rFonts w:ascii="Times New Roman" w:hAnsi="Times New Roman"/>
          <w:noProof/>
          <w:szCs w:val="22"/>
          <w:lang w:val="es-ES" w:eastAsia="es-ES"/>
        </w:rPr>
        <w:pict>
          <v:shapetype id="_x0000_t202" coordsize="21600,21600" o:spt="202" path="m,l,21600r21600,l21600,xe">
            <v:stroke joinstyle="miter"/>
            <v:path gradientshapeok="t" o:connecttype="rect"/>
          </v:shapetype>
          <v:shape id="_x0000_s1058" type="#_x0000_t202" style="position:absolute;left:0;text-align:left;margin-left:-67.25pt;margin-top:2pt;width:50.8pt;height:156pt;z-index:251666432">
            <v:textbox style="layout-flow:vertical;mso-layout-flow-alt:bottom-to-top;mso-next-textbox:#_x0000_s1058" inset=",2.5mm,,2.5mm">
              <w:txbxContent>
                <w:p w:rsidR="00BA67B7" w:rsidRPr="0023577E" w:rsidRDefault="00BA67B7" w:rsidP="00BA67B7">
                  <w:pPr>
                    <w:jc w:val="center"/>
                    <w:rPr>
                      <w:rFonts w:cs="Arial"/>
                      <w:sz w:val="16"/>
                      <w:szCs w:val="16"/>
                      <w:lang w:val="es-ES"/>
                    </w:rPr>
                  </w:pPr>
                  <w:r w:rsidRPr="0023577E">
                    <w:rPr>
                      <w:rFonts w:cs="Arial"/>
                      <w:sz w:val="16"/>
                      <w:szCs w:val="16"/>
                      <w:lang w:val="es-ES"/>
                    </w:rPr>
                    <w:t>Revisado y Conforme</w:t>
                  </w:r>
                </w:p>
                <w:p w:rsidR="00BA67B7" w:rsidRPr="0023577E" w:rsidRDefault="00BA67B7" w:rsidP="00BA67B7">
                  <w:pPr>
                    <w:jc w:val="center"/>
                    <w:rPr>
                      <w:rFonts w:cs="Arial"/>
                      <w:sz w:val="16"/>
                      <w:szCs w:val="16"/>
                      <w:lang w:val="es-ES"/>
                    </w:rPr>
                  </w:pPr>
                  <w:r w:rsidRPr="0023577E">
                    <w:rPr>
                      <w:rFonts w:cs="Arial"/>
                      <w:sz w:val="16"/>
                      <w:szCs w:val="16"/>
                      <w:lang w:val="es-ES"/>
                    </w:rPr>
                    <w:t>La Jefa de Servicio</w:t>
                  </w:r>
                </w:p>
                <w:p w:rsidR="00BA67B7" w:rsidRPr="0023577E" w:rsidRDefault="00BA67B7" w:rsidP="00BA67B7">
                  <w:pPr>
                    <w:jc w:val="center"/>
                    <w:rPr>
                      <w:rFonts w:cs="Arial"/>
                      <w:sz w:val="16"/>
                      <w:szCs w:val="16"/>
                      <w:lang w:val="es-ES"/>
                    </w:rPr>
                  </w:pPr>
                </w:p>
                <w:p w:rsidR="00BA67B7" w:rsidRPr="0023577E" w:rsidRDefault="00BA67B7" w:rsidP="00BA67B7">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23577E" w:rsidRPr="002F6298">
        <w:rPr>
          <w:rFonts w:ascii="Times New Roman" w:hAnsi="Times New Roman"/>
          <w:szCs w:val="22"/>
        </w:rPr>
        <w:t xml:space="preserve">Visto el Documento contable de Autorización de Gasto: </w:t>
      </w:r>
      <w:r w:rsidR="0023577E" w:rsidRPr="002F6298">
        <w:rPr>
          <w:rFonts w:ascii="Times New Roman" w:hAnsi="Times New Roman"/>
          <w:i/>
          <w:szCs w:val="22"/>
        </w:rPr>
        <w:t>“</w:t>
      </w:r>
      <w:r w:rsidR="0023577E" w:rsidRPr="002F6298">
        <w:rPr>
          <w:rFonts w:ascii="Times New Roman" w:hAnsi="Times New Roman"/>
          <w:b/>
          <w:i/>
          <w:szCs w:val="22"/>
        </w:rPr>
        <w:t>A”</w:t>
      </w:r>
      <w:r w:rsidR="0023577E" w:rsidRPr="002F6298">
        <w:rPr>
          <w:rFonts w:ascii="Times New Roman" w:hAnsi="Times New Roman"/>
          <w:b/>
          <w:szCs w:val="22"/>
        </w:rPr>
        <w:t xml:space="preserve"> Nº 120</w:t>
      </w:r>
      <w:r w:rsidR="002D1543" w:rsidRPr="002F6298">
        <w:rPr>
          <w:rFonts w:ascii="Times New Roman" w:hAnsi="Times New Roman"/>
          <w:b/>
          <w:szCs w:val="22"/>
        </w:rPr>
        <w:t>20</w:t>
      </w:r>
      <w:r w:rsidR="0023577E" w:rsidRPr="002F6298">
        <w:rPr>
          <w:rFonts w:ascii="Times New Roman" w:hAnsi="Times New Roman"/>
          <w:b/>
          <w:szCs w:val="22"/>
        </w:rPr>
        <w:t>0000</w:t>
      </w:r>
      <w:r w:rsidR="00AA3711" w:rsidRPr="002F6298">
        <w:rPr>
          <w:rFonts w:ascii="Times New Roman" w:hAnsi="Times New Roman"/>
          <w:b/>
          <w:szCs w:val="22"/>
        </w:rPr>
        <w:t>29546</w:t>
      </w:r>
      <w:r w:rsidR="0023577E" w:rsidRPr="002F6298">
        <w:rPr>
          <w:rFonts w:ascii="Times New Roman" w:hAnsi="Times New Roman"/>
          <w:szCs w:val="22"/>
        </w:rPr>
        <w:t xml:space="preserve">, por un importe total de </w:t>
      </w:r>
      <w:r w:rsidR="00AA3711" w:rsidRPr="002F6298">
        <w:rPr>
          <w:rFonts w:ascii="Times New Roman" w:hAnsi="Times New Roman"/>
          <w:szCs w:val="22"/>
        </w:rPr>
        <w:t>226.213,94  euros</w:t>
      </w:r>
      <w:r w:rsidR="0023577E" w:rsidRPr="002F6298">
        <w:rPr>
          <w:rFonts w:ascii="Times New Roman" w:hAnsi="Times New Roman"/>
          <w:szCs w:val="22"/>
        </w:rPr>
        <w:t xml:space="preserve">, acreditativo de la disponibilidad presupuestaria para la ejecución del gasto proyectado. </w:t>
      </w:r>
    </w:p>
    <w:p w:rsidR="0023577E" w:rsidRPr="002F6298" w:rsidRDefault="0023577E" w:rsidP="00C41C23">
      <w:pPr>
        <w:pStyle w:val="Sangradetextonormal"/>
        <w:ind w:left="-142" w:firstLine="851"/>
        <w:rPr>
          <w:sz w:val="22"/>
          <w:szCs w:val="22"/>
        </w:rPr>
      </w:pPr>
    </w:p>
    <w:p w:rsidR="00AA3711" w:rsidRPr="002F6298" w:rsidRDefault="0023577E" w:rsidP="00620685">
      <w:pPr>
        <w:ind w:left="-142" w:firstLine="426"/>
        <w:jc w:val="both"/>
        <w:rPr>
          <w:rFonts w:ascii="Times New Roman" w:hAnsi="Times New Roman"/>
          <w:szCs w:val="22"/>
        </w:rPr>
      </w:pPr>
      <w:r w:rsidRPr="002F6298">
        <w:rPr>
          <w:rFonts w:ascii="Times New Roman" w:hAnsi="Times New Roman"/>
          <w:szCs w:val="22"/>
        </w:rPr>
        <w:t>Visto el Informe-</w:t>
      </w:r>
      <w:r w:rsidR="00AA3711" w:rsidRPr="002F6298">
        <w:rPr>
          <w:rFonts w:ascii="Times New Roman" w:hAnsi="Times New Roman"/>
          <w:bCs/>
          <w:color w:val="000000"/>
          <w:szCs w:val="22"/>
        </w:rPr>
        <w:t>Propuesta Jurídico-Administrativo</w:t>
      </w:r>
      <w:r w:rsidR="00AA3711" w:rsidRPr="002F6298">
        <w:rPr>
          <w:rFonts w:ascii="Times New Roman" w:hAnsi="Times New Roman"/>
          <w:szCs w:val="22"/>
        </w:rPr>
        <w:t xml:space="preserve"> emitido por el Servicio Administrativo de Medio Ambiente con fecha 15 de julio del corriente, en relación al encargo a la empresa pública </w:t>
      </w:r>
      <w:r w:rsidR="00AA3711" w:rsidRPr="002F6298">
        <w:rPr>
          <w:rFonts w:ascii="Times New Roman" w:hAnsi="Times New Roman"/>
          <w:i/>
          <w:szCs w:val="22"/>
        </w:rPr>
        <w:t>TRAGSA</w:t>
      </w:r>
      <w:r w:rsidR="00AA3711" w:rsidRPr="002F6298">
        <w:rPr>
          <w:rFonts w:ascii="Times New Roman" w:hAnsi="Times New Roman"/>
          <w:szCs w:val="22"/>
        </w:rPr>
        <w:t xml:space="preserve"> para la ejecución del Proyecto Técnico: </w:t>
      </w:r>
      <w:r w:rsidR="00AA3711" w:rsidRPr="002F6298">
        <w:rPr>
          <w:rFonts w:ascii="Times New Roman" w:hAnsi="Times New Roman"/>
          <w:b/>
          <w:i/>
          <w:szCs w:val="22"/>
        </w:rPr>
        <w:t>ACONDICIONAMIENTO DE DEPÓSITO Y MEJORA DE LA RED DE ABASTECIMIENTO Y CONTRAINCENDIO DEL ÁREA RECREATIVA CAMPAMENTO DE TAMADABA</w:t>
      </w:r>
      <w:r w:rsidR="00AA3711" w:rsidRPr="002F6298">
        <w:rPr>
          <w:rFonts w:ascii="Times New Roman" w:hAnsi="Times New Roman"/>
          <w:szCs w:val="22"/>
        </w:rPr>
        <w:t>.</w:t>
      </w:r>
    </w:p>
    <w:p w:rsidR="00AA3711" w:rsidRPr="002F6298" w:rsidRDefault="00AA3711" w:rsidP="00620685">
      <w:pPr>
        <w:ind w:left="-142" w:firstLine="426"/>
        <w:jc w:val="both"/>
        <w:rPr>
          <w:rFonts w:ascii="Times New Roman" w:hAnsi="Times New Roman"/>
          <w:szCs w:val="22"/>
        </w:rPr>
      </w:pPr>
    </w:p>
    <w:p w:rsidR="000778EC" w:rsidRPr="002F6298" w:rsidRDefault="000778EC" w:rsidP="00620685">
      <w:pPr>
        <w:ind w:left="-142" w:firstLine="426"/>
        <w:jc w:val="both"/>
        <w:rPr>
          <w:rFonts w:ascii="Times New Roman" w:hAnsi="Times New Roman"/>
          <w:szCs w:val="22"/>
        </w:rPr>
      </w:pPr>
      <w:r w:rsidRPr="002F6298">
        <w:rPr>
          <w:rFonts w:ascii="Times New Roman" w:hAnsi="Times New Roman"/>
          <w:szCs w:val="22"/>
        </w:rPr>
        <w:t xml:space="preserve">Visto el Informe del Servicio de Asesoría Jurídica, de fecha </w:t>
      </w:r>
      <w:r w:rsidR="00AA3711" w:rsidRPr="002F6298">
        <w:rPr>
          <w:rFonts w:ascii="Times New Roman" w:hAnsi="Times New Roman"/>
          <w:szCs w:val="22"/>
        </w:rPr>
        <w:t>3</w:t>
      </w:r>
      <w:r w:rsidRPr="002F6298">
        <w:rPr>
          <w:rFonts w:ascii="Times New Roman" w:hAnsi="Times New Roman"/>
          <w:szCs w:val="22"/>
        </w:rPr>
        <w:t xml:space="preserve"> de agosto de 2020, dando el </w:t>
      </w:r>
      <w:r w:rsidRPr="002F6298">
        <w:rPr>
          <w:rFonts w:ascii="Times New Roman" w:hAnsi="Times New Roman"/>
          <w:i/>
          <w:szCs w:val="22"/>
        </w:rPr>
        <w:t>Visto Bueno</w:t>
      </w:r>
      <w:r w:rsidRPr="002F6298">
        <w:rPr>
          <w:rFonts w:ascii="Times New Roman" w:hAnsi="Times New Roman"/>
          <w:szCs w:val="22"/>
        </w:rPr>
        <w:t xml:space="preserve"> al Informe-Propuesta Jurídico Administrativo </w:t>
      </w:r>
      <w:r w:rsidR="00AA3711" w:rsidRPr="002F6298">
        <w:rPr>
          <w:rFonts w:ascii="Times New Roman" w:hAnsi="Times New Roman"/>
          <w:szCs w:val="22"/>
        </w:rPr>
        <w:t xml:space="preserve">emitido por el Servicio Administrativo de Medio Ambiente con fecha 15 de julio del corriente, en relación al encargo a la empresa pública </w:t>
      </w:r>
      <w:r w:rsidR="00AA3711" w:rsidRPr="002F6298">
        <w:rPr>
          <w:rFonts w:ascii="Times New Roman" w:hAnsi="Times New Roman"/>
          <w:i/>
          <w:szCs w:val="22"/>
        </w:rPr>
        <w:t>TRAGSA</w:t>
      </w:r>
      <w:r w:rsidR="00AA3711" w:rsidRPr="002F6298">
        <w:rPr>
          <w:rFonts w:ascii="Times New Roman" w:hAnsi="Times New Roman"/>
          <w:szCs w:val="22"/>
        </w:rPr>
        <w:t xml:space="preserve"> para la ejecución del Proyecto Técnico: </w:t>
      </w:r>
      <w:r w:rsidR="00AA3711" w:rsidRPr="002F6298">
        <w:rPr>
          <w:rFonts w:ascii="Times New Roman" w:hAnsi="Times New Roman"/>
          <w:b/>
          <w:i/>
          <w:szCs w:val="22"/>
        </w:rPr>
        <w:t>ACONDICIONAMIENTO DE DEPÓSITO Y MEJORA DE LA RED DE ABASTECIMIENTO Y CONTRAINCENDIO DEL ÁREA RECREATIVA CAMPAMENTO DE TAMADABA</w:t>
      </w:r>
      <w:r w:rsidRPr="002F6298">
        <w:rPr>
          <w:rFonts w:ascii="Times New Roman" w:hAnsi="Times New Roman"/>
          <w:szCs w:val="22"/>
        </w:rPr>
        <w:t>, dada su conformidad a Derecho.</w:t>
      </w:r>
    </w:p>
    <w:p w:rsidR="000778EC" w:rsidRPr="002F6298" w:rsidRDefault="000778EC"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el Informe de Fiscalización Previa </w:t>
      </w:r>
      <w:r w:rsidR="00FB5637" w:rsidRPr="002F6298">
        <w:rPr>
          <w:rFonts w:ascii="Times New Roman" w:hAnsi="Times New Roman"/>
          <w:szCs w:val="22"/>
        </w:rPr>
        <w:t>F</w:t>
      </w:r>
      <w:r w:rsidRPr="002F6298">
        <w:rPr>
          <w:rFonts w:ascii="Times New Roman" w:hAnsi="Times New Roman"/>
          <w:szCs w:val="22"/>
        </w:rPr>
        <w:t xml:space="preserve">avorable del </w:t>
      </w:r>
      <w:r w:rsidRPr="002F6298">
        <w:rPr>
          <w:rFonts w:ascii="Times New Roman" w:hAnsi="Times New Roman"/>
          <w:iCs/>
          <w:szCs w:val="22"/>
        </w:rPr>
        <w:t xml:space="preserve">Expediente de </w:t>
      </w:r>
      <w:r w:rsidR="000778EC" w:rsidRPr="002F6298">
        <w:rPr>
          <w:rFonts w:ascii="Times New Roman" w:hAnsi="Times New Roman"/>
          <w:szCs w:val="22"/>
        </w:rPr>
        <w:t>e</w:t>
      </w:r>
      <w:r w:rsidRPr="002F6298">
        <w:rPr>
          <w:rFonts w:ascii="Times New Roman" w:hAnsi="Times New Roman"/>
          <w:szCs w:val="22"/>
        </w:rPr>
        <w:t xml:space="preserve">ncargo a la empresa pública </w:t>
      </w:r>
      <w:r w:rsidRPr="002F6298">
        <w:rPr>
          <w:rFonts w:ascii="Times New Roman" w:hAnsi="Times New Roman"/>
          <w:i/>
          <w:szCs w:val="22"/>
        </w:rPr>
        <w:t>TRAGSA</w:t>
      </w:r>
      <w:r w:rsidRPr="002F6298">
        <w:rPr>
          <w:rFonts w:ascii="Times New Roman" w:hAnsi="Times New Roman"/>
          <w:szCs w:val="22"/>
        </w:rPr>
        <w:t xml:space="preserve"> para la ejecución de las obras del Proyecto Técnico: </w:t>
      </w:r>
      <w:r w:rsidR="00AA3711" w:rsidRPr="002F6298">
        <w:rPr>
          <w:rFonts w:ascii="Times New Roman" w:hAnsi="Times New Roman"/>
          <w:b/>
          <w:i/>
          <w:szCs w:val="22"/>
        </w:rPr>
        <w:t>ACONDICIONAMIENTO DE DEPÓSITO Y MEJORA DE LA RED DE ABASTECIMIENTO Y CONTRAINCENDIO DEL ÁREA RECREATIVA CAMPAMENTO DE TAMADABA</w:t>
      </w:r>
      <w:r w:rsidRPr="002F6298">
        <w:rPr>
          <w:rFonts w:ascii="Times New Roman" w:hAnsi="Times New Roman"/>
          <w:szCs w:val="22"/>
        </w:rPr>
        <w:t xml:space="preserve">, emitido por la Intervención General con fecha </w:t>
      </w:r>
      <w:r w:rsidR="000778EC" w:rsidRPr="002F6298">
        <w:rPr>
          <w:rFonts w:ascii="Times New Roman" w:hAnsi="Times New Roman"/>
          <w:szCs w:val="22"/>
        </w:rPr>
        <w:t>2</w:t>
      </w:r>
      <w:r w:rsidR="00B8627C" w:rsidRPr="002F6298">
        <w:rPr>
          <w:rFonts w:ascii="Times New Roman" w:hAnsi="Times New Roman"/>
          <w:szCs w:val="22"/>
        </w:rPr>
        <w:t>8</w:t>
      </w:r>
      <w:r w:rsidR="000778EC" w:rsidRPr="002F6298">
        <w:rPr>
          <w:rFonts w:ascii="Times New Roman" w:hAnsi="Times New Roman"/>
          <w:szCs w:val="22"/>
        </w:rPr>
        <w:t xml:space="preserve"> de agosto de 2020</w:t>
      </w:r>
      <w:r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Visto el artículo</w:t>
      </w:r>
      <w:r w:rsidR="00B8627C" w:rsidRPr="002F6298">
        <w:rPr>
          <w:rFonts w:ascii="Times New Roman" w:hAnsi="Times New Roman"/>
          <w:szCs w:val="22"/>
        </w:rPr>
        <w:t xml:space="preserve"> </w:t>
      </w:r>
      <w:r w:rsidRPr="002F6298">
        <w:rPr>
          <w:rFonts w:ascii="Times New Roman" w:hAnsi="Times New Roman"/>
          <w:szCs w:val="22"/>
        </w:rPr>
        <w:t>32</w:t>
      </w:r>
      <w:r w:rsidR="00B8627C" w:rsidRPr="002F6298">
        <w:rPr>
          <w:rFonts w:ascii="Times New Roman" w:hAnsi="Times New Roman"/>
          <w:szCs w:val="22"/>
        </w:rPr>
        <w:t xml:space="preserve"> </w:t>
      </w:r>
      <w:r w:rsidRPr="002F6298">
        <w:rPr>
          <w:rFonts w:ascii="Times New Roman" w:hAnsi="Times New Roman"/>
          <w:szCs w:val="22"/>
        </w:rPr>
        <w:t xml:space="preserve">de la LCSP que regula los </w:t>
      </w:r>
      <w:r w:rsidR="000778EC" w:rsidRPr="002F6298">
        <w:rPr>
          <w:rFonts w:ascii="Times New Roman" w:hAnsi="Times New Roman"/>
          <w:szCs w:val="22"/>
        </w:rPr>
        <w:t>e</w:t>
      </w:r>
      <w:r w:rsidRPr="002F6298">
        <w:rPr>
          <w:rFonts w:ascii="Times New Roman" w:hAnsi="Times New Roman"/>
          <w:szCs w:val="22"/>
        </w:rPr>
        <w:t xml:space="preserve">ncargos de los poderes adjudicadores a </w:t>
      </w:r>
      <w:r w:rsidRPr="00F52113">
        <w:rPr>
          <w:rFonts w:ascii="Times New Roman" w:hAnsi="Times New Roman"/>
          <w:b/>
          <w:szCs w:val="22"/>
        </w:rPr>
        <w:t>Medios Propios Personificados</w:t>
      </w:r>
      <w:r w:rsidRPr="002F6298">
        <w:rPr>
          <w:rFonts w:ascii="Times New Roman" w:hAnsi="Times New Roman"/>
          <w:szCs w:val="22"/>
        </w:rPr>
        <w:t>, así como la Disposición Adicional Vigésimo Cuarta de la LCSP que regula el Régimen jurídico de la «</w:t>
      </w:r>
      <w:r w:rsidRPr="002F6298">
        <w:rPr>
          <w:rFonts w:ascii="Times New Roman" w:hAnsi="Times New Roman"/>
          <w:i/>
          <w:szCs w:val="22"/>
        </w:rPr>
        <w:t>EMPRESA DE TRANSFORMACIÓN AGRARIA, S.A., S.M.E., M.P.</w:t>
      </w:r>
      <w:r w:rsidRPr="002F6298">
        <w:rPr>
          <w:rFonts w:ascii="Times New Roman" w:hAnsi="Times New Roman"/>
          <w:szCs w:val="22"/>
        </w:rPr>
        <w:t>» (</w:t>
      </w:r>
      <w:r w:rsidRPr="002F6298">
        <w:rPr>
          <w:rFonts w:ascii="Times New Roman" w:hAnsi="Times New Roman"/>
          <w:i/>
          <w:szCs w:val="22"/>
        </w:rPr>
        <w:t>TRAGSA</w:t>
      </w:r>
      <w:r w:rsidRPr="002F6298">
        <w:rPr>
          <w:rFonts w:ascii="Times New Roman" w:hAnsi="Times New Roman"/>
          <w:szCs w:val="22"/>
        </w:rPr>
        <w:t>), y de su filial «</w:t>
      </w:r>
      <w:r w:rsidR="00F52113" w:rsidRPr="002F6298">
        <w:rPr>
          <w:rFonts w:ascii="Times New Roman" w:hAnsi="Times New Roman"/>
          <w:i/>
          <w:szCs w:val="22"/>
        </w:rPr>
        <w:t>TECNOLOGÍAS Y SERVICIOS AGRARIOS</w:t>
      </w:r>
      <w:r w:rsidRPr="002F6298">
        <w:rPr>
          <w:rFonts w:ascii="Times New Roman" w:hAnsi="Times New Roman"/>
          <w:i/>
          <w:szCs w:val="22"/>
        </w:rPr>
        <w:t>, S.A., S.M.E., M.P.</w:t>
      </w:r>
      <w:r w:rsidRPr="002F6298">
        <w:rPr>
          <w:rFonts w:ascii="Times New Roman" w:hAnsi="Times New Roman"/>
          <w:szCs w:val="22"/>
        </w:rPr>
        <w:t>» (</w:t>
      </w:r>
      <w:r w:rsidRPr="002F6298">
        <w:rPr>
          <w:rFonts w:ascii="Times New Roman" w:hAnsi="Times New Roman"/>
          <w:i/>
          <w:szCs w:val="22"/>
        </w:rPr>
        <w:t>TRAGSATEC</w:t>
      </w:r>
      <w:r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el Real Decreto 69/2019, de 15 de febrero, por el que se desarrolla el régimen jurídico de la </w:t>
      </w:r>
      <w:r w:rsidRPr="002F6298">
        <w:rPr>
          <w:rFonts w:ascii="Times New Roman" w:hAnsi="Times New Roman"/>
          <w:i/>
          <w:szCs w:val="22"/>
        </w:rPr>
        <w:t>«EMPRESA DE TRANSFORMACIÓN AGRARIA, S.A., S.M.E., M.P.» (TRAGSA)</w:t>
      </w:r>
      <w:r w:rsidRPr="002F6298">
        <w:rPr>
          <w:rFonts w:ascii="Times New Roman" w:hAnsi="Times New Roman"/>
          <w:szCs w:val="22"/>
        </w:rPr>
        <w:t xml:space="preserve"> y de su filial </w:t>
      </w:r>
      <w:r w:rsidRPr="002F6298">
        <w:rPr>
          <w:rFonts w:ascii="Times New Roman" w:hAnsi="Times New Roman"/>
          <w:i/>
          <w:szCs w:val="22"/>
        </w:rPr>
        <w:t>«TECNOLOGÍAS Y SERVICIOS AGRARIOS, S.A., S.M.E., M.P.» (TRAGSATEC)</w:t>
      </w:r>
      <w:r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2F6298">
        <w:rPr>
          <w:rFonts w:ascii="Times New Roman" w:hAnsi="Times New Roman"/>
          <w:i/>
          <w:szCs w:val="22"/>
        </w:rPr>
        <w:t>«EMPRESA DE TRANSFORMACIÓN AGRARIA, S.A., S.M.E., M.P.» (TRAGSA)</w:t>
      </w:r>
      <w:r w:rsidRPr="002F6298">
        <w:rPr>
          <w:rFonts w:ascii="Times New Roman" w:hAnsi="Times New Roman"/>
          <w:szCs w:val="22"/>
        </w:rPr>
        <w:t xml:space="preserve"> y de su filial </w:t>
      </w:r>
      <w:r w:rsidRPr="002F6298">
        <w:rPr>
          <w:rFonts w:ascii="Times New Roman" w:hAnsi="Times New Roman"/>
          <w:i/>
          <w:szCs w:val="22"/>
        </w:rPr>
        <w:t xml:space="preserve">«TECNOLOGÍAS Y SERVICIOS AGRARIOS, S.A., S.M.E., M.P.» (TRAGSATEC), </w:t>
      </w:r>
      <w:r w:rsidRPr="002F6298">
        <w:rPr>
          <w:rFonts w:ascii="Times New Roman" w:hAnsi="Times New Roman"/>
          <w:szCs w:val="22"/>
        </w:rPr>
        <w:t xml:space="preserve">el Cabildo de Gran Canaria ha realizado los trámites oportunos para la adquisición de una </w:t>
      </w:r>
      <w:r w:rsidRPr="002F6298">
        <w:rPr>
          <w:rFonts w:ascii="Times New Roman" w:hAnsi="Times New Roman"/>
          <w:szCs w:val="22"/>
        </w:rPr>
        <w:lastRenderedPageBreak/>
        <w:t>acción de la</w:t>
      </w:r>
      <w:r w:rsidRPr="002F6298">
        <w:rPr>
          <w:rFonts w:ascii="Times New Roman" w:hAnsi="Times New Roman"/>
          <w:i/>
          <w:szCs w:val="22"/>
        </w:rPr>
        <w:t xml:space="preserve"> «EMPRESA DE TRANSFORMACIÓN AGRARIA, S.A., S.M.E., M.P.» (TRAGSA), </w:t>
      </w:r>
      <w:r w:rsidRPr="002F6298">
        <w:rPr>
          <w:rFonts w:ascii="Times New Roman" w:hAnsi="Times New Roman"/>
          <w:szCs w:val="22"/>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23577E" w:rsidRPr="002F6298" w:rsidRDefault="0023577E" w:rsidP="00C41C23">
      <w:pPr>
        <w:ind w:left="-142" w:firstLine="851"/>
        <w:jc w:val="both"/>
        <w:rPr>
          <w:rFonts w:ascii="Times New Roman" w:hAnsi="Times New Roman"/>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que en dicha Escritura se recoge la manifestación expresa del Cabildo de Gran Canaria de comprar una acción de </w:t>
      </w:r>
      <w:r w:rsidRPr="002F6298">
        <w:rPr>
          <w:rFonts w:ascii="Times New Roman" w:hAnsi="Times New Roman"/>
          <w:i/>
          <w:szCs w:val="22"/>
        </w:rPr>
        <w:t>TRAGSA</w:t>
      </w:r>
      <w:r w:rsidRPr="002F6298">
        <w:rPr>
          <w:rFonts w:ascii="Times New Roman" w:hAnsi="Times New Roman"/>
          <w:szCs w:val="22"/>
        </w:rPr>
        <w:t xml:space="preserve"> a los efectos de consolidar la integración de dicha Sociedad y sus filiales como </w:t>
      </w:r>
      <w:r w:rsidRPr="00F52113">
        <w:rPr>
          <w:rFonts w:ascii="Times New Roman" w:hAnsi="Times New Roman"/>
          <w:b/>
          <w:szCs w:val="22"/>
        </w:rPr>
        <w:t>Medio Propio Personificado</w:t>
      </w:r>
      <w:r w:rsidRPr="002F6298">
        <w:rPr>
          <w:rFonts w:ascii="Times New Roman" w:hAnsi="Times New Roman"/>
          <w:szCs w:val="22"/>
        </w:rPr>
        <w:t xml:space="preserve"> y servicio técnico del Cabildo de Gran Canaria.</w:t>
      </w:r>
    </w:p>
    <w:p w:rsidR="00B8627C" w:rsidRPr="002F6298" w:rsidRDefault="00B8627C" w:rsidP="00620685">
      <w:pPr>
        <w:ind w:left="-142" w:firstLine="426"/>
        <w:jc w:val="both"/>
        <w:rPr>
          <w:rFonts w:ascii="Times New Roman" w:hAnsi="Times New Roman"/>
          <w:szCs w:val="22"/>
        </w:rPr>
      </w:pPr>
    </w:p>
    <w:p w:rsidR="0023577E" w:rsidRPr="002F6298" w:rsidRDefault="005E3E20" w:rsidP="00620685">
      <w:pPr>
        <w:ind w:left="-142" w:firstLine="426"/>
        <w:jc w:val="both"/>
        <w:rPr>
          <w:rFonts w:ascii="Times New Roman" w:hAnsi="Times New Roman"/>
          <w:szCs w:val="22"/>
        </w:rPr>
      </w:pPr>
      <w:r w:rsidRPr="005E3E20">
        <w:rPr>
          <w:i/>
          <w:noProof/>
          <w:szCs w:val="22"/>
        </w:rPr>
        <w:pict>
          <v:shape id="_x0000_s1049" type="#_x0000_t202" style="position:absolute;left:0;text-align:left;margin-left:-68.2pt;margin-top:65.9pt;width:50.8pt;height:156pt;z-index:251659264">
            <v:textbox style="layout-flow:vertical;mso-layout-flow-alt:bottom-to-top;mso-next-textbox:#_x0000_s1049"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23577E" w:rsidRPr="002F6298">
        <w:rPr>
          <w:rFonts w:ascii="Times New Roman" w:hAnsi="Times New Roman"/>
          <w:szCs w:val="22"/>
        </w:rPr>
        <w:t xml:space="preserve">Considerando que según el apartado 4 de la antedicha Disposición Adicional Vigésimo Cuarta de la LCSP, así como el artículo 3 del Real Decreto 69/2019, de 15 de febrero, por el que se desarrolla el régimen jurídico de la </w:t>
      </w:r>
      <w:r w:rsidR="0023577E" w:rsidRPr="002F6298">
        <w:rPr>
          <w:rFonts w:ascii="Times New Roman" w:hAnsi="Times New Roman"/>
          <w:i/>
          <w:szCs w:val="22"/>
        </w:rPr>
        <w:t>«EMPRESA DE TRANSFORMACIÓN AGRARIA, S.A., S.M.E., M.P.» (TRAGSA)</w:t>
      </w:r>
      <w:r w:rsidR="0023577E" w:rsidRPr="002F6298">
        <w:rPr>
          <w:rFonts w:ascii="Times New Roman" w:hAnsi="Times New Roman"/>
          <w:szCs w:val="22"/>
        </w:rPr>
        <w:t xml:space="preserve"> y de su filial </w:t>
      </w:r>
      <w:r w:rsidR="0023577E" w:rsidRPr="002F6298">
        <w:rPr>
          <w:rFonts w:ascii="Times New Roman" w:hAnsi="Times New Roman"/>
          <w:i/>
          <w:szCs w:val="22"/>
        </w:rPr>
        <w:t>«TECNOLOGÍAS Y SERVICIOS AGRARIOS, S.A., S.M.E., M.P.» (TRAGSATEC)</w:t>
      </w:r>
      <w:r w:rsidR="0023577E" w:rsidRPr="002F6298">
        <w:rPr>
          <w:rFonts w:ascii="Times New Roman" w:hAnsi="Times New Roman"/>
          <w:szCs w:val="22"/>
        </w:rPr>
        <w:t xml:space="preserve">, las sociedades del Grupo </w:t>
      </w:r>
      <w:r w:rsidR="0023577E" w:rsidRPr="002F6298">
        <w:rPr>
          <w:rFonts w:ascii="Times New Roman" w:hAnsi="Times New Roman"/>
          <w:i/>
          <w:szCs w:val="22"/>
        </w:rPr>
        <w:t>TRAGSA</w:t>
      </w:r>
      <w:r w:rsidR="0023577E" w:rsidRPr="002F6298">
        <w:rPr>
          <w:rFonts w:ascii="Times New Roman" w:hAnsi="Times New Roman"/>
          <w:szCs w:val="22"/>
        </w:rPr>
        <w:t xml:space="preserve"> prestarán, por </w:t>
      </w:r>
      <w:r w:rsidR="000778EC" w:rsidRPr="002F6298">
        <w:rPr>
          <w:rFonts w:ascii="Times New Roman" w:hAnsi="Times New Roman"/>
          <w:szCs w:val="22"/>
        </w:rPr>
        <w:t>e</w:t>
      </w:r>
      <w:r w:rsidR="0023577E" w:rsidRPr="002F6298">
        <w:rPr>
          <w:rFonts w:ascii="Times New Roman" w:hAnsi="Times New Roman"/>
          <w:szCs w:val="22"/>
        </w:rPr>
        <w:t xml:space="preserve">ncargo de los poderes adjudicadores de los que son </w:t>
      </w:r>
      <w:r w:rsidR="0023577E" w:rsidRPr="00F52113">
        <w:rPr>
          <w:rFonts w:ascii="Times New Roman" w:hAnsi="Times New Roman"/>
          <w:b/>
          <w:szCs w:val="22"/>
        </w:rPr>
        <w:t>Medios Propios Personificados</w:t>
      </w:r>
      <w:r w:rsidR="0023577E" w:rsidRPr="002F6298">
        <w:rPr>
          <w:rFonts w:ascii="Times New Roman" w:hAnsi="Times New Roman"/>
          <w:szCs w:val="22"/>
        </w:rPr>
        <w:t>, entre otras, las siguientes funciones:</w:t>
      </w:r>
    </w:p>
    <w:p w:rsidR="0023577E" w:rsidRPr="002F6298" w:rsidRDefault="0023577E"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i/>
          <w:szCs w:val="22"/>
        </w:rPr>
      </w:pPr>
      <w:r w:rsidRPr="002F6298">
        <w:rPr>
          <w:rFonts w:ascii="Times New Roman" w:hAnsi="Times New Roman"/>
          <w:i/>
          <w:szCs w:val="22"/>
        </w:rPr>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620685" w:rsidRPr="002F6298" w:rsidRDefault="00620685" w:rsidP="00C41C23">
      <w:pPr>
        <w:pStyle w:val="Sangradetextonormal"/>
        <w:ind w:left="-142" w:firstLine="851"/>
        <w:rPr>
          <w:sz w:val="22"/>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szCs w:val="22"/>
        </w:rPr>
        <w:t xml:space="preserve">Visto que la actuación objeto del presente </w:t>
      </w:r>
      <w:r w:rsidR="000778EC" w:rsidRPr="002F6298">
        <w:rPr>
          <w:rFonts w:ascii="Times New Roman" w:hAnsi="Times New Roman"/>
          <w:szCs w:val="22"/>
        </w:rPr>
        <w:t>e</w:t>
      </w:r>
      <w:r w:rsidRPr="002F6298">
        <w:rPr>
          <w:rFonts w:ascii="Times New Roman" w:hAnsi="Times New Roman"/>
          <w:szCs w:val="22"/>
        </w:rPr>
        <w:t xml:space="preserve">ncargo encaja plenamente dentro de los sectores de actividad que conforme a su objeto social, puede llevar a cabo la empresa pública </w:t>
      </w:r>
      <w:r w:rsidRPr="002F6298">
        <w:rPr>
          <w:rFonts w:ascii="Times New Roman" w:hAnsi="Times New Roman"/>
          <w:i/>
          <w:szCs w:val="22"/>
        </w:rPr>
        <w:t>TRAGSA</w:t>
      </w:r>
      <w:r w:rsidRPr="002F6298">
        <w:rPr>
          <w:rFonts w:ascii="Times New Roman" w:hAnsi="Times New Roman"/>
          <w:szCs w:val="22"/>
        </w:rPr>
        <w:t xml:space="preserve"> para los poderes adjudicares de los que es </w:t>
      </w:r>
      <w:r w:rsidRPr="000B6CBA">
        <w:rPr>
          <w:rFonts w:ascii="Times New Roman" w:hAnsi="Times New Roman"/>
          <w:b/>
          <w:szCs w:val="22"/>
        </w:rPr>
        <w:t>Medio Propio Personificado</w:t>
      </w:r>
      <w:r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336630" w:rsidRPr="002F6298" w:rsidRDefault="00336630" w:rsidP="00620685">
      <w:pPr>
        <w:ind w:left="-142" w:firstLine="426"/>
        <w:jc w:val="both"/>
        <w:rPr>
          <w:rFonts w:ascii="Times New Roman" w:hAnsi="Times New Roman"/>
          <w:szCs w:val="22"/>
        </w:rPr>
      </w:pPr>
      <w:r w:rsidRPr="002F6298">
        <w:rPr>
          <w:rFonts w:ascii="Times New Roman" w:hAnsi="Times New Roman"/>
          <w:szCs w:val="22"/>
        </w:rPr>
        <w:t xml:space="preserve">Considerando que, en cumplimiento de lo dispuesto en el apartado 7 de la Disposición Adicional Vigésimo Cuarta de la LCSP y en los artículos 6 al 9 del Real Decreto 69/2019, de 15 de febrero, la </w:t>
      </w:r>
      <w:r w:rsidRPr="002F6298">
        <w:rPr>
          <w:rFonts w:ascii="Times New Roman" w:hAnsi="Times New Roman"/>
          <w:b/>
          <w:i/>
          <w:szCs w:val="22"/>
        </w:rPr>
        <w:t>Propuesta de Retarifado del Presupuesto</w:t>
      </w:r>
      <w:r w:rsidR="00B8627C" w:rsidRPr="002F6298">
        <w:rPr>
          <w:rFonts w:ascii="Times New Roman" w:hAnsi="Times New Roman"/>
          <w:b/>
          <w:i/>
          <w:szCs w:val="22"/>
        </w:rPr>
        <w:t xml:space="preserve"> </w:t>
      </w:r>
      <w:r w:rsidRPr="002F6298">
        <w:rPr>
          <w:rFonts w:ascii="Times New Roman" w:hAnsi="Times New Roman"/>
          <w:szCs w:val="22"/>
        </w:rPr>
        <w:t>de las obras del</w:t>
      </w:r>
      <w:r w:rsidR="00B8627C" w:rsidRPr="002F6298">
        <w:rPr>
          <w:rFonts w:ascii="Times New Roman" w:hAnsi="Times New Roman"/>
          <w:szCs w:val="22"/>
        </w:rPr>
        <w:t xml:space="preserve"> </w:t>
      </w:r>
      <w:r w:rsidRPr="002F6298">
        <w:rPr>
          <w:rFonts w:ascii="Times New Roman" w:hAnsi="Times New Roman"/>
          <w:szCs w:val="22"/>
        </w:rPr>
        <w:t xml:space="preserve">Proyecto Técnico: </w:t>
      </w:r>
      <w:r w:rsidR="00B8627C" w:rsidRPr="002F6298">
        <w:rPr>
          <w:rFonts w:ascii="Times New Roman" w:hAnsi="Times New Roman"/>
          <w:b/>
          <w:i/>
          <w:szCs w:val="22"/>
        </w:rPr>
        <w:t>ACONDICIONAMIENTO DE DEPÓSITO Y MEJORA DE LA RED DE ABASTECIMIENTO Y CONTRAINCENDIO DEL ÁREA RECREATIVA CAMPAMENTO DE TAMADABA</w:t>
      </w:r>
      <w:r w:rsidRPr="002F6298">
        <w:rPr>
          <w:rFonts w:ascii="Times New Roman" w:hAnsi="Times New Roman"/>
          <w:szCs w:val="22"/>
        </w:rPr>
        <w:t xml:space="preserve">, figura adaptada a las Tarifas oficiales del Grupo </w:t>
      </w:r>
      <w:r w:rsidRPr="002F6298">
        <w:rPr>
          <w:rFonts w:ascii="Times New Roman" w:hAnsi="Times New Roman"/>
          <w:i/>
          <w:szCs w:val="22"/>
        </w:rPr>
        <w:t>TRAGSA</w:t>
      </w:r>
      <w:r w:rsidRPr="002F6298">
        <w:rPr>
          <w:rFonts w:ascii="Times New Roman" w:hAnsi="Times New Roman"/>
          <w:szCs w:val="22"/>
        </w:rPr>
        <w:t xml:space="preserve">, aprobadas por la Comisión para la determinación de las </w:t>
      </w:r>
      <w:r w:rsidRPr="002F6298">
        <w:rPr>
          <w:rFonts w:ascii="Times New Roman" w:hAnsi="Times New Roman"/>
          <w:i/>
          <w:szCs w:val="22"/>
        </w:rPr>
        <w:t>Tarifas de TRAGSA</w:t>
      </w:r>
      <w:r w:rsidRPr="002F6298">
        <w:rPr>
          <w:rFonts w:ascii="Times New Roman" w:hAnsi="Times New Roman"/>
          <w:szCs w:val="22"/>
        </w:rPr>
        <w:t xml:space="preserve">, conformada por las Administraciones de las que el Grupo es </w:t>
      </w:r>
      <w:r w:rsidRPr="000B6CBA">
        <w:rPr>
          <w:rFonts w:ascii="Times New Roman" w:hAnsi="Times New Roman"/>
          <w:b/>
          <w:szCs w:val="22"/>
        </w:rPr>
        <w:t>Medio Propio Personificado</w:t>
      </w:r>
      <w:r w:rsidRPr="002F6298">
        <w:rPr>
          <w:rFonts w:ascii="Times New Roman" w:hAnsi="Times New Roman"/>
          <w:szCs w:val="22"/>
        </w:rPr>
        <w:t xml:space="preserve"> y servicio técnico, según Resolución de 1 de abril de 2020, de la Subsecretaría, por la que se publica el Acuerdo de la Comisión para la determinación de Tarifas de </w:t>
      </w:r>
      <w:r w:rsidRPr="002F6298">
        <w:rPr>
          <w:rFonts w:ascii="Times New Roman" w:hAnsi="Times New Roman"/>
          <w:i/>
          <w:szCs w:val="22"/>
        </w:rPr>
        <w:t>TRAGSA</w:t>
      </w:r>
      <w:r w:rsidRPr="002F6298">
        <w:rPr>
          <w:rFonts w:ascii="Times New Roman" w:hAnsi="Times New Roman"/>
          <w:szCs w:val="22"/>
        </w:rPr>
        <w:t xml:space="preserve">, por el que se actualizan las Tarifas 2019 aplicables a las actuaciones a realizar por </w:t>
      </w:r>
      <w:r w:rsidRPr="002F6298">
        <w:rPr>
          <w:rFonts w:ascii="Times New Roman" w:hAnsi="Times New Roman"/>
          <w:i/>
          <w:szCs w:val="22"/>
        </w:rPr>
        <w:t>TRAGSA</w:t>
      </w:r>
      <w:r w:rsidRPr="002F6298">
        <w:rPr>
          <w:rFonts w:ascii="Times New Roman" w:hAnsi="Times New Roman"/>
          <w:szCs w:val="22"/>
        </w:rPr>
        <w:t xml:space="preserve"> y </w:t>
      </w:r>
      <w:r w:rsidRPr="002F6298">
        <w:rPr>
          <w:rFonts w:ascii="Times New Roman" w:hAnsi="Times New Roman"/>
          <w:i/>
          <w:szCs w:val="22"/>
        </w:rPr>
        <w:t>TRAGSATEC</w:t>
      </w:r>
      <w:r w:rsidRPr="002F6298">
        <w:rPr>
          <w:rFonts w:ascii="Times New Roman" w:hAnsi="Times New Roman"/>
          <w:szCs w:val="22"/>
        </w:rPr>
        <w:t xml:space="preserve"> para aquellas entidades respecto de las cuales tenga la consideración de </w:t>
      </w:r>
      <w:r w:rsidRPr="00854939">
        <w:rPr>
          <w:rFonts w:ascii="Times New Roman" w:hAnsi="Times New Roman"/>
          <w:b/>
          <w:szCs w:val="22"/>
        </w:rPr>
        <w:t>Medio Propio Personificado</w:t>
      </w:r>
      <w:r w:rsidRPr="002F6298">
        <w:rPr>
          <w:rFonts w:ascii="Times New Roman" w:hAnsi="Times New Roman"/>
          <w:szCs w:val="22"/>
        </w:rPr>
        <w:t xml:space="preserve"> y servicio técnico, en los términos previstos en la Disposición Adicional Vigésimo Cuarta de la LCSP, y se revisan los coeficientes para la actualización de los precios simples en actuaciones no sujetas a impuestos.</w:t>
      </w:r>
    </w:p>
    <w:p w:rsidR="00336630" w:rsidRPr="002F6298" w:rsidRDefault="00336630" w:rsidP="00C41C23">
      <w:pPr>
        <w:pStyle w:val="Sangradetextonormal"/>
        <w:ind w:left="-142" w:firstLine="851"/>
        <w:rPr>
          <w:sz w:val="22"/>
          <w:szCs w:val="22"/>
        </w:rPr>
      </w:pPr>
    </w:p>
    <w:p w:rsidR="0023577E" w:rsidRPr="002F6298" w:rsidRDefault="00336630" w:rsidP="00620685">
      <w:pPr>
        <w:ind w:left="-142" w:firstLine="426"/>
        <w:jc w:val="both"/>
        <w:rPr>
          <w:rFonts w:ascii="Times New Roman" w:hAnsi="Times New Roman"/>
          <w:szCs w:val="22"/>
        </w:rPr>
      </w:pPr>
      <w:r w:rsidRPr="002F6298">
        <w:rPr>
          <w:rFonts w:ascii="Times New Roman" w:hAnsi="Times New Roman"/>
          <w:szCs w:val="22"/>
        </w:rPr>
        <w:t>Vi</w:t>
      </w:r>
      <w:r w:rsidR="0023577E" w:rsidRPr="002F6298">
        <w:rPr>
          <w:rFonts w:ascii="Times New Roman" w:hAnsi="Times New Roman"/>
          <w:szCs w:val="22"/>
        </w:rPr>
        <w:t xml:space="preserve">sto, que el presente </w:t>
      </w:r>
      <w:r w:rsidRPr="002F6298">
        <w:rPr>
          <w:rFonts w:ascii="Times New Roman" w:hAnsi="Times New Roman"/>
          <w:szCs w:val="22"/>
        </w:rPr>
        <w:t>e</w:t>
      </w:r>
      <w:r w:rsidR="0023577E" w:rsidRPr="002F6298">
        <w:rPr>
          <w:rFonts w:ascii="Times New Roman" w:hAnsi="Times New Roman"/>
          <w:szCs w:val="22"/>
        </w:rPr>
        <w:t xml:space="preserve">ncargo se refiere exclusivamente a la realización de actividades de carácter material y técnico, sin que suponga en ningún caso cesión de la titularidad de las competencias de quien realiza el </w:t>
      </w:r>
      <w:r w:rsidR="00B8627C" w:rsidRPr="002F6298">
        <w:rPr>
          <w:rFonts w:ascii="Times New Roman" w:hAnsi="Times New Roman"/>
          <w:szCs w:val="22"/>
        </w:rPr>
        <w:t>e</w:t>
      </w:r>
      <w:r w:rsidR="0023577E" w:rsidRPr="002F6298">
        <w:rPr>
          <w:rFonts w:ascii="Times New Roman" w:hAnsi="Times New Roman"/>
          <w:szCs w:val="22"/>
        </w:rPr>
        <w:t>ncargo.</w:t>
      </w:r>
    </w:p>
    <w:p w:rsidR="00336630" w:rsidRPr="002F6298" w:rsidRDefault="00336630" w:rsidP="00C41C23">
      <w:pPr>
        <w:pStyle w:val="Sangradetextonormal"/>
        <w:ind w:left="-142" w:firstLine="851"/>
        <w:rPr>
          <w:rFonts w:eastAsia="Arial Unicode MS"/>
          <w:sz w:val="22"/>
          <w:szCs w:val="22"/>
        </w:rPr>
      </w:pPr>
    </w:p>
    <w:p w:rsidR="00336630" w:rsidRPr="002F6298" w:rsidRDefault="00336630" w:rsidP="00620685">
      <w:pPr>
        <w:ind w:left="-142" w:firstLine="426"/>
        <w:jc w:val="both"/>
        <w:rPr>
          <w:rFonts w:ascii="Times New Roman" w:hAnsi="Times New Roman"/>
          <w:szCs w:val="22"/>
        </w:rPr>
      </w:pPr>
      <w:r w:rsidRPr="002F6298">
        <w:rPr>
          <w:rFonts w:ascii="Times New Roman" w:hAnsi="Times New Roman"/>
          <w:szCs w:val="22"/>
        </w:rPr>
        <w:t>Considerando que la presente Propuesta de encargo cumple todos los requerimientos estipulados en relación a los medios propios y servicios técnicos, en el artículo 86 de la Ley 40/2015, de 1 de octubre, de Régimen Jurídico del Sector Público, que si bien no reviste carácter básico se considera de aplicación, así como todos los requisitos establecidos en la Base 45ª B) de las de Ejecución del Presupuesto General del Cabildo de Gran Canaria de 2020, en relación a los encargos a medios propios.</w:t>
      </w:r>
    </w:p>
    <w:p w:rsidR="0023577E" w:rsidRPr="002F6298" w:rsidRDefault="0023577E" w:rsidP="00C41C23">
      <w:pPr>
        <w:pStyle w:val="Sangradetextonormal"/>
        <w:ind w:left="-142" w:firstLine="851"/>
        <w:jc w:val="center"/>
        <w:rPr>
          <w:b/>
          <w:sz w:val="22"/>
          <w:szCs w:val="22"/>
          <w:u w:val="single"/>
        </w:rPr>
      </w:pPr>
      <w:r w:rsidRPr="002F6298">
        <w:rPr>
          <w:b/>
          <w:sz w:val="22"/>
          <w:szCs w:val="22"/>
          <w:u w:val="single"/>
        </w:rPr>
        <w:lastRenderedPageBreak/>
        <w:t>DISPONGO:</w:t>
      </w:r>
    </w:p>
    <w:p w:rsidR="0023577E" w:rsidRPr="002F6298" w:rsidRDefault="0023577E" w:rsidP="00C41C23">
      <w:pPr>
        <w:pStyle w:val="Sangradetextonormal"/>
        <w:ind w:left="-142" w:firstLine="851"/>
        <w:rPr>
          <w:sz w:val="22"/>
          <w:szCs w:val="22"/>
        </w:rPr>
      </w:pPr>
    </w:p>
    <w:p w:rsidR="00272AED" w:rsidRPr="002F6298" w:rsidRDefault="0023577E" w:rsidP="00620685">
      <w:pPr>
        <w:ind w:left="-142" w:firstLine="426"/>
        <w:jc w:val="both"/>
        <w:rPr>
          <w:rFonts w:ascii="Times New Roman" w:hAnsi="Times New Roman"/>
          <w:szCs w:val="22"/>
        </w:rPr>
      </w:pPr>
      <w:r w:rsidRPr="002F6298">
        <w:rPr>
          <w:rFonts w:ascii="Times New Roman" w:hAnsi="Times New Roman"/>
          <w:b/>
          <w:szCs w:val="22"/>
          <w:u w:val="single"/>
        </w:rPr>
        <w:t>PRIMERO</w:t>
      </w:r>
      <w:r w:rsidRPr="002F6298">
        <w:rPr>
          <w:rFonts w:ascii="Times New Roman" w:hAnsi="Times New Roman"/>
          <w:szCs w:val="22"/>
        </w:rPr>
        <w:t xml:space="preserve">.- </w:t>
      </w:r>
      <w:r w:rsidRPr="002F6298">
        <w:rPr>
          <w:rFonts w:ascii="Times New Roman" w:hAnsi="Times New Roman"/>
          <w:i/>
          <w:szCs w:val="22"/>
        </w:rPr>
        <w:t>Aprobar</w:t>
      </w:r>
      <w:r w:rsidR="00B8627C" w:rsidRPr="002F6298">
        <w:rPr>
          <w:rFonts w:ascii="Times New Roman" w:hAnsi="Times New Roman"/>
          <w:i/>
          <w:szCs w:val="22"/>
        </w:rPr>
        <w:t xml:space="preserve"> </w:t>
      </w:r>
      <w:r w:rsidR="00336630" w:rsidRPr="002F6298">
        <w:rPr>
          <w:rFonts w:ascii="Times New Roman" w:hAnsi="Times New Roman"/>
          <w:szCs w:val="22"/>
        </w:rPr>
        <w:t xml:space="preserve">el Expediente de encargo </w:t>
      </w:r>
      <w:r w:rsidR="00336630" w:rsidRPr="002F6298">
        <w:rPr>
          <w:rFonts w:ascii="Times New Roman" w:hAnsi="Times New Roman"/>
          <w:bCs/>
          <w:szCs w:val="22"/>
        </w:rPr>
        <w:t xml:space="preserve">a la </w:t>
      </w:r>
      <w:r w:rsidR="00336630" w:rsidRPr="002F6298">
        <w:rPr>
          <w:rFonts w:ascii="Times New Roman" w:hAnsi="Times New Roman"/>
          <w:i/>
          <w:szCs w:val="22"/>
        </w:rPr>
        <w:t>«EMPRESA DE TRANSFORMACIÓN AGRARIA, S.A., S.M.E., M.P.» (TRAGSA)</w:t>
      </w:r>
      <w:r w:rsidR="00336630" w:rsidRPr="002F6298">
        <w:rPr>
          <w:rFonts w:ascii="Times New Roman" w:hAnsi="Times New Roman"/>
          <w:szCs w:val="22"/>
        </w:rPr>
        <w:t xml:space="preserve">, con NIF: A28476208, para la ejecución de las obras del Proyecto Técnico: </w:t>
      </w:r>
      <w:r w:rsidR="00272AED" w:rsidRPr="002F6298">
        <w:rPr>
          <w:rFonts w:ascii="Times New Roman" w:hAnsi="Times New Roman"/>
          <w:b/>
          <w:i/>
          <w:szCs w:val="22"/>
        </w:rPr>
        <w:t>ACONDICIONAMIENTO DE DEPÓSITO Y MEJORA DE LA RED DE ABASTECIMIENTO Y CONTRAINCENDIO DEL ÁREA RECREATIVA CAMPAMENTO DE TAMADABA</w:t>
      </w:r>
      <w:r w:rsidR="00336630" w:rsidRPr="002F6298">
        <w:rPr>
          <w:rFonts w:ascii="Times New Roman" w:hAnsi="Times New Roman"/>
          <w:szCs w:val="22"/>
        </w:rPr>
        <w:t xml:space="preserve">, </w:t>
      </w:r>
      <w:r w:rsidR="00272AED" w:rsidRPr="002F6298">
        <w:rPr>
          <w:rFonts w:ascii="Times New Roman" w:hAnsi="Times New Roman"/>
          <w:szCs w:val="22"/>
        </w:rPr>
        <w:t>cuyo presupuesto total de ejecución por administración asciende a DOSCIENTOS VEINTISEIS MIL DOSCIENTOS TRECE EUROS CON NOVENTA Y CUATRO CÉNTIMOS (226.213,94 €).</w:t>
      </w:r>
    </w:p>
    <w:p w:rsidR="00336630" w:rsidRPr="002F6298" w:rsidRDefault="00336630" w:rsidP="00620685">
      <w:pPr>
        <w:ind w:left="-142" w:firstLine="426"/>
        <w:jc w:val="both"/>
        <w:rPr>
          <w:rFonts w:ascii="Times New Roman" w:hAnsi="Times New Roman"/>
          <w:szCs w:val="22"/>
        </w:rPr>
      </w:pPr>
      <w:r w:rsidRPr="002F6298">
        <w:rPr>
          <w:rFonts w:ascii="Times New Roman" w:hAnsi="Times New Roman"/>
          <w:szCs w:val="22"/>
        </w:rPr>
        <w:t>.</w:t>
      </w:r>
    </w:p>
    <w:p w:rsidR="00272AED" w:rsidRPr="002F6298" w:rsidRDefault="005E3E20" w:rsidP="00620685">
      <w:pPr>
        <w:ind w:left="-142" w:firstLine="426"/>
        <w:jc w:val="both"/>
        <w:rPr>
          <w:rFonts w:ascii="Times New Roman" w:hAnsi="Times New Roman"/>
          <w:i/>
          <w:szCs w:val="22"/>
        </w:rPr>
      </w:pPr>
      <w:r w:rsidRPr="005E3E20">
        <w:rPr>
          <w:rFonts w:ascii="Times New Roman" w:hAnsi="Times New Roman"/>
          <w:iCs/>
          <w:noProof/>
          <w:szCs w:val="22"/>
        </w:rPr>
        <w:pict>
          <v:shape id="_x0000_s1050" type="#_x0000_t202" style="position:absolute;left:0;text-align:left;margin-left:-69.6pt;margin-top:90.4pt;width:50.8pt;height:156pt;z-index:251660288">
            <v:textbox style="layout-flow:vertical;mso-layout-flow-alt:bottom-to-top;mso-next-textbox:#_x0000_s1050"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23577E" w:rsidRPr="002F6298">
        <w:rPr>
          <w:rFonts w:ascii="Times New Roman" w:hAnsi="Times New Roman"/>
          <w:b/>
          <w:szCs w:val="22"/>
          <w:u w:val="single"/>
        </w:rPr>
        <w:t>SEGUNDO</w:t>
      </w:r>
      <w:r w:rsidR="0023577E" w:rsidRPr="002F6298">
        <w:rPr>
          <w:rFonts w:ascii="Times New Roman" w:hAnsi="Times New Roman"/>
          <w:szCs w:val="22"/>
        </w:rPr>
        <w:t>.-</w:t>
      </w:r>
      <w:r w:rsidR="00F52113">
        <w:rPr>
          <w:rFonts w:ascii="Times New Roman" w:hAnsi="Times New Roman"/>
          <w:szCs w:val="22"/>
        </w:rPr>
        <w:t xml:space="preserve"> </w:t>
      </w:r>
      <w:r w:rsidR="0023577E" w:rsidRPr="002F6298">
        <w:rPr>
          <w:rFonts w:ascii="Times New Roman" w:hAnsi="Times New Roman"/>
          <w:i/>
          <w:szCs w:val="22"/>
        </w:rPr>
        <w:t>Autorizar</w:t>
      </w:r>
      <w:r w:rsidR="0023577E" w:rsidRPr="002F6298">
        <w:rPr>
          <w:rFonts w:ascii="Times New Roman" w:hAnsi="Times New Roman"/>
          <w:szCs w:val="22"/>
        </w:rPr>
        <w:t xml:space="preserve"> y </w:t>
      </w:r>
      <w:r w:rsidR="0023577E" w:rsidRPr="002F6298">
        <w:rPr>
          <w:rFonts w:ascii="Times New Roman" w:hAnsi="Times New Roman"/>
          <w:i/>
          <w:szCs w:val="22"/>
        </w:rPr>
        <w:t>Disponer</w:t>
      </w:r>
      <w:r w:rsidR="00272AED" w:rsidRPr="002F6298">
        <w:rPr>
          <w:rFonts w:ascii="Times New Roman" w:hAnsi="Times New Roman"/>
          <w:i/>
          <w:szCs w:val="22"/>
        </w:rPr>
        <w:t xml:space="preserve"> </w:t>
      </w:r>
      <w:r w:rsidR="00272AED" w:rsidRPr="002F6298">
        <w:rPr>
          <w:rFonts w:ascii="Times New Roman" w:hAnsi="Times New Roman"/>
          <w:szCs w:val="22"/>
        </w:rPr>
        <w:t xml:space="preserve">a favor de la </w:t>
      </w:r>
      <w:r w:rsidR="00272AED" w:rsidRPr="002F6298">
        <w:rPr>
          <w:rFonts w:ascii="Times New Roman" w:hAnsi="Times New Roman"/>
          <w:i/>
          <w:szCs w:val="22"/>
        </w:rPr>
        <w:t>«EMPRESA DE TRANSFORMACIÓN AGRARIA, S.A., S.M.E., M.P.» (TRAGSA)</w:t>
      </w:r>
      <w:r w:rsidR="00272AED" w:rsidRPr="002F6298">
        <w:rPr>
          <w:rFonts w:ascii="Times New Roman" w:hAnsi="Times New Roman"/>
          <w:szCs w:val="22"/>
        </w:rPr>
        <w:t>, con NIF: A28476208, el gasto correspondiente al encargo para la ejecución de las obras del</w:t>
      </w:r>
      <w:r w:rsidR="00272AED" w:rsidRPr="002F6298">
        <w:rPr>
          <w:rFonts w:ascii="Times New Roman" w:hAnsi="Times New Roman"/>
          <w:b/>
          <w:i/>
          <w:szCs w:val="22"/>
        </w:rPr>
        <w:t xml:space="preserve"> </w:t>
      </w:r>
      <w:r w:rsidR="00272AED" w:rsidRPr="002F6298">
        <w:rPr>
          <w:rFonts w:ascii="Times New Roman" w:hAnsi="Times New Roman"/>
          <w:szCs w:val="22"/>
        </w:rPr>
        <w:t xml:space="preserve">Proyecto Técnico: </w:t>
      </w:r>
      <w:r w:rsidR="00272AED" w:rsidRPr="002F6298">
        <w:rPr>
          <w:rFonts w:ascii="Times New Roman" w:hAnsi="Times New Roman"/>
          <w:b/>
          <w:i/>
          <w:szCs w:val="22"/>
        </w:rPr>
        <w:t>ACONDICIONAMIENTO DE DEPÓSITO Y MEJORA DE LA RED DE ABASTECIMIENTO Y CONTRAINCENDIO DEL ÁREA RECREATIVA CAMPAMENTO DE TAMADABA</w:t>
      </w:r>
      <w:r w:rsidR="00272AED" w:rsidRPr="002F6298">
        <w:rPr>
          <w:rFonts w:ascii="Times New Roman" w:hAnsi="Times New Roman"/>
          <w:szCs w:val="22"/>
        </w:rPr>
        <w:t>, cuyo Presupuesto total de ejecución por administración asciende a DOSCIENTOS VEINTISEIS MIL DOSCIENTOS TRECE EUROS CON NOVENTA Y CUATRO CÉNTIMOS</w:t>
      </w:r>
      <w:r w:rsidR="00202609">
        <w:rPr>
          <w:rFonts w:ascii="Times New Roman" w:hAnsi="Times New Roman"/>
          <w:szCs w:val="22"/>
        </w:rPr>
        <w:t xml:space="preserve">  </w:t>
      </w:r>
      <w:r w:rsidR="00272AED" w:rsidRPr="002F6298">
        <w:rPr>
          <w:rFonts w:ascii="Times New Roman" w:hAnsi="Times New Roman"/>
          <w:szCs w:val="22"/>
        </w:rPr>
        <w:t xml:space="preserve"> (226.213,94 €), exento de IGIC, en virtud de la modificación operada en el artículo 9 de la </w:t>
      </w:r>
      <w:r w:rsidR="00272AED" w:rsidRPr="002F6298">
        <w:rPr>
          <w:rFonts w:ascii="Times New Roman" w:hAnsi="Times New Roman"/>
          <w:iCs/>
          <w:szCs w:val="22"/>
        </w:rPr>
        <w:t>Ley 20/1991, de 7 de junio, de modificación de los aspectos fiscales del Régimen Económico Fiscal de Canarias</w:t>
      </w:r>
      <w:r w:rsidR="00272AED" w:rsidRPr="002F6298">
        <w:rPr>
          <w:rFonts w:ascii="Times New Roman" w:hAnsi="Times New Roman"/>
          <w:szCs w:val="22"/>
        </w:rPr>
        <w:t xml:space="preserve">, por la Ley 28/2014, </w:t>
      </w:r>
      <w:r w:rsidR="00272AED" w:rsidRPr="002F6298">
        <w:rPr>
          <w:rFonts w:ascii="Times New Roman" w:hAnsi="Times New Roman"/>
          <w:iCs/>
          <w:szCs w:val="22"/>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00272AED" w:rsidRPr="002F6298">
        <w:rPr>
          <w:rFonts w:ascii="Times New Roman" w:hAnsi="Times New Roman"/>
          <w:szCs w:val="22"/>
        </w:rPr>
        <w:t>Aplicación Presupuestaria:</w:t>
      </w:r>
      <w:r w:rsidR="00272AED" w:rsidRPr="002F6298">
        <w:rPr>
          <w:rFonts w:ascii="Times New Roman" w:hAnsi="Times New Roman"/>
          <w:i/>
          <w:szCs w:val="22"/>
        </w:rPr>
        <w:t xml:space="preserve"> 13330/1722/619000020 - OTRAS INVERSIONES DE REPOSICIÓN EN INFRAESTRUCTURAS Y BIENES DESTINADOS AL USO GENERAL. MEDIO AMBIENTE</w:t>
      </w:r>
      <w:r w:rsidR="00272AED" w:rsidRPr="002F6298">
        <w:rPr>
          <w:rFonts w:ascii="Times New Roman" w:hAnsi="Times New Roman"/>
          <w:i/>
          <w:iCs/>
          <w:szCs w:val="22"/>
        </w:rPr>
        <w:t xml:space="preserve">, </w:t>
      </w:r>
      <w:r w:rsidR="00272AED" w:rsidRPr="002F6298">
        <w:rPr>
          <w:rFonts w:ascii="Times New Roman" w:hAnsi="Times New Roman"/>
          <w:szCs w:val="22"/>
        </w:rPr>
        <w:t>del Presupuesto General del Cabildo de Gran Canaria de 2019 (Consejería de Medio Ambiente)</w:t>
      </w:r>
    </w:p>
    <w:p w:rsidR="00272AED" w:rsidRPr="002F6298" w:rsidRDefault="00272AED" w:rsidP="00620685">
      <w:pPr>
        <w:ind w:left="-142" w:firstLine="426"/>
        <w:jc w:val="both"/>
        <w:rPr>
          <w:rFonts w:ascii="Times New Roman" w:hAnsi="Times New Roman"/>
          <w:szCs w:val="22"/>
        </w:rPr>
      </w:pPr>
    </w:p>
    <w:p w:rsidR="00272AED" w:rsidRPr="002F6298" w:rsidRDefault="00272AED" w:rsidP="00272AED">
      <w:pPr>
        <w:ind w:left="-142" w:firstLine="426"/>
        <w:jc w:val="both"/>
        <w:rPr>
          <w:rFonts w:ascii="Times New Roman" w:hAnsi="Times New Roman"/>
          <w:szCs w:val="22"/>
        </w:rPr>
      </w:pPr>
      <w:r w:rsidRPr="002F6298">
        <w:rPr>
          <w:rFonts w:ascii="Times New Roman" w:hAnsi="Times New Roman"/>
          <w:iCs/>
          <w:noProof/>
          <w:szCs w:val="22"/>
        </w:rPr>
        <w:t>La</w:t>
      </w:r>
      <w:r w:rsidRPr="002F6298">
        <w:rPr>
          <w:rFonts w:ascii="Times New Roman" w:hAnsi="Times New Roman"/>
          <w:szCs w:val="22"/>
        </w:rPr>
        <w:t xml:space="preserve"> </w:t>
      </w:r>
      <w:r w:rsidRPr="002F6298">
        <w:rPr>
          <w:rFonts w:ascii="Times New Roman" w:hAnsi="Times New Roman"/>
          <w:b/>
          <w:i/>
          <w:szCs w:val="22"/>
        </w:rPr>
        <w:t>Propuesta de Retarifado del Presupuesto</w:t>
      </w:r>
      <w:r w:rsidRPr="002F6298">
        <w:rPr>
          <w:rFonts w:ascii="Times New Roman" w:hAnsi="Times New Roman"/>
          <w:i/>
          <w:szCs w:val="22"/>
        </w:rPr>
        <w:t xml:space="preserve"> </w:t>
      </w:r>
      <w:r w:rsidRPr="002F6298">
        <w:rPr>
          <w:rFonts w:ascii="Times New Roman" w:hAnsi="Times New Roman"/>
          <w:szCs w:val="22"/>
        </w:rPr>
        <w:t>de las obras del</w:t>
      </w:r>
      <w:r w:rsidRPr="002F6298">
        <w:rPr>
          <w:rFonts w:ascii="Times New Roman" w:hAnsi="Times New Roman"/>
          <w:b/>
          <w:i/>
          <w:szCs w:val="22"/>
        </w:rPr>
        <w:t xml:space="preserve"> </w:t>
      </w:r>
      <w:r w:rsidRPr="002F6298">
        <w:rPr>
          <w:rFonts w:ascii="Times New Roman" w:hAnsi="Times New Roman"/>
          <w:szCs w:val="22"/>
        </w:rPr>
        <w:t xml:space="preserve">Proyecto Técnico: </w:t>
      </w:r>
      <w:r w:rsidRPr="002F6298">
        <w:rPr>
          <w:rFonts w:ascii="Times New Roman" w:hAnsi="Times New Roman"/>
          <w:b/>
          <w:i/>
          <w:szCs w:val="22"/>
        </w:rPr>
        <w:t>ACONDICIONAMIENTO DE DEPÓSITO Y MEJORA DE LA RED DE ABASTECIMIENTO Y CONTRAINCENDIO DEL ÁREA RECREATIVA CAMPAMENTO DE TAMADABA</w:t>
      </w:r>
      <w:r w:rsidRPr="002F6298">
        <w:rPr>
          <w:rFonts w:ascii="Times New Roman" w:hAnsi="Times New Roman"/>
          <w:szCs w:val="22"/>
        </w:rPr>
        <w:t xml:space="preserve">, figura adaptada a las Tarifas oficiales del Grupo </w:t>
      </w:r>
      <w:r w:rsidRPr="002F6298">
        <w:rPr>
          <w:rFonts w:ascii="Times New Roman" w:hAnsi="Times New Roman"/>
          <w:i/>
          <w:szCs w:val="22"/>
        </w:rPr>
        <w:t>TRAGSA</w:t>
      </w:r>
      <w:r w:rsidRPr="002F6298">
        <w:rPr>
          <w:rFonts w:ascii="Times New Roman" w:hAnsi="Times New Roman"/>
          <w:szCs w:val="22"/>
        </w:rPr>
        <w:t xml:space="preserve">, aprobadas por la Comisión para la determinación de las </w:t>
      </w:r>
      <w:r w:rsidRPr="002F6298">
        <w:rPr>
          <w:rFonts w:ascii="Times New Roman" w:hAnsi="Times New Roman"/>
          <w:i/>
          <w:szCs w:val="22"/>
        </w:rPr>
        <w:t>Tarifas de TRAGSA</w:t>
      </w:r>
      <w:r w:rsidRPr="002F6298">
        <w:rPr>
          <w:rFonts w:ascii="Times New Roman" w:hAnsi="Times New Roman"/>
          <w:szCs w:val="22"/>
        </w:rPr>
        <w:t xml:space="preserve">, conformada por las Administraciones de las que el Grupo es </w:t>
      </w:r>
      <w:r w:rsidRPr="00202609">
        <w:rPr>
          <w:rFonts w:ascii="Times New Roman" w:hAnsi="Times New Roman"/>
          <w:b/>
          <w:szCs w:val="22"/>
        </w:rPr>
        <w:t>Medio Propio Personificado</w:t>
      </w:r>
      <w:r w:rsidRPr="002F6298">
        <w:rPr>
          <w:rFonts w:ascii="Times New Roman" w:hAnsi="Times New Roman"/>
          <w:szCs w:val="22"/>
        </w:rPr>
        <w:t xml:space="preserve"> y servicio técnico, según Resolución de 1 de abril de 2020, de la Subsecretaría, por la que se publica el Acuerdo de la Comisión para la determinación de Tarifas de </w:t>
      </w:r>
      <w:r w:rsidRPr="002F6298">
        <w:rPr>
          <w:rFonts w:ascii="Times New Roman" w:hAnsi="Times New Roman"/>
          <w:i/>
          <w:szCs w:val="22"/>
        </w:rPr>
        <w:t>TRAGSA</w:t>
      </w:r>
      <w:r w:rsidRPr="002F6298">
        <w:rPr>
          <w:rFonts w:ascii="Times New Roman" w:hAnsi="Times New Roman"/>
          <w:szCs w:val="22"/>
        </w:rPr>
        <w:t xml:space="preserve">, por el que se actualizan las Tarifas 2019 aplicables a las actuaciones a realizar por </w:t>
      </w:r>
      <w:r w:rsidRPr="002F6298">
        <w:rPr>
          <w:rFonts w:ascii="Times New Roman" w:hAnsi="Times New Roman"/>
          <w:i/>
          <w:szCs w:val="22"/>
        </w:rPr>
        <w:t>TRAGSA</w:t>
      </w:r>
      <w:r w:rsidRPr="002F6298">
        <w:rPr>
          <w:rFonts w:ascii="Times New Roman" w:hAnsi="Times New Roman"/>
          <w:szCs w:val="22"/>
        </w:rPr>
        <w:t xml:space="preserve"> y </w:t>
      </w:r>
      <w:r w:rsidRPr="002F6298">
        <w:rPr>
          <w:rFonts w:ascii="Times New Roman" w:hAnsi="Times New Roman"/>
          <w:i/>
          <w:szCs w:val="22"/>
        </w:rPr>
        <w:t>TRAGSATEC</w:t>
      </w:r>
      <w:r w:rsidRPr="002F6298">
        <w:rPr>
          <w:rFonts w:ascii="Times New Roman" w:hAnsi="Times New Roman"/>
          <w:szCs w:val="22"/>
        </w:rPr>
        <w:t xml:space="preserve"> para aquellas entidades respecto de las cuales tenga la consideración de </w:t>
      </w:r>
      <w:r w:rsidRPr="00202609">
        <w:rPr>
          <w:rFonts w:ascii="Times New Roman" w:hAnsi="Times New Roman"/>
          <w:b/>
          <w:szCs w:val="22"/>
        </w:rPr>
        <w:t>Medio Propio Personificado</w:t>
      </w:r>
      <w:r w:rsidRPr="002F6298">
        <w:rPr>
          <w:rFonts w:ascii="Times New Roman" w:hAnsi="Times New Roman"/>
          <w:szCs w:val="22"/>
        </w:rPr>
        <w:t xml:space="preserve"> y servicio técnico, en los términos previstos en la Disposición Adicional Vigésimo Cuarta de la LCSP, y se revisan los coeficientes para la actualización de los precios simples en actuaciones no sujetas a impuestos.</w:t>
      </w:r>
    </w:p>
    <w:p w:rsidR="00272AED" w:rsidRPr="002F6298" w:rsidRDefault="00272AED" w:rsidP="00620685">
      <w:pPr>
        <w:ind w:left="-142" w:firstLine="426"/>
        <w:jc w:val="both"/>
        <w:rPr>
          <w:rFonts w:ascii="Times New Roman" w:hAnsi="Times New Roman"/>
          <w:szCs w:val="22"/>
        </w:rPr>
      </w:pPr>
    </w:p>
    <w:p w:rsidR="0023577E" w:rsidRPr="002F6298" w:rsidRDefault="0023577E" w:rsidP="00620685">
      <w:pPr>
        <w:ind w:left="-142" w:firstLine="426"/>
        <w:jc w:val="both"/>
        <w:rPr>
          <w:rFonts w:ascii="Times New Roman" w:hAnsi="Times New Roman"/>
          <w:szCs w:val="22"/>
        </w:rPr>
      </w:pPr>
      <w:r w:rsidRPr="002F6298">
        <w:rPr>
          <w:rFonts w:ascii="Times New Roman" w:hAnsi="Times New Roman"/>
          <w:b/>
          <w:szCs w:val="22"/>
          <w:u w:val="single"/>
        </w:rPr>
        <w:t>TERCERO</w:t>
      </w:r>
      <w:r w:rsidRPr="002F6298">
        <w:rPr>
          <w:rFonts w:ascii="Times New Roman" w:hAnsi="Times New Roman"/>
          <w:szCs w:val="22"/>
        </w:rPr>
        <w:t>.-</w:t>
      </w:r>
      <w:r w:rsidR="00272AED" w:rsidRPr="002F6298">
        <w:rPr>
          <w:rFonts w:ascii="Times New Roman" w:hAnsi="Times New Roman"/>
          <w:szCs w:val="22"/>
        </w:rPr>
        <w:t xml:space="preserve"> </w:t>
      </w:r>
      <w:r w:rsidRPr="002F6298">
        <w:rPr>
          <w:rFonts w:ascii="Times New Roman" w:hAnsi="Times New Roman"/>
          <w:szCs w:val="22"/>
        </w:rPr>
        <w:t>Considerar, tanto el</w:t>
      </w:r>
      <w:r w:rsidR="00891BC2" w:rsidRPr="002F6298">
        <w:rPr>
          <w:rFonts w:ascii="Times New Roman" w:hAnsi="Times New Roman"/>
          <w:szCs w:val="22"/>
        </w:rPr>
        <w:t xml:space="preserve"> Proyecto Técnico denominado: </w:t>
      </w:r>
      <w:r w:rsidR="00272AED" w:rsidRPr="002F6298">
        <w:rPr>
          <w:rFonts w:ascii="Times New Roman" w:hAnsi="Times New Roman"/>
          <w:b/>
          <w:i/>
          <w:szCs w:val="22"/>
        </w:rPr>
        <w:t>ACONDICIONAMIENTO DE DEPÓSITO Y MEJORA DE LA RED DE ABASTECIMIENTO Y CONTRAINCENDIO DEL ÁREA RECREATIVA CAMPAMENTO DE TAMADABA</w:t>
      </w:r>
      <w:r w:rsidR="00272AED" w:rsidRPr="002F6298">
        <w:rPr>
          <w:rFonts w:ascii="Times New Roman" w:hAnsi="Times New Roman"/>
          <w:szCs w:val="22"/>
        </w:rPr>
        <w:t>, redactado en diciembre de 2018 por el Ingeniero Industrial Colegiado, Dailos R. Pérez González</w:t>
      </w:r>
      <w:r w:rsidR="00891BC2" w:rsidRPr="002F6298">
        <w:rPr>
          <w:rFonts w:ascii="Times New Roman" w:hAnsi="Times New Roman"/>
          <w:szCs w:val="22"/>
        </w:rPr>
        <w:t xml:space="preserve">, </w:t>
      </w:r>
      <w:r w:rsidRPr="002F6298">
        <w:rPr>
          <w:rFonts w:ascii="Times New Roman" w:hAnsi="Times New Roman"/>
          <w:szCs w:val="22"/>
        </w:rPr>
        <w:t xml:space="preserve">como los antedichos Informes de fechas </w:t>
      </w:r>
      <w:r w:rsidR="00272AED" w:rsidRPr="002F6298">
        <w:rPr>
          <w:rFonts w:ascii="Times New Roman" w:hAnsi="Times New Roman"/>
          <w:szCs w:val="22"/>
        </w:rPr>
        <w:t>23 de junio de 2020 y 15</w:t>
      </w:r>
      <w:r w:rsidRPr="002F6298">
        <w:rPr>
          <w:rFonts w:ascii="Times New Roman" w:hAnsi="Times New Roman"/>
          <w:szCs w:val="22"/>
        </w:rPr>
        <w:t xml:space="preserve"> de </w:t>
      </w:r>
      <w:r w:rsidR="00891BC2" w:rsidRPr="002F6298">
        <w:rPr>
          <w:rFonts w:ascii="Times New Roman" w:hAnsi="Times New Roman"/>
          <w:szCs w:val="22"/>
        </w:rPr>
        <w:t>julio de 2020</w:t>
      </w:r>
      <w:r w:rsidRPr="002F6298">
        <w:rPr>
          <w:rFonts w:ascii="Times New Roman" w:hAnsi="Times New Roman"/>
          <w:szCs w:val="22"/>
        </w:rPr>
        <w:t>, emitidos respectivamente, por el Servicio Técnico y el Servicio Administrativo de Medio Ambiente, como partes integrantes de este</w:t>
      </w:r>
      <w:r w:rsidR="00272AED" w:rsidRPr="002F6298">
        <w:rPr>
          <w:rFonts w:ascii="Times New Roman" w:hAnsi="Times New Roman"/>
          <w:szCs w:val="22"/>
        </w:rPr>
        <w:t xml:space="preserve"> </w:t>
      </w:r>
      <w:r w:rsidRPr="002F6298">
        <w:rPr>
          <w:rFonts w:ascii="Times New Roman" w:hAnsi="Times New Roman"/>
          <w:szCs w:val="22"/>
        </w:rPr>
        <w:t>Decreto, a los efectos de motivación del mismo.</w:t>
      </w:r>
    </w:p>
    <w:p w:rsidR="00336630" w:rsidRPr="002F6298" w:rsidRDefault="00336630" w:rsidP="00C41C23">
      <w:pPr>
        <w:pStyle w:val="Sangradetextonormal"/>
        <w:ind w:left="-142" w:firstLine="851"/>
        <w:rPr>
          <w:sz w:val="22"/>
          <w:szCs w:val="22"/>
        </w:rPr>
      </w:pPr>
    </w:p>
    <w:p w:rsidR="00336630" w:rsidRPr="002F6298" w:rsidRDefault="0023577E" w:rsidP="00620685">
      <w:pPr>
        <w:ind w:left="-142" w:firstLine="426"/>
        <w:jc w:val="both"/>
        <w:rPr>
          <w:rFonts w:ascii="Times New Roman" w:hAnsi="Times New Roman"/>
          <w:szCs w:val="22"/>
        </w:rPr>
      </w:pPr>
      <w:r w:rsidRPr="002F6298">
        <w:rPr>
          <w:rFonts w:ascii="Times New Roman" w:hAnsi="Times New Roman"/>
          <w:b/>
          <w:szCs w:val="22"/>
          <w:u w:val="single"/>
        </w:rPr>
        <w:t>CUARTO</w:t>
      </w:r>
      <w:r w:rsidRPr="002F6298">
        <w:rPr>
          <w:rFonts w:ascii="Times New Roman" w:hAnsi="Times New Roman"/>
          <w:szCs w:val="22"/>
        </w:rPr>
        <w:t xml:space="preserve">.- </w:t>
      </w:r>
      <w:r w:rsidR="00336630" w:rsidRPr="002F6298">
        <w:rPr>
          <w:rFonts w:ascii="Times New Roman" w:hAnsi="Times New Roman"/>
          <w:szCs w:val="22"/>
        </w:rPr>
        <w:t xml:space="preserve">El Decreto de encargo constituye el documento de formalización del mismo y se comunicará formalmente por el Servicio de Medio Ambiente del Cabildo de Gran Canaria a </w:t>
      </w:r>
      <w:r w:rsidR="00336630" w:rsidRPr="002F6298">
        <w:rPr>
          <w:rFonts w:ascii="Times New Roman" w:hAnsi="Times New Roman"/>
          <w:i/>
          <w:szCs w:val="22"/>
        </w:rPr>
        <w:t>TRAGSA</w:t>
      </w:r>
      <w:r w:rsidR="00336630" w:rsidRPr="002F6298">
        <w:rPr>
          <w:rFonts w:ascii="Times New Roman" w:hAnsi="Times New Roman"/>
          <w:szCs w:val="22"/>
        </w:rPr>
        <w:t>, adjuntándosele el Proyecto Técnico que sirve de base al encargo y los Informes que motivan el mismo.</w:t>
      </w:r>
    </w:p>
    <w:p w:rsidR="00336630" w:rsidRPr="002F6298" w:rsidRDefault="00336630" w:rsidP="00C41C23">
      <w:pPr>
        <w:pStyle w:val="Sangradetextonormal"/>
        <w:ind w:left="-142" w:firstLine="851"/>
        <w:rPr>
          <w:sz w:val="22"/>
          <w:szCs w:val="22"/>
        </w:rPr>
      </w:pPr>
    </w:p>
    <w:p w:rsidR="00336630" w:rsidRPr="002F6298" w:rsidRDefault="00336630" w:rsidP="00620685">
      <w:pPr>
        <w:ind w:left="-142" w:firstLine="426"/>
        <w:jc w:val="both"/>
        <w:rPr>
          <w:rFonts w:ascii="Times New Roman" w:hAnsi="Times New Roman"/>
          <w:szCs w:val="22"/>
        </w:rPr>
      </w:pPr>
      <w:r w:rsidRPr="002F6298">
        <w:rPr>
          <w:rFonts w:ascii="Times New Roman" w:hAnsi="Times New Roman"/>
          <w:szCs w:val="22"/>
        </w:rPr>
        <w:lastRenderedPageBreak/>
        <w:t xml:space="preserve">La comunicación efectuada por el Servicio de Medio Ambiente del Cabildo de Gran Canaria a </w:t>
      </w:r>
      <w:r w:rsidRPr="002F6298">
        <w:rPr>
          <w:rFonts w:ascii="Times New Roman" w:hAnsi="Times New Roman"/>
          <w:i/>
          <w:szCs w:val="22"/>
        </w:rPr>
        <w:t>TRAGSA</w:t>
      </w:r>
      <w:r w:rsidRPr="002F6298">
        <w:rPr>
          <w:rFonts w:ascii="Times New Roman" w:hAnsi="Times New Roman"/>
          <w:szCs w:val="22"/>
        </w:rPr>
        <w:t xml:space="preserve">, encargando la ejecución de las obras del Proyecto Técnico: </w:t>
      </w:r>
      <w:r w:rsidRPr="002F6298">
        <w:rPr>
          <w:rFonts w:ascii="Times New Roman" w:hAnsi="Times New Roman"/>
          <w:b/>
          <w:i/>
          <w:szCs w:val="22"/>
        </w:rPr>
        <w:t>MEJ</w:t>
      </w:r>
      <w:r w:rsidR="00272AED" w:rsidRPr="002F6298">
        <w:rPr>
          <w:rFonts w:ascii="Times New Roman" w:hAnsi="Times New Roman"/>
          <w:b/>
          <w:i/>
          <w:szCs w:val="22"/>
        </w:rPr>
        <w:t xml:space="preserve"> ACONDICIONAMIENTO DE DEPÓSITO Y MEJORA DE LA RED DE ABASTECIMIENTO Y CONTRAINCENDIO DEL ÁREA RECREATIVA CAMPAMENTO DE TAMADABA</w:t>
      </w:r>
      <w:r w:rsidRPr="002F6298">
        <w:rPr>
          <w:rFonts w:ascii="Times New Roman" w:hAnsi="Times New Roman"/>
          <w:szCs w:val="22"/>
        </w:rPr>
        <w:t xml:space="preserve">, supondrá la orden para iniciar el encargo. </w:t>
      </w:r>
    </w:p>
    <w:p w:rsidR="00620685" w:rsidRPr="002F6298" w:rsidRDefault="00620685" w:rsidP="00620685">
      <w:pPr>
        <w:ind w:left="-142" w:firstLine="426"/>
        <w:jc w:val="both"/>
        <w:rPr>
          <w:rFonts w:ascii="Times New Roman" w:hAnsi="Times New Roman"/>
          <w:szCs w:val="22"/>
        </w:rPr>
      </w:pPr>
    </w:p>
    <w:p w:rsidR="00336630" w:rsidRPr="002F6298" w:rsidRDefault="00336630" w:rsidP="00620685">
      <w:pPr>
        <w:ind w:left="-142" w:firstLine="426"/>
        <w:jc w:val="both"/>
        <w:rPr>
          <w:rFonts w:ascii="Times New Roman" w:hAnsi="Times New Roman"/>
          <w:szCs w:val="22"/>
        </w:rPr>
      </w:pPr>
      <w:r w:rsidRPr="002F6298">
        <w:rPr>
          <w:rFonts w:ascii="Times New Roman" w:hAnsi="Times New Roman"/>
          <w:szCs w:val="22"/>
        </w:rPr>
        <w:t xml:space="preserve">La empresa pública </w:t>
      </w:r>
      <w:r w:rsidRPr="002F6298">
        <w:rPr>
          <w:rFonts w:ascii="Times New Roman" w:hAnsi="Times New Roman"/>
          <w:i/>
          <w:szCs w:val="22"/>
        </w:rPr>
        <w:t>TRAGSA</w:t>
      </w:r>
      <w:r w:rsidRPr="002F6298">
        <w:rPr>
          <w:rFonts w:ascii="Times New Roman" w:hAnsi="Times New Roman"/>
          <w:szCs w:val="22"/>
        </w:rPr>
        <w:t xml:space="preserve">, una vez recibida la comunicación del encargo, deberá acreditar mediante escrito remitido al Servicio Administrativo de Medio Ambiente del Cabildo de Gran Canaria, la aceptación del encargo. </w:t>
      </w:r>
    </w:p>
    <w:p w:rsidR="00336630" w:rsidRPr="002F6298" w:rsidRDefault="00336630" w:rsidP="00C41C23">
      <w:pPr>
        <w:pStyle w:val="Sangradetextonormal"/>
        <w:ind w:left="-142" w:firstLine="851"/>
        <w:rPr>
          <w:sz w:val="22"/>
          <w:szCs w:val="22"/>
        </w:rPr>
      </w:pPr>
    </w:p>
    <w:p w:rsidR="00336630" w:rsidRPr="002F6298" w:rsidRDefault="00D33687" w:rsidP="00620685">
      <w:pPr>
        <w:ind w:left="-142" w:firstLine="426"/>
        <w:jc w:val="both"/>
        <w:rPr>
          <w:rFonts w:ascii="Times New Roman" w:hAnsi="Times New Roman"/>
          <w:szCs w:val="22"/>
        </w:rPr>
      </w:pPr>
      <w:r w:rsidRPr="002F6298">
        <w:rPr>
          <w:rFonts w:ascii="Times New Roman" w:hAnsi="Times New Roman"/>
          <w:b/>
          <w:szCs w:val="22"/>
          <w:u w:val="single"/>
        </w:rPr>
        <w:t>QUINTO</w:t>
      </w:r>
      <w:r w:rsidRPr="002F6298">
        <w:rPr>
          <w:rFonts w:ascii="Times New Roman" w:hAnsi="Times New Roman"/>
          <w:szCs w:val="22"/>
        </w:rPr>
        <w:t>.- Publicar la formalización del presente e</w:t>
      </w:r>
      <w:bookmarkStart w:id="1" w:name="_GoBack"/>
      <w:bookmarkEnd w:id="1"/>
      <w:r w:rsidRPr="002F6298">
        <w:rPr>
          <w:rFonts w:ascii="Times New Roman" w:hAnsi="Times New Roman"/>
          <w:szCs w:val="22"/>
        </w:rPr>
        <w:t>ncargo en el perfil del contratante, conforme a lo previsto en el punto 6 del artículo 63 de la LCSP.</w:t>
      </w:r>
    </w:p>
    <w:p w:rsidR="0023577E" w:rsidRPr="002F6298" w:rsidRDefault="0023577E" w:rsidP="00C41C23">
      <w:pPr>
        <w:pStyle w:val="Sangradetextonormal"/>
        <w:ind w:left="-142" w:firstLine="851"/>
        <w:rPr>
          <w:sz w:val="22"/>
          <w:szCs w:val="22"/>
        </w:rPr>
      </w:pPr>
    </w:p>
    <w:p w:rsidR="00272AED" w:rsidRPr="002F6298" w:rsidRDefault="00D33687" w:rsidP="00620685">
      <w:pPr>
        <w:ind w:left="-142" w:firstLine="426"/>
        <w:jc w:val="both"/>
        <w:rPr>
          <w:rFonts w:ascii="Times New Roman" w:hAnsi="Times New Roman"/>
          <w:b/>
          <w:i/>
          <w:szCs w:val="22"/>
        </w:rPr>
      </w:pPr>
      <w:r w:rsidRPr="002F6298">
        <w:rPr>
          <w:rFonts w:ascii="Times New Roman" w:hAnsi="Times New Roman"/>
          <w:b/>
          <w:iCs/>
          <w:szCs w:val="22"/>
          <w:u w:val="single"/>
        </w:rPr>
        <w:t>SEXTO</w:t>
      </w:r>
      <w:r w:rsidR="0023577E" w:rsidRPr="002F6298">
        <w:rPr>
          <w:rFonts w:ascii="Times New Roman" w:hAnsi="Times New Roman"/>
          <w:szCs w:val="22"/>
        </w:rPr>
        <w:t xml:space="preserve">.- </w:t>
      </w:r>
      <w:r w:rsidR="00891BC2" w:rsidRPr="002F6298">
        <w:rPr>
          <w:rFonts w:ascii="Times New Roman" w:hAnsi="Times New Roman"/>
          <w:szCs w:val="22"/>
        </w:rPr>
        <w:t>El plazo de ejecución de las obras del Proyecto Técnico:</w:t>
      </w:r>
      <w:r w:rsidR="00272AED" w:rsidRPr="002F6298">
        <w:rPr>
          <w:rFonts w:ascii="Times New Roman" w:hAnsi="Times New Roman"/>
          <w:szCs w:val="22"/>
        </w:rPr>
        <w:t xml:space="preserve"> </w:t>
      </w:r>
      <w:r w:rsidR="00272AED" w:rsidRPr="002F6298">
        <w:rPr>
          <w:rFonts w:ascii="Times New Roman" w:hAnsi="Times New Roman"/>
          <w:b/>
          <w:i/>
          <w:szCs w:val="22"/>
        </w:rPr>
        <w:t>ACONDICIONAMIENTO DE DEPÓSITO Y MEJORA DE LA RED DE ABASTECIMIENTO Y CONTRAINCENDIO DEL ÁREA RECREATIVA CAMPAMENTO DE TAMADABA</w:t>
      </w:r>
      <w:r w:rsidR="00272AED" w:rsidRPr="002F6298">
        <w:rPr>
          <w:rFonts w:ascii="Times New Roman" w:hAnsi="Times New Roman"/>
          <w:szCs w:val="22"/>
        </w:rPr>
        <w:t xml:space="preserve">, se estima en un máximo de 4 meses a partir del Acta de Comprobación del Replanteo, </w:t>
      </w:r>
      <w:r w:rsidR="00272AED" w:rsidRPr="002F6298">
        <w:rPr>
          <w:rFonts w:ascii="Times New Roman" w:hAnsi="Times New Roman"/>
          <w:i/>
          <w:szCs w:val="22"/>
        </w:rPr>
        <w:t>previsiblemente</w:t>
      </w:r>
      <w:r w:rsidR="00272AED" w:rsidRPr="002F6298">
        <w:rPr>
          <w:rFonts w:ascii="Times New Roman" w:hAnsi="Times New Roman"/>
          <w:szCs w:val="22"/>
        </w:rPr>
        <w:t xml:space="preserve"> desde el 1 de septiembre hasta el 31 de diciembre de 2020.</w:t>
      </w:r>
    </w:p>
    <w:p w:rsidR="00891BC2" w:rsidRPr="002F6298" w:rsidRDefault="005E3E20" w:rsidP="00C41C23">
      <w:pPr>
        <w:pStyle w:val="Sangradetextonormal"/>
        <w:ind w:left="-142" w:firstLine="851"/>
        <w:rPr>
          <w:sz w:val="22"/>
          <w:szCs w:val="22"/>
        </w:rPr>
      </w:pPr>
      <w:r w:rsidRPr="005E3E20">
        <w:rPr>
          <w:noProof/>
          <w:sz w:val="22"/>
          <w:szCs w:val="22"/>
          <w:lang w:val="es-ES_tradnl" w:eastAsia="en-US"/>
        </w:rPr>
        <w:pict>
          <v:shape id="_x0000_s1051" type="#_x0000_t202" style="position:absolute;left:0;text-align:left;margin-left:-70.45pt;margin-top:4.1pt;width:50.8pt;height:156pt;z-index:251661312">
            <v:textbox style="layout-flow:vertical;mso-layout-flow-alt:bottom-to-top;mso-next-textbox:#_x0000_s1051"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p w:rsidR="00891BC2" w:rsidRPr="002F6298" w:rsidRDefault="00891BC2" w:rsidP="00620685">
      <w:pPr>
        <w:ind w:left="-142" w:firstLine="426"/>
        <w:jc w:val="both"/>
        <w:rPr>
          <w:rFonts w:ascii="Times New Roman" w:hAnsi="Times New Roman"/>
          <w:szCs w:val="22"/>
        </w:rPr>
      </w:pPr>
      <w:r w:rsidRPr="002F6298">
        <w:rPr>
          <w:rFonts w:ascii="Times New Roman" w:hAnsi="Times New Roman"/>
          <w:szCs w:val="22"/>
          <w:lang w:eastAsia="es-ES"/>
        </w:rPr>
        <w:t>El</w:t>
      </w:r>
      <w:r w:rsidRPr="002F6298">
        <w:rPr>
          <w:rFonts w:ascii="Times New Roman" w:hAnsi="Times New Roman"/>
          <w:szCs w:val="22"/>
        </w:rPr>
        <w:t xml:space="preserve"> plazo de ejecución de las correspondientes obras sólo podrá ampliarse por acuerdo expreso del Órgano encomendante y previa justificación de las causas dila</w:t>
      </w:r>
      <w:r w:rsidRPr="002F6298">
        <w:rPr>
          <w:rFonts w:ascii="Times New Roman" w:hAnsi="Times New Roman"/>
          <w:szCs w:val="22"/>
        </w:rPr>
        <w:softHyphen/>
        <w:t>torias.</w:t>
      </w:r>
    </w:p>
    <w:p w:rsidR="00891BC2" w:rsidRPr="002F6298" w:rsidRDefault="00891BC2" w:rsidP="00C41C23">
      <w:pPr>
        <w:pStyle w:val="Sangradetextonormal"/>
        <w:ind w:left="-142" w:firstLine="851"/>
        <w:rPr>
          <w:sz w:val="22"/>
          <w:szCs w:val="22"/>
        </w:rPr>
      </w:pPr>
    </w:p>
    <w:p w:rsidR="0023577E" w:rsidRPr="002F6298" w:rsidRDefault="00D33687" w:rsidP="00620685">
      <w:pPr>
        <w:ind w:left="-142" w:firstLine="426"/>
        <w:jc w:val="both"/>
        <w:rPr>
          <w:rFonts w:ascii="Times New Roman" w:hAnsi="Times New Roman"/>
          <w:szCs w:val="22"/>
        </w:rPr>
      </w:pPr>
      <w:r w:rsidRPr="002F6298">
        <w:rPr>
          <w:rFonts w:ascii="Times New Roman" w:hAnsi="Times New Roman"/>
          <w:b/>
          <w:szCs w:val="22"/>
          <w:u w:val="single"/>
        </w:rPr>
        <w:t>SÉPTIMO</w:t>
      </w:r>
      <w:r w:rsidR="0023577E" w:rsidRPr="002F6298">
        <w:rPr>
          <w:rFonts w:ascii="Times New Roman" w:hAnsi="Times New Roman"/>
          <w:iCs/>
          <w:szCs w:val="22"/>
        </w:rPr>
        <w:t xml:space="preserve">.- </w:t>
      </w:r>
      <w:r w:rsidR="00891BC2" w:rsidRPr="002F6298">
        <w:rPr>
          <w:rFonts w:ascii="Times New Roman" w:hAnsi="Times New Roman"/>
          <w:iCs/>
          <w:szCs w:val="22"/>
        </w:rPr>
        <w:t>Durante la ejecución del encargo podrán introducirse modificaciones en su objeto o en</w:t>
      </w:r>
      <w:r w:rsidR="00891BC2" w:rsidRPr="002F6298">
        <w:rPr>
          <w:rFonts w:ascii="Times New Roman" w:hAnsi="Times New Roman"/>
          <w:szCs w:val="22"/>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891BC2" w:rsidRPr="002F6298" w:rsidRDefault="00891BC2" w:rsidP="00C41C23">
      <w:pPr>
        <w:pStyle w:val="Sangradetextonormal"/>
        <w:ind w:left="-142" w:firstLine="851"/>
        <w:rPr>
          <w:sz w:val="22"/>
          <w:szCs w:val="22"/>
        </w:rPr>
      </w:pPr>
    </w:p>
    <w:p w:rsidR="0023577E" w:rsidRPr="002F6298" w:rsidRDefault="00D33687" w:rsidP="00620685">
      <w:pPr>
        <w:ind w:left="-142" w:firstLine="426"/>
        <w:jc w:val="both"/>
        <w:rPr>
          <w:rFonts w:ascii="Times New Roman" w:hAnsi="Times New Roman"/>
          <w:szCs w:val="22"/>
        </w:rPr>
      </w:pPr>
      <w:r w:rsidRPr="002F6298">
        <w:rPr>
          <w:rFonts w:ascii="Times New Roman" w:hAnsi="Times New Roman"/>
          <w:b/>
          <w:szCs w:val="22"/>
          <w:u w:val="single"/>
        </w:rPr>
        <w:t>OCTAVO</w:t>
      </w:r>
      <w:r w:rsidR="0023577E" w:rsidRPr="002F6298">
        <w:rPr>
          <w:rFonts w:ascii="Times New Roman" w:hAnsi="Times New Roman"/>
          <w:szCs w:val="22"/>
        </w:rPr>
        <w:t xml:space="preserve">.- </w:t>
      </w:r>
      <w:r w:rsidR="00891BC2" w:rsidRPr="002F6298">
        <w:rPr>
          <w:rFonts w:ascii="Times New Roman" w:hAnsi="Times New Roman"/>
          <w:szCs w:val="22"/>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23577E"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891BC2" w:rsidRPr="002F6298" w:rsidRDefault="00D33687" w:rsidP="00620685">
      <w:pPr>
        <w:ind w:left="-142" w:firstLine="426"/>
        <w:jc w:val="both"/>
        <w:rPr>
          <w:rFonts w:ascii="Times New Roman" w:hAnsi="Times New Roman"/>
          <w:szCs w:val="22"/>
        </w:rPr>
      </w:pPr>
      <w:r w:rsidRPr="002F6298">
        <w:rPr>
          <w:rFonts w:ascii="Times New Roman" w:hAnsi="Times New Roman"/>
          <w:b/>
          <w:szCs w:val="22"/>
          <w:u w:val="single"/>
        </w:rPr>
        <w:t>NOVENO</w:t>
      </w:r>
      <w:r w:rsidR="0023577E" w:rsidRPr="002F6298">
        <w:rPr>
          <w:rFonts w:ascii="Times New Roman" w:hAnsi="Times New Roman"/>
          <w:szCs w:val="22"/>
        </w:rPr>
        <w:t xml:space="preserve">.- </w:t>
      </w:r>
      <w:r w:rsidR="00891BC2" w:rsidRPr="002F6298">
        <w:rPr>
          <w:rFonts w:ascii="Times New Roman" w:hAnsi="Times New Roman"/>
          <w:szCs w:val="22"/>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891BC2" w:rsidRPr="002F6298">
        <w:rPr>
          <w:rFonts w:ascii="Times New Roman" w:hAnsi="Times New Roman"/>
          <w:i/>
          <w:szCs w:val="22"/>
        </w:rPr>
        <w:t>TRAGSA</w:t>
      </w:r>
      <w:r w:rsidR="00891BC2" w:rsidRPr="002F6298">
        <w:rPr>
          <w:rFonts w:ascii="Times New Roman" w:hAnsi="Times New Roman"/>
          <w:szCs w:val="22"/>
        </w:rPr>
        <w:t>, la factura junto a la certificación de obras, debiendo contar dichos documentos con el Vº Bº del Técnico Responsable de la Dirección Técnica de las obras designado por el Servicio de Medio Ambiente.</w:t>
      </w:r>
    </w:p>
    <w:p w:rsidR="00891BC2" w:rsidRPr="002F6298" w:rsidRDefault="00891BC2" w:rsidP="00C41C23">
      <w:pPr>
        <w:pStyle w:val="Sangradetextonormal"/>
        <w:ind w:left="-142" w:firstLine="851"/>
        <w:rPr>
          <w:sz w:val="22"/>
          <w:szCs w:val="22"/>
        </w:rPr>
      </w:pPr>
    </w:p>
    <w:p w:rsidR="00891BC2" w:rsidRPr="002F6298" w:rsidRDefault="00891BC2" w:rsidP="00620685">
      <w:pPr>
        <w:ind w:left="-142" w:firstLine="426"/>
        <w:jc w:val="both"/>
        <w:rPr>
          <w:rFonts w:ascii="Times New Roman" w:hAnsi="Times New Roman"/>
          <w:szCs w:val="22"/>
        </w:rPr>
      </w:pPr>
      <w:r w:rsidRPr="002F6298">
        <w:rPr>
          <w:rFonts w:ascii="Times New Roman" w:hAnsi="Times New Roman"/>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891BC2" w:rsidRPr="002F6298" w:rsidRDefault="00891BC2" w:rsidP="00C41C23">
      <w:pPr>
        <w:pStyle w:val="Sangradetextonormal"/>
        <w:ind w:left="-142" w:firstLine="851"/>
        <w:rPr>
          <w:sz w:val="22"/>
          <w:szCs w:val="22"/>
        </w:rPr>
      </w:pPr>
    </w:p>
    <w:p w:rsidR="0023577E" w:rsidRDefault="00891BC2" w:rsidP="00620685">
      <w:pPr>
        <w:ind w:left="-142" w:firstLine="426"/>
        <w:jc w:val="both"/>
        <w:rPr>
          <w:rFonts w:ascii="Times New Roman" w:hAnsi="Times New Roman"/>
          <w:szCs w:val="22"/>
        </w:rPr>
      </w:pPr>
      <w:r w:rsidRPr="002F6298">
        <w:rPr>
          <w:rFonts w:ascii="Times New Roman" w:hAnsi="Times New Roman"/>
          <w:szCs w:val="22"/>
        </w:rPr>
        <w:t>Igualmente, la empresa adjudicataria del encargo autoriza que la Corporación Insular pueda consultar la situación, a una fecha determinada, de los trabajadores de la empresa encargada o subcontratada, en su caso</w:t>
      </w:r>
      <w:r w:rsidR="0023577E" w:rsidRPr="002F6298">
        <w:rPr>
          <w:rFonts w:ascii="Times New Roman" w:hAnsi="Times New Roman"/>
          <w:szCs w:val="22"/>
        </w:rPr>
        <w:t>.</w:t>
      </w:r>
    </w:p>
    <w:p w:rsidR="00202609" w:rsidRPr="002F6298" w:rsidRDefault="00202609" w:rsidP="00620685">
      <w:pPr>
        <w:ind w:left="-142" w:firstLine="426"/>
        <w:jc w:val="both"/>
        <w:rPr>
          <w:rFonts w:ascii="Times New Roman" w:hAnsi="Times New Roman"/>
          <w:szCs w:val="22"/>
        </w:rPr>
      </w:pPr>
    </w:p>
    <w:p w:rsidR="0023577E" w:rsidRPr="002F6298" w:rsidRDefault="00D33687" w:rsidP="00620685">
      <w:pPr>
        <w:ind w:left="-142" w:firstLine="426"/>
        <w:jc w:val="both"/>
        <w:rPr>
          <w:rFonts w:ascii="Times New Roman" w:hAnsi="Times New Roman"/>
          <w:szCs w:val="22"/>
        </w:rPr>
      </w:pPr>
      <w:r w:rsidRPr="002F6298">
        <w:rPr>
          <w:rFonts w:ascii="Times New Roman" w:hAnsi="Times New Roman"/>
          <w:b/>
          <w:szCs w:val="22"/>
          <w:u w:val="single"/>
        </w:rPr>
        <w:t>DÉCIMO</w:t>
      </w:r>
      <w:r w:rsidR="0023577E" w:rsidRPr="002F6298">
        <w:rPr>
          <w:rFonts w:ascii="Times New Roman" w:hAnsi="Times New Roman"/>
          <w:szCs w:val="22"/>
        </w:rPr>
        <w:t xml:space="preserve">.- </w:t>
      </w:r>
      <w:r w:rsidR="00891BC2" w:rsidRPr="002F6298">
        <w:rPr>
          <w:rFonts w:ascii="Times New Roman" w:hAnsi="Times New Roman"/>
          <w:szCs w:val="22"/>
        </w:rPr>
        <w:t xml:space="preserve">Además de las que se recogen expresamente en el Decreto de encargo, </w:t>
      </w:r>
      <w:r w:rsidR="00272AED" w:rsidRPr="002F6298">
        <w:rPr>
          <w:rFonts w:ascii="Times New Roman" w:hAnsi="Times New Roman"/>
          <w:szCs w:val="22"/>
        </w:rPr>
        <w:t>en el</w:t>
      </w:r>
      <w:r w:rsidR="00272AED" w:rsidRPr="002F6298">
        <w:rPr>
          <w:rFonts w:ascii="Times New Roman" w:hAnsi="Times New Roman"/>
          <w:b/>
          <w:i/>
          <w:szCs w:val="22"/>
        </w:rPr>
        <w:t xml:space="preserve"> </w:t>
      </w:r>
      <w:r w:rsidR="00272AED" w:rsidRPr="002F6298">
        <w:rPr>
          <w:rFonts w:ascii="Times New Roman" w:hAnsi="Times New Roman"/>
          <w:szCs w:val="22"/>
        </w:rPr>
        <w:t xml:space="preserve">Proyecto Técnico: </w:t>
      </w:r>
      <w:r w:rsidR="00272AED" w:rsidRPr="002F6298">
        <w:rPr>
          <w:rFonts w:ascii="Times New Roman" w:hAnsi="Times New Roman"/>
          <w:b/>
          <w:i/>
          <w:szCs w:val="22"/>
        </w:rPr>
        <w:t>ACONDICIONAMIENTO DE DEPÓSITO Y MEJORA DE LA RED DE ABASTECIMIENTO Y CONTRAINCENDIO DEL ÁREA RECREATIVA CAMPAMENTO DE TAMADABA</w:t>
      </w:r>
      <w:r w:rsidR="00272AED" w:rsidRPr="002F6298">
        <w:rPr>
          <w:rFonts w:ascii="Times New Roman" w:hAnsi="Times New Roman"/>
          <w:szCs w:val="22"/>
        </w:rPr>
        <w:t xml:space="preserve">, redactado en diciembre de 2018 por el Ingeniero Industrial Colegiado, Dailos R. Pérez González, y en las instrucciones que </w:t>
      </w:r>
      <w:r w:rsidR="00272AED" w:rsidRPr="002F6298">
        <w:rPr>
          <w:rFonts w:ascii="Times New Roman" w:hAnsi="Times New Roman"/>
          <w:szCs w:val="22"/>
        </w:rPr>
        <w:lastRenderedPageBreak/>
        <w:t xml:space="preserve">el Servicio Técnico de Medio Ambiente disponga, se establecen las siguientes </w:t>
      </w:r>
      <w:r w:rsidR="00272AED" w:rsidRPr="002F6298">
        <w:rPr>
          <w:rFonts w:ascii="Times New Roman" w:hAnsi="Times New Roman"/>
          <w:b/>
          <w:szCs w:val="22"/>
          <w:u w:val="single"/>
        </w:rPr>
        <w:t>CONDICIONES</w:t>
      </w:r>
      <w:r w:rsidR="00272AED" w:rsidRPr="002F6298">
        <w:rPr>
          <w:rFonts w:ascii="Times New Roman" w:hAnsi="Times New Roman"/>
          <w:szCs w:val="22"/>
        </w:rPr>
        <w:t xml:space="preserve"> para la ejecución de los trabajos</w:t>
      </w:r>
      <w:r w:rsidR="0023577E" w:rsidRPr="002F6298">
        <w:rPr>
          <w:rFonts w:ascii="Times New Roman" w:hAnsi="Times New Roman"/>
          <w:szCs w:val="22"/>
        </w:rPr>
        <w:t>:</w:t>
      </w:r>
    </w:p>
    <w:p w:rsidR="0023577E" w:rsidRPr="002F6298" w:rsidRDefault="0023577E" w:rsidP="00C41C23">
      <w:pPr>
        <w:pStyle w:val="Sangradetextonormal"/>
        <w:ind w:left="-142" w:firstLine="851"/>
        <w:rPr>
          <w:sz w:val="22"/>
          <w:szCs w:val="22"/>
        </w:rPr>
      </w:pPr>
    </w:p>
    <w:p w:rsidR="0023577E" w:rsidRPr="002F6298" w:rsidRDefault="00891BC2" w:rsidP="00490DFF">
      <w:pPr>
        <w:numPr>
          <w:ilvl w:val="0"/>
          <w:numId w:val="4"/>
        </w:numPr>
        <w:autoSpaceDN w:val="0"/>
        <w:adjustRightInd w:val="0"/>
        <w:spacing w:after="200"/>
        <w:ind w:left="567"/>
        <w:jc w:val="both"/>
        <w:rPr>
          <w:rFonts w:ascii="Times New Roman" w:hAnsi="Times New Roman"/>
          <w:spacing w:val="-3"/>
          <w:szCs w:val="22"/>
        </w:rPr>
      </w:pPr>
      <w:r w:rsidRPr="002F6298">
        <w:rPr>
          <w:rFonts w:ascii="Times New Roman" w:hAnsi="Times New Roman"/>
          <w:spacing w:val="-3"/>
          <w:szCs w:val="22"/>
        </w:rPr>
        <w:t xml:space="preserve">Las actuaciones objeto de encargo las podrá realizar </w:t>
      </w:r>
      <w:r w:rsidRPr="002F6298">
        <w:rPr>
          <w:rFonts w:ascii="Times New Roman" w:hAnsi="Times New Roman"/>
          <w:i/>
          <w:szCs w:val="22"/>
        </w:rPr>
        <w:t>TRAGSA</w:t>
      </w:r>
      <w:r w:rsidR="00F52113">
        <w:rPr>
          <w:rFonts w:ascii="Times New Roman" w:hAnsi="Times New Roman"/>
          <w:i/>
          <w:szCs w:val="22"/>
        </w:rPr>
        <w:t xml:space="preserve"> </w:t>
      </w:r>
      <w:r w:rsidRPr="002F6298">
        <w:rPr>
          <w:rFonts w:ascii="Times New Roman" w:hAnsi="Times New Roman"/>
          <w:spacing w:val="-3"/>
          <w:szCs w:val="22"/>
        </w:rPr>
        <w:t>directamente con sus propios medios materiales y humanos o mediante contratación con terceros. El importe de las prestaciones parciales que el medio propio puede contratar con terceros no excederá del 50% de la cuantía del encargo</w:t>
      </w:r>
      <w:r w:rsidR="0023577E" w:rsidRPr="002F6298">
        <w:rPr>
          <w:rFonts w:ascii="Times New Roman" w:hAnsi="Times New Roman"/>
          <w:spacing w:val="-3"/>
          <w:szCs w:val="22"/>
        </w:rPr>
        <w:t>.</w:t>
      </w:r>
    </w:p>
    <w:p w:rsidR="0023577E" w:rsidRPr="002F6298" w:rsidRDefault="00891BC2" w:rsidP="00490DFF">
      <w:pPr>
        <w:autoSpaceDN w:val="0"/>
        <w:adjustRightInd w:val="0"/>
        <w:spacing w:after="200"/>
        <w:ind w:left="567"/>
        <w:jc w:val="both"/>
        <w:rPr>
          <w:rFonts w:ascii="Times New Roman" w:hAnsi="Times New Roman"/>
          <w:spacing w:val="-3"/>
          <w:szCs w:val="22"/>
        </w:rPr>
      </w:pPr>
      <w:r w:rsidRPr="002F6298">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r w:rsidR="0023577E" w:rsidRPr="002F6298">
        <w:rPr>
          <w:rFonts w:ascii="Times New Roman" w:hAnsi="Times New Roman"/>
          <w:spacing w:val="-3"/>
          <w:szCs w:val="22"/>
        </w:rPr>
        <w:t>.</w:t>
      </w:r>
    </w:p>
    <w:p w:rsidR="0023577E" w:rsidRPr="002F6298" w:rsidRDefault="005E3E20" w:rsidP="00490DFF">
      <w:pPr>
        <w:numPr>
          <w:ilvl w:val="0"/>
          <w:numId w:val="4"/>
        </w:numPr>
        <w:autoSpaceDN w:val="0"/>
        <w:adjustRightInd w:val="0"/>
        <w:spacing w:after="200"/>
        <w:ind w:left="567"/>
        <w:jc w:val="both"/>
        <w:rPr>
          <w:rFonts w:ascii="Times New Roman" w:hAnsi="Times New Roman"/>
          <w:spacing w:val="-3"/>
          <w:szCs w:val="22"/>
        </w:rPr>
      </w:pPr>
      <w:r w:rsidRPr="005E3E20">
        <w:rPr>
          <w:rFonts w:ascii="Times New Roman" w:hAnsi="Times New Roman"/>
          <w:noProof/>
          <w:szCs w:val="22"/>
          <w:lang w:val="es-ES" w:eastAsia="es-ES"/>
        </w:rPr>
        <w:pict>
          <v:shape id="_x0000_s1052" type="#_x0000_t202" style="position:absolute;left:0;text-align:left;margin-left:-61.05pt;margin-top:52.05pt;width:50.8pt;height:156pt;z-index:251662336">
            <v:textbox style="layout-flow:vertical;mso-layout-flow-alt:bottom-to-top;mso-next-textbox:#_x0000_s1052"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891BC2" w:rsidRPr="002F6298">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r w:rsidR="0023577E" w:rsidRPr="002F6298">
        <w:rPr>
          <w:rFonts w:ascii="Times New Roman" w:hAnsi="Times New Roman"/>
          <w:spacing w:val="-3"/>
          <w:szCs w:val="22"/>
        </w:rPr>
        <w:t>.</w:t>
      </w:r>
    </w:p>
    <w:p w:rsidR="0023577E" w:rsidRPr="002F6298" w:rsidRDefault="00891BC2" w:rsidP="00490DFF">
      <w:pPr>
        <w:numPr>
          <w:ilvl w:val="0"/>
          <w:numId w:val="4"/>
        </w:numPr>
        <w:autoSpaceDN w:val="0"/>
        <w:adjustRightInd w:val="0"/>
        <w:spacing w:after="200"/>
        <w:ind w:left="567"/>
        <w:jc w:val="both"/>
        <w:rPr>
          <w:rFonts w:ascii="Times New Roman" w:hAnsi="Times New Roman"/>
          <w:szCs w:val="22"/>
        </w:rPr>
      </w:pPr>
      <w:r w:rsidRPr="002F6298">
        <w:rPr>
          <w:rFonts w:ascii="Times New Roman" w:hAnsi="Times New Roman"/>
          <w:szCs w:val="22"/>
        </w:rPr>
        <w:t xml:space="preserve">El tipo de vínculo que relacione a </w:t>
      </w:r>
      <w:r w:rsidRPr="002F6298">
        <w:rPr>
          <w:rFonts w:ascii="Times New Roman" w:hAnsi="Times New Roman"/>
          <w:i/>
          <w:szCs w:val="22"/>
        </w:rPr>
        <w:t>TRAGSA</w:t>
      </w:r>
      <w:r w:rsidRPr="002F6298">
        <w:rPr>
          <w:rFonts w:ascii="Times New Roman" w:hAnsi="Times New Roman"/>
          <w:szCs w:val="22"/>
        </w:rPr>
        <w:t xml:space="preserve"> con el personal de que disponga para la ejecución de los trabajos derivados del presente </w:t>
      </w:r>
      <w:r w:rsidRPr="002F6298">
        <w:rPr>
          <w:rFonts w:ascii="Times New Roman" w:hAnsi="Times New Roman"/>
          <w:spacing w:val="-3"/>
          <w:szCs w:val="22"/>
        </w:rPr>
        <w:t>encargo</w:t>
      </w:r>
      <w:r w:rsidRPr="002F6298">
        <w:rPr>
          <w:rFonts w:ascii="Times New Roman" w:hAnsi="Times New Roman"/>
          <w:szCs w:val="22"/>
        </w:rPr>
        <w:t xml:space="preserve">, será decidido libremente por la misma. En cualquier caso, </w:t>
      </w:r>
      <w:r w:rsidRPr="002F6298">
        <w:rPr>
          <w:rFonts w:ascii="Times New Roman" w:hAnsi="Times New Roman"/>
          <w:i/>
          <w:szCs w:val="22"/>
        </w:rPr>
        <w:t>TRAGSA</w:t>
      </w:r>
      <w:r w:rsidRPr="002F6298">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Pr="002F6298">
        <w:rPr>
          <w:rFonts w:ascii="Times New Roman" w:hAnsi="Times New Roman"/>
          <w:spacing w:val="-3"/>
          <w:szCs w:val="22"/>
        </w:rPr>
        <w:t>encargo</w:t>
      </w:r>
      <w:r w:rsidRPr="002F6298">
        <w:rPr>
          <w:rFonts w:ascii="Times New Roman" w:hAnsi="Times New Roman"/>
          <w:szCs w:val="22"/>
        </w:rPr>
        <w:t xml:space="preserve">, implicará la existencia de nexo jurídico alguno entre el mencionado personal al servicio de </w:t>
      </w:r>
      <w:r w:rsidRPr="002F6298">
        <w:rPr>
          <w:rFonts w:ascii="Times New Roman" w:hAnsi="Times New Roman"/>
          <w:i/>
          <w:szCs w:val="22"/>
        </w:rPr>
        <w:t>TRAGSA</w:t>
      </w:r>
      <w:r w:rsidRPr="002F6298">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r w:rsidR="0023577E" w:rsidRPr="002F6298">
        <w:rPr>
          <w:rFonts w:ascii="Times New Roman" w:hAnsi="Times New Roman"/>
          <w:szCs w:val="22"/>
        </w:rPr>
        <w:t>.</w:t>
      </w:r>
    </w:p>
    <w:p w:rsidR="0023577E" w:rsidRPr="002F6298" w:rsidRDefault="00891BC2" w:rsidP="00490DFF">
      <w:pPr>
        <w:numPr>
          <w:ilvl w:val="0"/>
          <w:numId w:val="4"/>
        </w:numPr>
        <w:autoSpaceDN w:val="0"/>
        <w:adjustRightInd w:val="0"/>
        <w:spacing w:after="200"/>
        <w:ind w:left="567"/>
        <w:jc w:val="both"/>
        <w:rPr>
          <w:rFonts w:ascii="Times New Roman" w:hAnsi="Times New Roman"/>
          <w:szCs w:val="22"/>
        </w:rPr>
      </w:pPr>
      <w:r w:rsidRPr="002F6298">
        <w:rPr>
          <w:rFonts w:ascii="Times New Roman" w:hAnsi="Times New Roman"/>
          <w:szCs w:val="22"/>
        </w:rPr>
        <w:t xml:space="preserve">Salvo disposición expresa en contrario por parte del </w:t>
      </w:r>
      <w:r w:rsidRPr="002F6298">
        <w:rPr>
          <w:rFonts w:ascii="Times New Roman" w:hAnsi="Times New Roman"/>
          <w:spacing w:val="-3"/>
          <w:szCs w:val="22"/>
        </w:rPr>
        <w:t>Servicio de Medio Ambiente del Cabildo de Gran Canaria</w:t>
      </w:r>
      <w:r w:rsidRPr="002F6298">
        <w:rPr>
          <w:rFonts w:ascii="Times New Roman" w:hAnsi="Times New Roman"/>
          <w:szCs w:val="22"/>
        </w:rPr>
        <w:t xml:space="preserve">, la empresa pública deberá gestionar completamente el </w:t>
      </w:r>
      <w:r w:rsidRPr="002F6298">
        <w:rPr>
          <w:rFonts w:ascii="Times New Roman" w:hAnsi="Times New Roman"/>
          <w:spacing w:val="-3"/>
          <w:szCs w:val="22"/>
        </w:rPr>
        <w:t>encargo</w:t>
      </w:r>
      <w:r w:rsidRPr="002F6298">
        <w:rPr>
          <w:rFonts w:ascii="Times New Roman" w:hAnsi="Times New Roman"/>
          <w:szCs w:val="22"/>
        </w:rPr>
        <w:t xml:space="preserve"> en todos sus aspectos y con los criterios que estime oportunos, dentro de las directrices generales marcadas por el </w:t>
      </w:r>
      <w:r w:rsidRPr="002F6298">
        <w:rPr>
          <w:rFonts w:ascii="Times New Roman" w:hAnsi="Times New Roman"/>
          <w:spacing w:val="-3"/>
          <w:szCs w:val="22"/>
        </w:rPr>
        <w:t>Servicio de Medio Ambiente</w:t>
      </w:r>
      <w:r w:rsidRPr="002F6298">
        <w:rPr>
          <w:rFonts w:ascii="Times New Roman" w:hAnsi="Times New Roman"/>
          <w:szCs w:val="22"/>
        </w:rPr>
        <w:t>, y con los medios propios o cedidos por esta Administración</w:t>
      </w:r>
      <w:r w:rsidR="0023577E" w:rsidRPr="002F6298">
        <w:rPr>
          <w:rFonts w:ascii="Times New Roman" w:hAnsi="Times New Roman"/>
          <w:szCs w:val="22"/>
        </w:rPr>
        <w:t>.</w:t>
      </w:r>
    </w:p>
    <w:p w:rsidR="0023577E" w:rsidRPr="002F6298" w:rsidRDefault="00891BC2" w:rsidP="00490DFF">
      <w:pPr>
        <w:autoSpaceDN w:val="0"/>
        <w:adjustRightInd w:val="0"/>
        <w:spacing w:after="200"/>
        <w:ind w:left="567"/>
        <w:jc w:val="both"/>
        <w:rPr>
          <w:rFonts w:ascii="Times New Roman" w:hAnsi="Times New Roman"/>
          <w:szCs w:val="22"/>
        </w:rPr>
      </w:pPr>
      <w:r w:rsidRPr="002F6298">
        <w:rPr>
          <w:rFonts w:ascii="Times New Roman" w:hAnsi="Times New Roman"/>
          <w:szCs w:val="22"/>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Pr="002F6298">
        <w:rPr>
          <w:rFonts w:ascii="Times New Roman" w:hAnsi="Times New Roman"/>
          <w:spacing w:val="-3"/>
          <w:szCs w:val="22"/>
        </w:rPr>
        <w:t>encargo</w:t>
      </w:r>
      <w:r w:rsidR="0023577E" w:rsidRPr="002F6298">
        <w:rPr>
          <w:rFonts w:ascii="Times New Roman" w:hAnsi="Times New Roman"/>
          <w:szCs w:val="22"/>
        </w:rPr>
        <w:t>.</w:t>
      </w:r>
    </w:p>
    <w:p w:rsidR="0023577E" w:rsidRPr="002F6298" w:rsidRDefault="00891BC2" w:rsidP="00490DFF">
      <w:pPr>
        <w:autoSpaceDN w:val="0"/>
        <w:adjustRightInd w:val="0"/>
        <w:spacing w:after="200"/>
        <w:ind w:left="567"/>
        <w:jc w:val="both"/>
        <w:rPr>
          <w:rFonts w:ascii="Times New Roman" w:hAnsi="Times New Roman"/>
          <w:szCs w:val="22"/>
        </w:rPr>
      </w:pPr>
      <w:r w:rsidRPr="002F6298">
        <w:rPr>
          <w:rFonts w:ascii="Times New Roman" w:hAnsi="Times New Roman"/>
          <w:szCs w:val="22"/>
        </w:rPr>
        <w:t xml:space="preserve">La documentación y trabajos técnicos que el </w:t>
      </w:r>
      <w:r w:rsidRPr="002F6298">
        <w:rPr>
          <w:rFonts w:ascii="Times New Roman" w:hAnsi="Times New Roman"/>
          <w:spacing w:val="-3"/>
          <w:szCs w:val="22"/>
        </w:rPr>
        <w:t>Servicio de Medio Ambiente del Cabildo de Gran Canaria</w:t>
      </w:r>
      <w:r w:rsidRPr="002F6298">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2F6298">
        <w:rPr>
          <w:rFonts w:ascii="Times New Roman" w:hAnsi="Times New Roman"/>
          <w:spacing w:val="-3"/>
          <w:szCs w:val="22"/>
        </w:rPr>
        <w:t>Servicio de Medio Ambiente</w:t>
      </w:r>
      <w:r w:rsidR="0023577E" w:rsidRPr="002F6298">
        <w:rPr>
          <w:rFonts w:ascii="Times New Roman" w:hAnsi="Times New Roman"/>
          <w:szCs w:val="22"/>
        </w:rPr>
        <w:t>.</w:t>
      </w:r>
    </w:p>
    <w:p w:rsidR="0023577E" w:rsidRPr="002F6298" w:rsidRDefault="00891BC2" w:rsidP="00490DFF">
      <w:pPr>
        <w:numPr>
          <w:ilvl w:val="0"/>
          <w:numId w:val="4"/>
        </w:numPr>
        <w:autoSpaceDN w:val="0"/>
        <w:adjustRightInd w:val="0"/>
        <w:spacing w:after="200"/>
        <w:ind w:left="567"/>
        <w:jc w:val="both"/>
        <w:rPr>
          <w:rFonts w:ascii="Times New Roman" w:hAnsi="Times New Roman"/>
          <w:spacing w:val="-3"/>
          <w:szCs w:val="22"/>
        </w:rPr>
      </w:pPr>
      <w:r w:rsidRPr="002F6298">
        <w:rPr>
          <w:rFonts w:ascii="Times New Roman" w:hAnsi="Times New Roman"/>
          <w:spacing w:val="-3"/>
          <w:szCs w:val="22"/>
        </w:rPr>
        <w:t>En el caso de que se produzca la contratación de medios personales para la ejecución de los trabajos encargados, deberán cumplirse especialmente las siguientes condiciones</w:t>
      </w:r>
      <w:r w:rsidR="0023577E" w:rsidRPr="002F6298">
        <w:rPr>
          <w:rFonts w:ascii="Times New Roman" w:hAnsi="Times New Roman"/>
          <w:spacing w:val="-3"/>
          <w:szCs w:val="22"/>
        </w:rPr>
        <w:t>:</w:t>
      </w:r>
    </w:p>
    <w:p w:rsidR="00891BC2" w:rsidRPr="002F6298" w:rsidRDefault="00891BC2" w:rsidP="00490DFF">
      <w:pPr>
        <w:numPr>
          <w:ilvl w:val="0"/>
          <w:numId w:val="1"/>
        </w:numPr>
        <w:shd w:val="clear" w:color="auto" w:fill="FFFFFF"/>
        <w:spacing w:after="200"/>
        <w:ind w:left="1276"/>
        <w:jc w:val="both"/>
        <w:rPr>
          <w:rFonts w:ascii="Times New Roman" w:hAnsi="Times New Roman"/>
          <w:spacing w:val="-1"/>
          <w:szCs w:val="22"/>
        </w:rPr>
      </w:pPr>
      <w:r w:rsidRPr="002F6298">
        <w:rPr>
          <w:rFonts w:ascii="Times New Roman" w:hAnsi="Times New Roman"/>
          <w:spacing w:val="-1"/>
          <w:szCs w:val="22"/>
        </w:rPr>
        <w:t xml:space="preserve">En cualquier caso, la empresa pública tendrá a todos los efectos la condición de empresario respecto del personal a su cargo, ejerciendo respecto de éste los poderes de: Dirección, control y disciplinario, quedando obligada a cumplir, bajo su exclusiva responsabilidad, las </w:t>
      </w:r>
      <w:r w:rsidRPr="002F6298">
        <w:rPr>
          <w:rFonts w:ascii="Times New Roman" w:hAnsi="Times New Roman"/>
          <w:spacing w:val="-1"/>
          <w:szCs w:val="22"/>
        </w:rPr>
        <w:lastRenderedPageBreak/>
        <w:t>disposiciones vigentes en materia laboral, de seguridad social, de seguridad e higiene en el trabajo y de transparencia, acceso a la información pública y buen gobierno.</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No existirá dependencia jerárquica entre el personal de la empresa pública adjudicataria del </w:t>
      </w:r>
      <w:r w:rsidRPr="002F6298">
        <w:rPr>
          <w:rFonts w:ascii="Times New Roman" w:hAnsi="Times New Roman"/>
          <w:spacing w:val="-3"/>
          <w:szCs w:val="22"/>
        </w:rPr>
        <w:t xml:space="preserve">encargo </w:t>
      </w:r>
      <w:r w:rsidRPr="002F6298">
        <w:rPr>
          <w:rFonts w:ascii="Times New Roman" w:hAnsi="Times New Roman"/>
          <w:szCs w:val="22"/>
        </w:rPr>
        <w:t xml:space="preserve">y el Cabildo de Gran Canaria, ya que el primero no puede recibir órdenes directamente de este último. Las órdenes deben comunicarse al Coordinador del </w:t>
      </w:r>
      <w:r w:rsidRPr="002F6298">
        <w:rPr>
          <w:rFonts w:ascii="Times New Roman" w:hAnsi="Times New Roman"/>
          <w:spacing w:val="-3"/>
          <w:szCs w:val="22"/>
        </w:rPr>
        <w:t xml:space="preserve">encargo </w:t>
      </w:r>
      <w:r w:rsidRPr="002F6298">
        <w:rPr>
          <w:rFonts w:ascii="Times New Roman" w:hAnsi="Times New Roman"/>
          <w:szCs w:val="22"/>
        </w:rPr>
        <w:t xml:space="preserve">o persona de la empresa adjudicataria del encargo que se designe, que será quien a su vez transmita dichas órdenes al personal adscrito al </w:t>
      </w:r>
      <w:r w:rsidRPr="002F6298">
        <w:rPr>
          <w:rFonts w:ascii="Times New Roman" w:hAnsi="Times New Roman"/>
          <w:spacing w:val="-3"/>
          <w:szCs w:val="22"/>
        </w:rPr>
        <w:t>encargo</w:t>
      </w:r>
      <w:r w:rsidRPr="002F6298">
        <w:rPr>
          <w:rFonts w:ascii="Times New Roman" w:hAnsi="Times New Roman"/>
          <w:szCs w:val="22"/>
        </w:rPr>
        <w:t>.</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En ningún momento podrá confundirse el personal del Cabildo Gran Canaria y el de la empresa pública adjudicataria del </w:t>
      </w:r>
      <w:r w:rsidRPr="002F6298">
        <w:rPr>
          <w:rFonts w:ascii="Times New Roman" w:hAnsi="Times New Roman"/>
          <w:spacing w:val="-3"/>
          <w:szCs w:val="22"/>
        </w:rPr>
        <w:t>encargo</w:t>
      </w:r>
      <w:r w:rsidRPr="002F6298">
        <w:rPr>
          <w:rFonts w:ascii="Times New Roman" w:hAnsi="Times New Roman"/>
          <w:szCs w:val="22"/>
        </w:rPr>
        <w:t>, por lo que no es posible que uno sustituya al otro.</w:t>
      </w:r>
    </w:p>
    <w:p w:rsidR="00891BC2" w:rsidRPr="002F6298" w:rsidRDefault="005E3E20" w:rsidP="00490DFF">
      <w:pPr>
        <w:numPr>
          <w:ilvl w:val="0"/>
          <w:numId w:val="1"/>
        </w:numPr>
        <w:shd w:val="clear" w:color="auto" w:fill="FFFFFF"/>
        <w:spacing w:after="200"/>
        <w:ind w:left="1276"/>
        <w:jc w:val="both"/>
        <w:rPr>
          <w:rFonts w:ascii="Times New Roman" w:hAnsi="Times New Roman"/>
          <w:spacing w:val="-1"/>
          <w:szCs w:val="22"/>
        </w:rPr>
      </w:pPr>
      <w:r w:rsidRPr="005E3E20">
        <w:rPr>
          <w:rFonts w:ascii="Times New Roman" w:hAnsi="Times New Roman"/>
          <w:szCs w:val="22"/>
        </w:rPr>
        <w:pict>
          <v:shape id="_x0000_s1054" type="#_x0000_t202" style="position:absolute;left:0;text-align:left;margin-left:-57pt;margin-top:29.05pt;width:50.8pt;height:156pt;z-index:251664384">
            <v:textbox style="layout-flow:vertical;mso-layout-flow-alt:bottom-to-top;mso-next-textbox:#_x0000_s1054" inset=",2.5mm,,2.5mm">
              <w:txbxContent>
                <w:p w:rsidR="00C41C23" w:rsidRPr="0023577E" w:rsidRDefault="00C41C23" w:rsidP="00C41C23">
                  <w:pPr>
                    <w:jc w:val="center"/>
                    <w:rPr>
                      <w:rFonts w:cs="Arial"/>
                      <w:sz w:val="16"/>
                      <w:szCs w:val="16"/>
                      <w:lang w:val="es-ES"/>
                    </w:rPr>
                  </w:pPr>
                  <w:r w:rsidRPr="0023577E">
                    <w:rPr>
                      <w:rFonts w:cs="Arial"/>
                      <w:sz w:val="16"/>
                      <w:szCs w:val="16"/>
                      <w:lang w:val="es-ES"/>
                    </w:rPr>
                    <w:t>Revisado y Conforme</w:t>
                  </w:r>
                </w:p>
                <w:p w:rsidR="00C41C23" w:rsidRPr="0023577E" w:rsidRDefault="00C41C23" w:rsidP="00C41C23">
                  <w:pPr>
                    <w:jc w:val="center"/>
                    <w:rPr>
                      <w:rFonts w:cs="Arial"/>
                      <w:sz w:val="16"/>
                      <w:szCs w:val="16"/>
                      <w:lang w:val="es-ES"/>
                    </w:rPr>
                  </w:pPr>
                  <w:r w:rsidRPr="0023577E">
                    <w:rPr>
                      <w:rFonts w:cs="Arial"/>
                      <w:sz w:val="16"/>
                      <w:szCs w:val="16"/>
                      <w:lang w:val="es-ES"/>
                    </w:rPr>
                    <w:t>La Jefa de Servicio</w:t>
                  </w:r>
                </w:p>
                <w:p w:rsidR="00C41C23" w:rsidRPr="0023577E" w:rsidRDefault="00C41C23" w:rsidP="00C41C23">
                  <w:pPr>
                    <w:jc w:val="center"/>
                    <w:rPr>
                      <w:rFonts w:cs="Arial"/>
                      <w:sz w:val="16"/>
                      <w:szCs w:val="16"/>
                      <w:lang w:val="es-ES"/>
                    </w:rPr>
                  </w:pPr>
                </w:p>
                <w:p w:rsidR="00C41C23" w:rsidRPr="0023577E" w:rsidRDefault="00C41C23" w:rsidP="00C41C23">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891BC2" w:rsidRPr="002F6298">
        <w:rPr>
          <w:rFonts w:ascii="Times New Roman" w:hAnsi="Times New Roman"/>
          <w:szCs w:val="22"/>
        </w:rPr>
        <w:t xml:space="preserve">La empresa pública deberá contar con la estructura organizativa y con los medios propios o cedidos necesarios para ejecutar las prestaciones objeto de </w:t>
      </w:r>
      <w:r w:rsidR="00891BC2" w:rsidRPr="002F6298">
        <w:rPr>
          <w:rFonts w:ascii="Times New Roman" w:hAnsi="Times New Roman"/>
          <w:spacing w:val="-3"/>
          <w:szCs w:val="22"/>
        </w:rPr>
        <w:t>encargo</w:t>
      </w:r>
      <w:r w:rsidR="00891BC2" w:rsidRPr="002F6298">
        <w:rPr>
          <w:rFonts w:ascii="Times New Roman" w:hAnsi="Times New Roman"/>
          <w:szCs w:val="22"/>
        </w:rPr>
        <w:t>, y por tal motivo, no se pondrá a disposición del personal de dicha empresa ninguno de los siguientes medios: Dirección</w:t>
      </w:r>
      <w:r w:rsidR="00891BC2" w:rsidRPr="002F6298">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El Cabildo Gran Canaria no indicará a la empresa pública quienes son las personas a contratar para el desarrollo del </w:t>
      </w:r>
      <w:r w:rsidRPr="002F6298">
        <w:rPr>
          <w:rFonts w:ascii="Times New Roman" w:hAnsi="Times New Roman"/>
          <w:spacing w:val="-3"/>
          <w:szCs w:val="22"/>
        </w:rPr>
        <w:t>encargo</w:t>
      </w:r>
      <w:r w:rsidRPr="002F6298">
        <w:rPr>
          <w:rFonts w:ascii="Times New Roman" w:hAnsi="Times New Roman"/>
          <w:szCs w:val="22"/>
        </w:rPr>
        <w:t>, sino que será esta última la que seleccione al personal que adscribirá a la ejecución de las prestaciones, conforme a la normativa aplicable.</w:t>
      </w:r>
    </w:p>
    <w:p w:rsidR="0023577E" w:rsidRPr="002F6298" w:rsidRDefault="00891BC2" w:rsidP="00490DFF">
      <w:pPr>
        <w:numPr>
          <w:ilvl w:val="0"/>
          <w:numId w:val="4"/>
        </w:numPr>
        <w:autoSpaceDN w:val="0"/>
        <w:adjustRightInd w:val="0"/>
        <w:spacing w:after="200"/>
        <w:ind w:left="567"/>
        <w:jc w:val="both"/>
        <w:rPr>
          <w:rFonts w:ascii="Times New Roman" w:hAnsi="Times New Roman"/>
          <w:szCs w:val="22"/>
        </w:rPr>
      </w:pPr>
      <w:r w:rsidRPr="002F6298">
        <w:rPr>
          <w:rFonts w:ascii="Times New Roman" w:hAnsi="Times New Roman"/>
          <w:szCs w:val="22"/>
          <w:u w:val="single"/>
        </w:rPr>
        <w:t>En relación con el responsable de la ejecución del encargo designado por la empresa adjudicataria del encargo</w:t>
      </w:r>
      <w:r w:rsidRPr="002F6298">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r w:rsidR="0023577E" w:rsidRPr="002F6298">
        <w:rPr>
          <w:rFonts w:ascii="Times New Roman" w:hAnsi="Times New Roman"/>
          <w:szCs w:val="22"/>
        </w:rPr>
        <w:t>.</w:t>
      </w:r>
    </w:p>
    <w:p w:rsidR="0023577E" w:rsidRPr="002F6298" w:rsidRDefault="00891BC2" w:rsidP="00490DFF">
      <w:pPr>
        <w:numPr>
          <w:ilvl w:val="0"/>
          <w:numId w:val="4"/>
        </w:numPr>
        <w:autoSpaceDN w:val="0"/>
        <w:adjustRightInd w:val="0"/>
        <w:spacing w:after="200"/>
        <w:ind w:left="567"/>
        <w:jc w:val="both"/>
        <w:rPr>
          <w:rFonts w:ascii="Times New Roman" w:hAnsi="Times New Roman"/>
          <w:szCs w:val="22"/>
          <w:u w:val="single"/>
        </w:rPr>
      </w:pPr>
      <w:r w:rsidRPr="002F6298">
        <w:rPr>
          <w:rFonts w:ascii="Times New Roman" w:hAnsi="Times New Roman"/>
          <w:szCs w:val="22"/>
          <w:u w:val="single"/>
        </w:rPr>
        <w:t>En relación con las obligaciones de la empresa adjudicataria del encargo</w:t>
      </w:r>
      <w:r w:rsidR="0023577E" w:rsidRPr="002F6298">
        <w:rPr>
          <w:rFonts w:ascii="Times New Roman" w:hAnsi="Times New Roman"/>
          <w:szCs w:val="22"/>
        </w:rPr>
        <w:t>:</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Corresponde exclusivamente al </w:t>
      </w:r>
      <w:r w:rsidRPr="00F52113">
        <w:rPr>
          <w:rFonts w:ascii="Times New Roman" w:hAnsi="Times New Roman"/>
          <w:b/>
          <w:szCs w:val="22"/>
        </w:rPr>
        <w:t>Medio Propio Personificado</w:t>
      </w:r>
      <w:r w:rsidRPr="002F6298">
        <w:rPr>
          <w:rFonts w:ascii="Times New Roman" w:hAnsi="Times New Roman"/>
          <w:szCs w:val="22"/>
        </w:rPr>
        <w:t xml:space="preserve"> la selección del personal que, reuniendo, en su caso, los requisitos de titulación y experiencia exigidos, formará parte del equipo de trabajo adscrito a la ejecución del </w:t>
      </w:r>
      <w:r w:rsidRPr="002F6298">
        <w:rPr>
          <w:rFonts w:ascii="Times New Roman" w:hAnsi="Times New Roman"/>
          <w:spacing w:val="-3"/>
          <w:szCs w:val="22"/>
        </w:rPr>
        <w:t>encargo</w:t>
      </w:r>
      <w:r w:rsidRPr="002F6298">
        <w:rPr>
          <w:rFonts w:ascii="Times New Roman" w:hAnsi="Times New Roman"/>
          <w:szCs w:val="22"/>
        </w:rPr>
        <w:t>, sin perjuicio de la verificación por parte de la entidad encomendante del cumplimiento de aquellos requisitos.</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La empresa adjudicataria del </w:t>
      </w:r>
      <w:r w:rsidRPr="002F6298">
        <w:rPr>
          <w:rFonts w:ascii="Times New Roman" w:hAnsi="Times New Roman"/>
          <w:spacing w:val="-3"/>
          <w:szCs w:val="22"/>
        </w:rPr>
        <w:t xml:space="preserve">encargo </w:t>
      </w:r>
      <w:r w:rsidRPr="002F6298">
        <w:rPr>
          <w:rFonts w:ascii="Times New Roman" w:hAnsi="Times New Roman"/>
          <w:szCs w:val="22"/>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891BC2"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lastRenderedPageBreak/>
        <w:t xml:space="preserve">La empresa adjudicataria del </w:t>
      </w:r>
      <w:r w:rsidRPr="002F6298">
        <w:rPr>
          <w:rFonts w:ascii="Times New Roman" w:hAnsi="Times New Roman"/>
          <w:spacing w:val="-3"/>
          <w:szCs w:val="22"/>
        </w:rPr>
        <w:t xml:space="preserve">encargo </w:t>
      </w:r>
      <w:r w:rsidRPr="002F6298">
        <w:rPr>
          <w:rFonts w:ascii="Times New Roman" w:hAnsi="Times New Roman"/>
          <w:szCs w:val="22"/>
        </w:rPr>
        <w:t xml:space="preserve">velará especialmente porque los trabajadores adscritos a la ejecución de los trabajos encargados desarrollen su actividad sin extralimitarse en las funciones desempeñadas respecto de la actividad delimitada como objeto de </w:t>
      </w:r>
      <w:r w:rsidRPr="002F6298">
        <w:rPr>
          <w:rFonts w:ascii="Times New Roman" w:hAnsi="Times New Roman"/>
          <w:spacing w:val="-3"/>
          <w:szCs w:val="22"/>
        </w:rPr>
        <w:t>encargo</w:t>
      </w:r>
      <w:r w:rsidRPr="002F6298">
        <w:rPr>
          <w:rFonts w:ascii="Times New Roman" w:hAnsi="Times New Roman"/>
          <w:szCs w:val="22"/>
        </w:rPr>
        <w:t>.</w:t>
      </w:r>
    </w:p>
    <w:p w:rsidR="0023577E" w:rsidRPr="002F6298" w:rsidRDefault="00891BC2" w:rsidP="00490DFF">
      <w:pPr>
        <w:numPr>
          <w:ilvl w:val="0"/>
          <w:numId w:val="1"/>
        </w:numPr>
        <w:shd w:val="clear" w:color="auto" w:fill="FFFFFF"/>
        <w:spacing w:after="200"/>
        <w:ind w:left="1276"/>
        <w:jc w:val="both"/>
        <w:rPr>
          <w:rFonts w:ascii="Times New Roman" w:hAnsi="Times New Roman"/>
          <w:szCs w:val="22"/>
        </w:rPr>
      </w:pPr>
      <w:r w:rsidRPr="002F6298">
        <w:rPr>
          <w:rFonts w:ascii="Times New Roman" w:hAnsi="Times New Roman"/>
          <w:szCs w:val="22"/>
        </w:rPr>
        <w:t xml:space="preserve">En el caso de que la empresa adjudicataria del </w:t>
      </w:r>
      <w:r w:rsidRPr="002F6298">
        <w:rPr>
          <w:rFonts w:ascii="Times New Roman" w:hAnsi="Times New Roman"/>
          <w:spacing w:val="-3"/>
          <w:szCs w:val="22"/>
        </w:rPr>
        <w:t xml:space="preserve">encargo </w:t>
      </w:r>
      <w:r w:rsidRPr="002F6298">
        <w:rPr>
          <w:rFonts w:ascii="Times New Roman" w:hAnsi="Times New Roman"/>
          <w:szCs w:val="22"/>
        </w:rPr>
        <w:t xml:space="preserve">incumpla las obligaciones asumidas en relación con su personal, dando lugar a que el Cabildo de Gran Canaria resulte sancionado o condenado, la empresa adjudicataria del </w:t>
      </w:r>
      <w:r w:rsidRPr="002F6298">
        <w:rPr>
          <w:rFonts w:ascii="Times New Roman" w:hAnsi="Times New Roman"/>
          <w:spacing w:val="-3"/>
          <w:szCs w:val="22"/>
        </w:rPr>
        <w:t xml:space="preserve">encargo </w:t>
      </w:r>
      <w:r w:rsidRPr="002F6298">
        <w:rPr>
          <w:rFonts w:ascii="Times New Roman" w:hAnsi="Times New Roman"/>
          <w:szCs w:val="22"/>
        </w:rPr>
        <w:t>deberá indemnizar a éste de todos los daños y perjuicios que se deriven de tal incumplimiento y de las actuaciones de su personal, mediante el eventual ejercicio de las acciones legales oportunas</w:t>
      </w:r>
      <w:r w:rsidR="0023577E" w:rsidRPr="002F6298">
        <w:rPr>
          <w:rFonts w:ascii="Times New Roman" w:hAnsi="Times New Roman"/>
          <w:szCs w:val="22"/>
        </w:rPr>
        <w:t>.</w:t>
      </w:r>
    </w:p>
    <w:p w:rsidR="00025A94" w:rsidRPr="002F6298" w:rsidRDefault="00025A94" w:rsidP="00C41C23">
      <w:pPr>
        <w:pStyle w:val="Sangradetextonormal"/>
        <w:ind w:left="-142" w:firstLine="851"/>
        <w:rPr>
          <w:sz w:val="22"/>
          <w:szCs w:val="22"/>
        </w:rPr>
      </w:pPr>
    </w:p>
    <w:p w:rsidR="002A7D3D" w:rsidRPr="002F6298" w:rsidRDefault="002A7D3D" w:rsidP="00C41C23">
      <w:pPr>
        <w:pStyle w:val="Sangradetextonormal"/>
        <w:ind w:left="-142" w:firstLine="851"/>
        <w:rPr>
          <w:sz w:val="22"/>
          <w:szCs w:val="22"/>
        </w:rPr>
      </w:pPr>
      <w:r w:rsidRPr="002F6298">
        <w:rPr>
          <w:sz w:val="22"/>
          <w:szCs w:val="22"/>
        </w:rPr>
        <w:t xml:space="preserve">Dado por la Sra. Consejera de Gobierno de Medio Ambiente, </w:t>
      </w:r>
      <w:r w:rsidR="00891BC2" w:rsidRPr="002F6298">
        <w:rPr>
          <w:sz w:val="22"/>
          <w:szCs w:val="22"/>
        </w:rPr>
        <w:t>en</w:t>
      </w:r>
      <w:r w:rsidRPr="002F6298">
        <w:rPr>
          <w:sz w:val="22"/>
          <w:szCs w:val="22"/>
        </w:rPr>
        <w:t xml:space="preserve"> la fecha </w:t>
      </w:r>
      <w:r w:rsidR="00891BC2" w:rsidRPr="002F6298">
        <w:rPr>
          <w:sz w:val="22"/>
          <w:szCs w:val="22"/>
        </w:rPr>
        <w:t>indicada en la</w:t>
      </w:r>
      <w:r w:rsidRPr="002F6298">
        <w:rPr>
          <w:sz w:val="22"/>
          <w:szCs w:val="22"/>
        </w:rPr>
        <w:t xml:space="preserv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025A94" w:rsidRPr="002F6298" w:rsidRDefault="00025A94" w:rsidP="00C41C23">
      <w:pPr>
        <w:pStyle w:val="Sangradetextonormal"/>
        <w:ind w:left="-142" w:firstLine="851"/>
        <w:rPr>
          <w:sz w:val="22"/>
          <w:szCs w:val="22"/>
        </w:rPr>
      </w:pPr>
    </w:p>
    <w:p w:rsidR="002A7D3D" w:rsidRPr="002F6298" w:rsidRDefault="005E3E20" w:rsidP="00C41C23">
      <w:pPr>
        <w:pStyle w:val="Sangradetextonormal"/>
        <w:ind w:left="-142" w:firstLine="851"/>
        <w:rPr>
          <w:sz w:val="22"/>
          <w:szCs w:val="22"/>
        </w:rPr>
      </w:pPr>
      <w:r>
        <w:rPr>
          <w:noProof/>
          <w:sz w:val="22"/>
          <w:szCs w:val="22"/>
        </w:rPr>
        <w:pict>
          <v:shape id="_x0000_s1055" type="#_x0000_t202" style="position:absolute;left:0;text-align:left;margin-left:-69.5pt;margin-top:5.05pt;width:50.8pt;height:156pt;z-index:251665408">
            <v:textbox style="layout-flow:vertical;mso-layout-flow-alt:bottom-to-top;mso-next-textbox:#_x0000_s1055" inset=",2.5mm,,2.5mm">
              <w:txbxContent>
                <w:p w:rsidR="00025A94" w:rsidRPr="0023577E" w:rsidRDefault="00025A94" w:rsidP="00025A94">
                  <w:pPr>
                    <w:jc w:val="center"/>
                    <w:rPr>
                      <w:rFonts w:cs="Arial"/>
                      <w:sz w:val="16"/>
                      <w:szCs w:val="16"/>
                      <w:lang w:val="es-ES"/>
                    </w:rPr>
                  </w:pPr>
                  <w:r w:rsidRPr="0023577E">
                    <w:rPr>
                      <w:rFonts w:cs="Arial"/>
                      <w:sz w:val="16"/>
                      <w:szCs w:val="16"/>
                      <w:lang w:val="es-ES"/>
                    </w:rPr>
                    <w:t>Revisado y Conforme</w:t>
                  </w:r>
                </w:p>
                <w:p w:rsidR="00025A94" w:rsidRPr="0023577E" w:rsidRDefault="00025A94" w:rsidP="00025A94">
                  <w:pPr>
                    <w:jc w:val="center"/>
                    <w:rPr>
                      <w:rFonts w:cs="Arial"/>
                      <w:sz w:val="16"/>
                      <w:szCs w:val="16"/>
                      <w:lang w:val="es-ES"/>
                    </w:rPr>
                  </w:pPr>
                  <w:r w:rsidRPr="0023577E">
                    <w:rPr>
                      <w:rFonts w:cs="Arial"/>
                      <w:sz w:val="16"/>
                      <w:szCs w:val="16"/>
                      <w:lang w:val="es-ES"/>
                    </w:rPr>
                    <w:t>La Jefa de Servicio</w:t>
                  </w:r>
                </w:p>
                <w:p w:rsidR="00025A94" w:rsidRPr="0023577E" w:rsidRDefault="00025A94" w:rsidP="00025A94">
                  <w:pPr>
                    <w:jc w:val="center"/>
                    <w:rPr>
                      <w:rFonts w:cs="Arial"/>
                      <w:sz w:val="16"/>
                      <w:szCs w:val="16"/>
                      <w:lang w:val="es-ES"/>
                    </w:rPr>
                  </w:pPr>
                </w:p>
                <w:p w:rsidR="00025A94" w:rsidRPr="0023577E" w:rsidRDefault="00025A94" w:rsidP="00025A94">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tbl>
      <w:tblPr>
        <w:tblW w:w="9768" w:type="dxa"/>
        <w:jc w:val="center"/>
        <w:tblInd w:w="-86" w:type="dxa"/>
        <w:tblLook w:val="04A0"/>
      </w:tblPr>
      <w:tblGrid>
        <w:gridCol w:w="4460"/>
        <w:gridCol w:w="5308"/>
      </w:tblGrid>
      <w:tr w:rsidR="002A7D3D" w:rsidRPr="002F6298" w:rsidTr="00A86FF5">
        <w:trPr>
          <w:trHeight w:val="1149"/>
          <w:jc w:val="center"/>
        </w:trPr>
        <w:tc>
          <w:tcPr>
            <w:tcW w:w="4460" w:type="dxa"/>
          </w:tcPr>
          <w:p w:rsidR="002A7D3D" w:rsidRPr="00A86FF5" w:rsidRDefault="002A7D3D" w:rsidP="00A86FF5">
            <w:pPr>
              <w:ind w:right="5"/>
              <w:jc w:val="center"/>
              <w:rPr>
                <w:rFonts w:ascii="Times New Roman" w:hAnsi="Times New Roman"/>
                <w:b/>
                <w:sz w:val="20"/>
                <w:szCs w:val="20"/>
                <w:lang w:val="es-ES" w:eastAsia="es-ES"/>
              </w:rPr>
            </w:pPr>
            <w:r w:rsidRPr="00A86FF5">
              <w:rPr>
                <w:rFonts w:ascii="Times New Roman" w:hAnsi="Times New Roman"/>
                <w:b/>
                <w:sz w:val="20"/>
                <w:szCs w:val="20"/>
                <w:lang w:val="es-ES" w:eastAsia="es-ES"/>
              </w:rPr>
              <w:t>EL PRESIDENTE,</w:t>
            </w:r>
          </w:p>
          <w:p w:rsidR="00A86FF5" w:rsidRDefault="002A7D3D" w:rsidP="00A86FF5">
            <w:pPr>
              <w:ind w:left="-142" w:right="5"/>
              <w:jc w:val="center"/>
              <w:rPr>
                <w:rFonts w:ascii="Times New Roman" w:hAnsi="Times New Roman"/>
                <w:b/>
                <w:sz w:val="20"/>
                <w:szCs w:val="20"/>
                <w:lang w:val="es-ES" w:eastAsia="es-ES"/>
              </w:rPr>
            </w:pPr>
            <w:r w:rsidRPr="00A86FF5">
              <w:rPr>
                <w:rFonts w:ascii="Times New Roman" w:hAnsi="Times New Roman"/>
                <w:b/>
                <w:sz w:val="20"/>
                <w:szCs w:val="20"/>
                <w:lang w:val="es-ES" w:eastAsia="es-ES"/>
              </w:rPr>
              <w:t xml:space="preserve">P.D. LA CONSEJERA DE MEDIO </w:t>
            </w:r>
            <w:r w:rsidR="00A86FF5">
              <w:rPr>
                <w:rFonts w:ascii="Times New Roman" w:hAnsi="Times New Roman"/>
                <w:b/>
                <w:sz w:val="20"/>
                <w:szCs w:val="20"/>
                <w:lang w:val="es-ES" w:eastAsia="es-ES"/>
              </w:rPr>
              <w:t>A</w:t>
            </w:r>
            <w:r w:rsidRPr="00A86FF5">
              <w:rPr>
                <w:rFonts w:ascii="Times New Roman" w:hAnsi="Times New Roman"/>
                <w:b/>
                <w:sz w:val="20"/>
                <w:szCs w:val="20"/>
                <w:lang w:val="es-ES" w:eastAsia="es-ES"/>
              </w:rPr>
              <w:t>MBIENTE,</w:t>
            </w:r>
          </w:p>
          <w:p w:rsidR="002A7D3D" w:rsidRPr="00A86FF5" w:rsidRDefault="002A7D3D" w:rsidP="00A86FF5">
            <w:pPr>
              <w:ind w:left="-142" w:right="5"/>
              <w:jc w:val="center"/>
              <w:rPr>
                <w:rFonts w:ascii="Times New Roman" w:hAnsi="Times New Roman"/>
                <w:b/>
                <w:sz w:val="20"/>
                <w:szCs w:val="20"/>
                <w:lang w:val="es-ES" w:eastAsia="es-ES"/>
              </w:rPr>
            </w:pPr>
            <w:r w:rsidRPr="00A86FF5">
              <w:rPr>
                <w:rFonts w:ascii="Times New Roman" w:hAnsi="Times New Roman"/>
                <w:sz w:val="20"/>
                <w:szCs w:val="20"/>
                <w:lang w:val="es-ES" w:eastAsia="es-ES"/>
              </w:rPr>
              <w:t>(Decreto nº 42/19, de 24/07/2019)</w:t>
            </w:r>
          </w:p>
          <w:p w:rsidR="00D8050C" w:rsidRPr="00A86FF5" w:rsidRDefault="00D8050C"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p w:rsidR="00025A94" w:rsidRPr="00A86FF5" w:rsidRDefault="00025A94" w:rsidP="00A86FF5">
            <w:pPr>
              <w:ind w:left="-142" w:right="330" w:firstLine="851"/>
              <w:jc w:val="center"/>
              <w:rPr>
                <w:rFonts w:ascii="Times New Roman" w:hAnsi="Times New Roman"/>
                <w:b/>
                <w:sz w:val="20"/>
                <w:szCs w:val="20"/>
              </w:rPr>
            </w:pPr>
          </w:p>
        </w:tc>
        <w:tc>
          <w:tcPr>
            <w:tcW w:w="5308" w:type="dxa"/>
          </w:tcPr>
          <w:p w:rsidR="002A7D3D" w:rsidRPr="00A86FF5" w:rsidRDefault="002A7D3D" w:rsidP="00A86FF5">
            <w:pPr>
              <w:pStyle w:val="BodyText21"/>
              <w:spacing w:line="240" w:lineRule="auto"/>
              <w:ind w:right="-57"/>
              <w:jc w:val="center"/>
              <w:rPr>
                <w:rFonts w:ascii="Times New Roman" w:hAnsi="Times New Roman"/>
                <w:b/>
                <w:sz w:val="20"/>
                <w:lang w:val="es-ES" w:eastAsia="es-ES"/>
              </w:rPr>
            </w:pPr>
            <w:r w:rsidRPr="00A86FF5">
              <w:rPr>
                <w:rFonts w:ascii="Times New Roman" w:hAnsi="Times New Roman"/>
                <w:b/>
                <w:sz w:val="20"/>
                <w:lang w:val="es-ES" w:eastAsia="es-ES"/>
              </w:rPr>
              <w:t>EL TITULAR DEL ÓRGANO DE APOYO</w:t>
            </w:r>
            <w:r w:rsidR="00A86FF5">
              <w:rPr>
                <w:rFonts w:ascii="Times New Roman" w:hAnsi="Times New Roman"/>
                <w:b/>
                <w:sz w:val="20"/>
                <w:lang w:val="es-ES" w:eastAsia="es-ES"/>
              </w:rPr>
              <w:t xml:space="preserve"> </w:t>
            </w:r>
            <w:r w:rsidRPr="00A86FF5">
              <w:rPr>
                <w:rFonts w:ascii="Times New Roman" w:hAnsi="Times New Roman"/>
                <w:b/>
                <w:sz w:val="20"/>
                <w:lang w:val="es-ES" w:eastAsia="es-ES"/>
              </w:rPr>
              <w:t>AL CONSEJO DE GOBIERNO INSULAR,</w:t>
            </w:r>
          </w:p>
          <w:p w:rsidR="002A7D3D" w:rsidRPr="00A86FF5" w:rsidRDefault="002A7D3D" w:rsidP="00A86FF5">
            <w:pPr>
              <w:pStyle w:val="BodyText21"/>
              <w:spacing w:line="240" w:lineRule="auto"/>
              <w:ind w:left="-142" w:right="-57"/>
              <w:jc w:val="center"/>
              <w:rPr>
                <w:rFonts w:ascii="Times New Roman" w:hAnsi="Times New Roman"/>
                <w:b/>
                <w:sz w:val="20"/>
                <w:lang w:val="es-ES"/>
              </w:rPr>
            </w:pPr>
            <w:r w:rsidRPr="00A86FF5">
              <w:rPr>
                <w:rFonts w:ascii="Times New Roman" w:hAnsi="Times New Roman"/>
                <w:b/>
                <w:sz w:val="20"/>
                <w:lang w:val="es-ES"/>
              </w:rPr>
              <w:t>P.D. LA TÉCNICO DE ADMINISTRACIÓN GENERAL,</w:t>
            </w:r>
          </w:p>
          <w:p w:rsidR="002A7D3D" w:rsidRPr="00A86FF5" w:rsidRDefault="002A7D3D" w:rsidP="00A86FF5">
            <w:pPr>
              <w:pStyle w:val="BodyText21"/>
              <w:spacing w:line="240" w:lineRule="auto"/>
              <w:ind w:right="-57"/>
              <w:jc w:val="center"/>
              <w:rPr>
                <w:rFonts w:ascii="Times New Roman" w:hAnsi="Times New Roman"/>
                <w:sz w:val="20"/>
                <w:lang w:val="es-ES"/>
              </w:rPr>
            </w:pPr>
            <w:r w:rsidRPr="00A86FF5">
              <w:rPr>
                <w:rFonts w:ascii="Times New Roman" w:hAnsi="Times New Roman"/>
                <w:sz w:val="20"/>
                <w:lang w:val="es-ES"/>
              </w:rPr>
              <w:t>(Decreto nº 24, de 29/06/2020)</w:t>
            </w:r>
          </w:p>
          <w:p w:rsidR="002A7D3D" w:rsidRPr="00A86FF5" w:rsidRDefault="002A7D3D" w:rsidP="00A86FF5">
            <w:pPr>
              <w:pStyle w:val="BodyText21"/>
              <w:spacing w:line="240" w:lineRule="auto"/>
              <w:ind w:left="-142" w:right="-57" w:firstLine="851"/>
              <w:jc w:val="center"/>
              <w:rPr>
                <w:rFonts w:ascii="Times New Roman" w:hAnsi="Times New Roman"/>
                <w:b/>
                <w:sz w:val="20"/>
                <w:lang w:val="es-ES" w:eastAsia="es-ES"/>
              </w:rPr>
            </w:pPr>
          </w:p>
          <w:p w:rsidR="002A7D3D" w:rsidRPr="00A86FF5" w:rsidRDefault="002A7D3D" w:rsidP="00A86FF5">
            <w:pPr>
              <w:ind w:left="-142" w:right="169" w:firstLine="851"/>
              <w:jc w:val="center"/>
              <w:rPr>
                <w:rFonts w:ascii="Times New Roman" w:hAnsi="Times New Roman"/>
                <w:b/>
                <w:sz w:val="20"/>
                <w:szCs w:val="20"/>
              </w:rPr>
            </w:pPr>
          </w:p>
        </w:tc>
      </w:tr>
      <w:tr w:rsidR="002A7D3D" w:rsidRPr="002F6298" w:rsidTr="00A86FF5">
        <w:trPr>
          <w:trHeight w:val="529"/>
          <w:jc w:val="center"/>
        </w:trPr>
        <w:tc>
          <w:tcPr>
            <w:tcW w:w="4460" w:type="dxa"/>
            <w:vAlign w:val="center"/>
            <w:hideMark/>
          </w:tcPr>
          <w:p w:rsidR="002A7D3D" w:rsidRPr="002F6298" w:rsidRDefault="002A7D3D" w:rsidP="00A86FF5">
            <w:pPr>
              <w:ind w:right="-288"/>
              <w:jc w:val="center"/>
              <w:rPr>
                <w:rFonts w:ascii="Times New Roman" w:hAnsi="Times New Roman"/>
              </w:rPr>
            </w:pPr>
            <w:r w:rsidRPr="002F6298">
              <w:rPr>
                <w:rFonts w:ascii="Times New Roman" w:hAnsi="Times New Roman"/>
                <w:szCs w:val="22"/>
              </w:rPr>
              <w:t>María Inés Jiménez Martín</w:t>
            </w:r>
          </w:p>
        </w:tc>
        <w:tc>
          <w:tcPr>
            <w:tcW w:w="5308" w:type="dxa"/>
            <w:vAlign w:val="center"/>
          </w:tcPr>
          <w:p w:rsidR="002A7D3D" w:rsidRPr="002F6298" w:rsidRDefault="002A7D3D" w:rsidP="00A86FF5">
            <w:pPr>
              <w:ind w:right="-288"/>
              <w:jc w:val="center"/>
              <w:rPr>
                <w:rFonts w:ascii="Times New Roman" w:hAnsi="Times New Roman"/>
              </w:rPr>
            </w:pPr>
            <w:r w:rsidRPr="002F6298">
              <w:rPr>
                <w:rFonts w:ascii="Times New Roman" w:hAnsi="Times New Roman"/>
                <w:szCs w:val="22"/>
                <w:lang w:val="es-ES"/>
              </w:rPr>
              <w:t>María Soraya Suárez Henríquez</w:t>
            </w:r>
          </w:p>
        </w:tc>
      </w:tr>
    </w:tbl>
    <w:p w:rsidR="00440831" w:rsidRPr="002F6298" w:rsidRDefault="00440831" w:rsidP="00E8302E">
      <w:pPr>
        <w:pStyle w:val="Sangradetextonormal"/>
        <w:rPr>
          <w:sz w:val="22"/>
          <w:szCs w:val="22"/>
        </w:rPr>
      </w:pPr>
    </w:p>
    <w:sectPr w:rsidR="00440831" w:rsidRPr="002F6298" w:rsidSect="00E8302E">
      <w:headerReference w:type="default" r:id="rId8"/>
      <w:footerReference w:type="default" r:id="rId9"/>
      <w:headerReference w:type="first" r:id="rId10"/>
      <w:footerReference w:type="first" r:id="rId11"/>
      <w:pgSz w:w="11907" w:h="16840" w:code="9"/>
      <w:pgMar w:top="2268" w:right="567" w:bottom="1560" w:left="1701" w:header="4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1B" w:rsidRDefault="005C041B" w:rsidP="001A7402">
      <w:r>
        <w:separator/>
      </w:r>
    </w:p>
  </w:endnote>
  <w:endnote w:type="continuationSeparator" w:id="1">
    <w:p w:rsidR="005C041B" w:rsidRDefault="005C041B" w:rsidP="001A7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Pr="0034578C" w:rsidRDefault="005E3E20"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F52113">
      <w:rPr>
        <w:noProof/>
        <w:sz w:val="16"/>
        <w:szCs w:val="16"/>
      </w:rPr>
      <w:t>8</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F52113">
      <w:rPr>
        <w:noProof/>
        <w:sz w:val="16"/>
        <w:szCs w:val="16"/>
      </w:rPr>
      <w:t>8</w:t>
    </w:r>
    <w:r w:rsidRPr="004544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5E3E20">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1B" w:rsidRDefault="005C041B" w:rsidP="001A7402">
      <w:r>
        <w:separator/>
      </w:r>
    </w:p>
  </w:footnote>
  <w:footnote w:type="continuationSeparator" w:id="1">
    <w:p w:rsidR="005C041B" w:rsidRDefault="005C041B" w:rsidP="001A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11" w:type="dxa"/>
      <w:tblLook w:val="01E0"/>
    </w:tblPr>
    <w:tblGrid>
      <w:gridCol w:w="3014"/>
    </w:tblGrid>
    <w:tr w:rsidR="005B2B1A" w:rsidTr="00440831">
      <w:trPr>
        <w:trHeight w:val="113"/>
      </w:trPr>
      <w:tc>
        <w:tcPr>
          <w:tcW w:w="3014" w:type="dxa"/>
        </w:tcPr>
        <w:p w:rsidR="005B2B1A" w:rsidRDefault="00F52113"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5E3E20">
    <w:pPr>
      <w:pStyle w:val="Encabezado"/>
    </w:pPr>
    <w:r>
      <w:rPr>
        <w:noProof/>
        <w:lang w:val="es-ES" w:eastAsia="es-ES"/>
      </w:rPr>
      <w:pict>
        <v:shapetype id="_x0000_t202" coordsize="21600,21600" o:spt="202" path="m,l,21600r21600,l21600,xe">
          <v:stroke joinstyle="miter"/>
          <v:path gradientshapeok="t" o:connecttype="rect"/>
        </v:shapetype>
        <v:shape id="_x0000_s2052"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2052">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2051"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F52113" w:rsidP="00260597">
                <w:pPr>
                  <w:pStyle w:val="Encabezado"/>
                  <w:jc w:val="center"/>
                  <w:rPr>
                    <w:rFonts w:ascii="Times New Roman" w:hAnsi="Times New Roman"/>
                    <w:szCs w:val="16"/>
                  </w:rPr>
                </w:pPr>
              </w:p>
              <w:p w:rsidR="005B2B1A" w:rsidRPr="00BE35F0" w:rsidRDefault="00F52113"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5E3E20">
    <w:pPr>
      <w:pStyle w:val="Encabezado"/>
    </w:pPr>
    <w:r>
      <w:rPr>
        <w:noProof/>
        <w:lang w:val="es-ES" w:eastAsia="es-ES"/>
      </w:rPr>
      <w:pict>
        <v:shape id="_x0000_s2061" type="#_x0000_t202" style="position:absolute;margin-left:-74.65pt;margin-top:210.45pt;width:50.8pt;height:156pt;z-index:251664384">
          <v:textbox style="layout-flow:vertical;mso-layout-flow-alt:bottom-to-top;mso-next-textbox:#_x0000_s2061" inset=",2.5mm,,2.5mm">
            <w:txbxContent>
              <w:p w:rsidR="00440831" w:rsidRPr="0023577E" w:rsidRDefault="00440831" w:rsidP="00440831">
                <w:pPr>
                  <w:jc w:val="center"/>
                  <w:rPr>
                    <w:rFonts w:cs="Arial"/>
                    <w:sz w:val="16"/>
                    <w:szCs w:val="16"/>
                    <w:lang w:val="es-ES"/>
                  </w:rPr>
                </w:pPr>
                <w:r w:rsidRPr="0023577E">
                  <w:rPr>
                    <w:rFonts w:cs="Arial"/>
                    <w:sz w:val="16"/>
                    <w:szCs w:val="16"/>
                    <w:lang w:val="es-ES"/>
                  </w:rPr>
                  <w:t>Revisado y Conforme</w:t>
                </w:r>
              </w:p>
              <w:p w:rsidR="00440831" w:rsidRPr="0023577E" w:rsidRDefault="00440831" w:rsidP="00440831">
                <w:pPr>
                  <w:jc w:val="center"/>
                  <w:rPr>
                    <w:rFonts w:cs="Arial"/>
                    <w:sz w:val="16"/>
                    <w:szCs w:val="16"/>
                    <w:lang w:val="es-ES"/>
                  </w:rPr>
                </w:pPr>
                <w:r w:rsidRPr="0023577E">
                  <w:rPr>
                    <w:rFonts w:cs="Arial"/>
                    <w:sz w:val="16"/>
                    <w:szCs w:val="16"/>
                    <w:lang w:val="es-ES"/>
                  </w:rPr>
                  <w:t>La Jefa de Servicio</w:t>
                </w:r>
              </w:p>
              <w:p w:rsidR="00440831" w:rsidRPr="0023577E" w:rsidRDefault="00440831" w:rsidP="00440831">
                <w:pPr>
                  <w:jc w:val="center"/>
                  <w:rPr>
                    <w:rFonts w:cs="Arial"/>
                    <w:sz w:val="16"/>
                    <w:szCs w:val="16"/>
                    <w:lang w:val="es-ES"/>
                  </w:rPr>
                </w:pPr>
              </w:p>
              <w:p w:rsidR="00440831" w:rsidRPr="0023577E" w:rsidRDefault="00440831" w:rsidP="00440831">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525666E"/>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9"/>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rsids>
    <w:rsidRoot w:val="00962C44"/>
    <w:rsid w:val="00005B20"/>
    <w:rsid w:val="00011C86"/>
    <w:rsid w:val="00021949"/>
    <w:rsid w:val="00025A94"/>
    <w:rsid w:val="000778EC"/>
    <w:rsid w:val="000B6CBA"/>
    <w:rsid w:val="000C07E7"/>
    <w:rsid w:val="000E222C"/>
    <w:rsid w:val="000E6871"/>
    <w:rsid w:val="000F1D31"/>
    <w:rsid w:val="00103CFE"/>
    <w:rsid w:val="0013002B"/>
    <w:rsid w:val="00142672"/>
    <w:rsid w:val="001658BC"/>
    <w:rsid w:val="00187DA1"/>
    <w:rsid w:val="00192F22"/>
    <w:rsid w:val="001A7402"/>
    <w:rsid w:val="001E19D3"/>
    <w:rsid w:val="001E301E"/>
    <w:rsid w:val="001E4DBB"/>
    <w:rsid w:val="00202609"/>
    <w:rsid w:val="0022016B"/>
    <w:rsid w:val="0023577E"/>
    <w:rsid w:val="00271BD1"/>
    <w:rsid w:val="00272AED"/>
    <w:rsid w:val="00273EA9"/>
    <w:rsid w:val="002811C9"/>
    <w:rsid w:val="002A3B84"/>
    <w:rsid w:val="002A7D3D"/>
    <w:rsid w:val="002B07C2"/>
    <w:rsid w:val="002B5E8E"/>
    <w:rsid w:val="002D1543"/>
    <w:rsid w:val="002F6298"/>
    <w:rsid w:val="003202D1"/>
    <w:rsid w:val="00336630"/>
    <w:rsid w:val="00337611"/>
    <w:rsid w:val="00356431"/>
    <w:rsid w:val="00387744"/>
    <w:rsid w:val="003A70CF"/>
    <w:rsid w:val="003B495E"/>
    <w:rsid w:val="003B7B35"/>
    <w:rsid w:val="003E37A0"/>
    <w:rsid w:val="003E482E"/>
    <w:rsid w:val="00440831"/>
    <w:rsid w:val="00447947"/>
    <w:rsid w:val="004552E1"/>
    <w:rsid w:val="00490B5F"/>
    <w:rsid w:val="00490DFF"/>
    <w:rsid w:val="0049635E"/>
    <w:rsid w:val="004A0684"/>
    <w:rsid w:val="004E2523"/>
    <w:rsid w:val="005038F7"/>
    <w:rsid w:val="00563302"/>
    <w:rsid w:val="005B3B8F"/>
    <w:rsid w:val="005C041B"/>
    <w:rsid w:val="005D2D66"/>
    <w:rsid w:val="005E3E20"/>
    <w:rsid w:val="00620685"/>
    <w:rsid w:val="006327DB"/>
    <w:rsid w:val="00642A46"/>
    <w:rsid w:val="006501D3"/>
    <w:rsid w:val="006502E2"/>
    <w:rsid w:val="00660D18"/>
    <w:rsid w:val="00665157"/>
    <w:rsid w:val="00696506"/>
    <w:rsid w:val="006A65E2"/>
    <w:rsid w:val="006C57F4"/>
    <w:rsid w:val="00775CF4"/>
    <w:rsid w:val="007D2EFC"/>
    <w:rsid w:val="007D6EA3"/>
    <w:rsid w:val="007E256A"/>
    <w:rsid w:val="00824ADB"/>
    <w:rsid w:val="00835385"/>
    <w:rsid w:val="00845B42"/>
    <w:rsid w:val="00854939"/>
    <w:rsid w:val="008849AC"/>
    <w:rsid w:val="00891BC2"/>
    <w:rsid w:val="008E34B3"/>
    <w:rsid w:val="0095201F"/>
    <w:rsid w:val="009550D6"/>
    <w:rsid w:val="009610D6"/>
    <w:rsid w:val="00962C44"/>
    <w:rsid w:val="00995BD2"/>
    <w:rsid w:val="009B21DF"/>
    <w:rsid w:val="009B66D9"/>
    <w:rsid w:val="009C08AD"/>
    <w:rsid w:val="00A25831"/>
    <w:rsid w:val="00A40837"/>
    <w:rsid w:val="00A86FF5"/>
    <w:rsid w:val="00AA2E89"/>
    <w:rsid w:val="00AA3711"/>
    <w:rsid w:val="00AC5FC3"/>
    <w:rsid w:val="00AD607D"/>
    <w:rsid w:val="00B46327"/>
    <w:rsid w:val="00B5732E"/>
    <w:rsid w:val="00B8627C"/>
    <w:rsid w:val="00B94C10"/>
    <w:rsid w:val="00BA26BE"/>
    <w:rsid w:val="00BA67B7"/>
    <w:rsid w:val="00BB2651"/>
    <w:rsid w:val="00BC06CC"/>
    <w:rsid w:val="00BC4801"/>
    <w:rsid w:val="00BD10E6"/>
    <w:rsid w:val="00C03838"/>
    <w:rsid w:val="00C143F8"/>
    <w:rsid w:val="00C41C23"/>
    <w:rsid w:val="00C7259F"/>
    <w:rsid w:val="00C736C5"/>
    <w:rsid w:val="00CE6C83"/>
    <w:rsid w:val="00D33687"/>
    <w:rsid w:val="00D55779"/>
    <w:rsid w:val="00D8050C"/>
    <w:rsid w:val="00D84E5B"/>
    <w:rsid w:val="00D963AF"/>
    <w:rsid w:val="00DA0B4D"/>
    <w:rsid w:val="00DD589B"/>
    <w:rsid w:val="00DE4C80"/>
    <w:rsid w:val="00E55933"/>
    <w:rsid w:val="00E601D2"/>
    <w:rsid w:val="00E81F41"/>
    <w:rsid w:val="00E8302E"/>
    <w:rsid w:val="00E9525F"/>
    <w:rsid w:val="00EA5475"/>
    <w:rsid w:val="00F260DA"/>
    <w:rsid w:val="00F473E4"/>
    <w:rsid w:val="00F52113"/>
    <w:rsid w:val="00F7675D"/>
    <w:rsid w:val="00FB5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Ttulo">
    <w:name w:val="Title"/>
    <w:basedOn w:val="Normal"/>
    <w:link w:val="TtuloCar"/>
    <w:qFormat/>
    <w:rsid w:val="00E55933"/>
    <w:pPr>
      <w:jc w:val="center"/>
    </w:pPr>
    <w:rPr>
      <w:rFonts w:ascii="Times New Roman" w:hAnsi="Times New Roman"/>
      <w:b/>
      <w:sz w:val="24"/>
      <w:szCs w:val="20"/>
      <w:lang w:eastAsia="es-ES"/>
    </w:rPr>
  </w:style>
  <w:style w:type="character" w:customStyle="1" w:styleId="TtuloCar">
    <w:name w:val="Título Car"/>
    <w:basedOn w:val="Fuentedeprrafopredeter"/>
    <w:link w:val="Ttulo"/>
    <w:rsid w:val="00E55933"/>
    <w:rPr>
      <w:rFonts w:ascii="Times New Roman" w:eastAsia="Times New Roman" w:hAnsi="Times New Roman" w:cs="Times New Roman"/>
      <w:b/>
      <w:sz w:val="24"/>
      <w:szCs w:val="20"/>
      <w:lang w:val="es-ES_tradnl" w:eastAsia="es-ES"/>
    </w:rPr>
  </w:style>
  <w:style w:type="character" w:customStyle="1" w:styleId="hist-text-comment">
    <w:name w:val="hist-text-comment"/>
    <w:basedOn w:val="Fuentedeprrafopredeter"/>
    <w:rsid w:val="00D33687"/>
  </w:style>
</w:styles>
</file>

<file path=word/webSettings.xml><?xml version="1.0" encoding="utf-8"?>
<w:webSettings xmlns:r="http://schemas.openxmlformats.org/officeDocument/2006/relationships" xmlns:w="http://schemas.openxmlformats.org/wordprocessingml/2006/main">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8169-9162-4F8E-B2C2-E1158E7F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Pages>
  <Words>4148</Words>
  <Characters>22819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cp:lastModifiedBy>
  <cp:revision>69</cp:revision>
  <cp:lastPrinted>2020-01-28T11:15:00Z</cp:lastPrinted>
  <dcterms:created xsi:type="dcterms:W3CDTF">2019-08-26T12:33:00Z</dcterms:created>
  <dcterms:modified xsi:type="dcterms:W3CDTF">2020-09-03T16:55:00Z</dcterms:modified>
</cp:coreProperties>
</file>