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BD" w:rsidRDefault="00C245BD" w:rsidP="003013E9">
      <w:pPr>
        <w:ind w:firstLine="708"/>
        <w:jc w:val="both"/>
        <w:rPr>
          <w:rFonts w:ascii="Optima" w:hAnsi="Optima"/>
          <w:szCs w:val="24"/>
        </w:rPr>
      </w:pPr>
      <w:r w:rsidRPr="00A64FCB">
        <w:rPr>
          <w:rFonts w:ascii="Optima" w:hAnsi="Optima"/>
          <w:szCs w:val="24"/>
        </w:rPr>
        <w:t xml:space="preserve">En la Ciudad de Las Palmas de Gran Canaria, siendo las </w:t>
      </w:r>
      <w:r w:rsidR="00676B7A">
        <w:rPr>
          <w:rFonts w:ascii="Optima" w:hAnsi="Optima"/>
          <w:b/>
          <w:szCs w:val="24"/>
        </w:rPr>
        <w:t>09:</w:t>
      </w:r>
      <w:r w:rsidR="00DA0FAF">
        <w:rPr>
          <w:rFonts w:ascii="Optima" w:hAnsi="Optima"/>
          <w:b/>
          <w:szCs w:val="24"/>
        </w:rPr>
        <w:t>25</w:t>
      </w:r>
      <w:r w:rsidRPr="00A64FCB">
        <w:rPr>
          <w:rFonts w:ascii="Optima" w:hAnsi="Optima"/>
          <w:szCs w:val="24"/>
        </w:rPr>
        <w:t xml:space="preserve"> horas del día </w:t>
      </w:r>
      <w:r w:rsidR="00A64FCB" w:rsidRPr="00A64FCB">
        <w:rPr>
          <w:rFonts w:ascii="Optima" w:hAnsi="Optima"/>
          <w:b/>
          <w:szCs w:val="24"/>
        </w:rPr>
        <w:t>1</w:t>
      </w:r>
      <w:r w:rsidR="00DE461D">
        <w:rPr>
          <w:rFonts w:ascii="Optima" w:hAnsi="Optima"/>
          <w:b/>
          <w:szCs w:val="24"/>
        </w:rPr>
        <w:t>8</w:t>
      </w:r>
      <w:r w:rsidRPr="00A64FCB">
        <w:rPr>
          <w:rFonts w:ascii="Optima" w:hAnsi="Optima"/>
          <w:b/>
          <w:szCs w:val="24"/>
        </w:rPr>
        <w:t xml:space="preserve"> de </w:t>
      </w:r>
      <w:r w:rsidR="00A64FCB" w:rsidRPr="00A64FCB">
        <w:rPr>
          <w:rFonts w:ascii="Optima" w:hAnsi="Optima"/>
          <w:b/>
          <w:szCs w:val="24"/>
        </w:rPr>
        <w:t>noviembre</w:t>
      </w:r>
      <w:r w:rsidRPr="00A64FCB">
        <w:rPr>
          <w:rFonts w:ascii="Optima" w:hAnsi="Optima"/>
          <w:b/>
          <w:szCs w:val="24"/>
        </w:rPr>
        <w:t xml:space="preserve"> de 202</w:t>
      </w:r>
      <w:r w:rsidR="00A64FCB" w:rsidRPr="00A64FCB">
        <w:rPr>
          <w:rFonts w:ascii="Optima" w:hAnsi="Optima"/>
          <w:b/>
          <w:szCs w:val="24"/>
        </w:rPr>
        <w:t>2</w:t>
      </w:r>
      <w:r w:rsidRPr="00A64FCB">
        <w:rPr>
          <w:rFonts w:ascii="Optima" w:hAnsi="Optima"/>
          <w:szCs w:val="24"/>
        </w:rPr>
        <w:t>, se reúnen en</w:t>
      </w:r>
      <w:r w:rsidRPr="00A64FCB">
        <w:rPr>
          <w:rFonts w:ascii="Optima" w:hAnsi="Optima"/>
          <w:i/>
          <w:szCs w:val="24"/>
        </w:rPr>
        <w:t xml:space="preserve"> </w:t>
      </w:r>
      <w:r w:rsidRPr="00D066CB">
        <w:rPr>
          <w:rFonts w:ascii="Optima" w:hAnsi="Optima"/>
          <w:b/>
          <w:szCs w:val="24"/>
        </w:rPr>
        <w:t xml:space="preserve">sesión </w:t>
      </w:r>
      <w:r w:rsidR="00DE461D" w:rsidRPr="00D066CB">
        <w:rPr>
          <w:rFonts w:ascii="Optima" w:hAnsi="Optima"/>
          <w:b/>
          <w:szCs w:val="24"/>
        </w:rPr>
        <w:t>Extra</w:t>
      </w:r>
      <w:r w:rsidRPr="00D066CB">
        <w:rPr>
          <w:rFonts w:ascii="Optima" w:hAnsi="Optima"/>
          <w:b/>
          <w:szCs w:val="24"/>
        </w:rPr>
        <w:t>ordinaria</w:t>
      </w:r>
      <w:r w:rsidRPr="00A64FCB">
        <w:rPr>
          <w:rFonts w:ascii="Optima" w:hAnsi="Optima"/>
          <w:b/>
          <w:szCs w:val="24"/>
        </w:rPr>
        <w:t xml:space="preserve"> </w:t>
      </w:r>
      <w:r w:rsidRPr="00A64FCB">
        <w:rPr>
          <w:rFonts w:ascii="Optima" w:hAnsi="Optima"/>
          <w:szCs w:val="24"/>
        </w:rPr>
        <w:t xml:space="preserve">de forma </w:t>
      </w:r>
      <w:r w:rsidR="00A64FCB" w:rsidRPr="00A64FCB">
        <w:rPr>
          <w:rFonts w:ascii="Optima" w:hAnsi="Optima"/>
          <w:szCs w:val="24"/>
        </w:rPr>
        <w:t>presencial</w:t>
      </w:r>
      <w:r w:rsidRPr="00A64FCB">
        <w:rPr>
          <w:rFonts w:ascii="Optima" w:hAnsi="Optima"/>
          <w:szCs w:val="24"/>
        </w:rPr>
        <w:t xml:space="preserve"> </w:t>
      </w:r>
      <w:r w:rsidR="003013E9" w:rsidRPr="00C245BD">
        <w:rPr>
          <w:rFonts w:ascii="Optima" w:hAnsi="Optima"/>
          <w:szCs w:val="24"/>
        </w:rPr>
        <w:t>en el Salón de Actos de la Casa Palacio del Cabildo de Gran Canaria, sito en la calle Br</w:t>
      </w:r>
      <w:r w:rsidR="003013E9">
        <w:rPr>
          <w:rFonts w:ascii="Optima" w:hAnsi="Optima"/>
          <w:szCs w:val="24"/>
        </w:rPr>
        <w:t>avo Murillo, nº 23, planta baja</w:t>
      </w:r>
      <w:r w:rsidR="003013E9" w:rsidRPr="00C245BD">
        <w:rPr>
          <w:rFonts w:ascii="Optima" w:hAnsi="Optima"/>
          <w:szCs w:val="24"/>
        </w:rPr>
        <w:t xml:space="preserve">, la Mesa Permanente de Contratación constituida, de conformidad con </w:t>
      </w:r>
      <w:r w:rsidR="003013E9" w:rsidRPr="00E67381">
        <w:rPr>
          <w:rFonts w:ascii="Optima" w:hAnsi="Optima"/>
          <w:szCs w:val="24"/>
        </w:rPr>
        <w:t>la resolución nº 149/22 del Co</w:t>
      </w:r>
      <w:r w:rsidR="003013E9">
        <w:rPr>
          <w:rFonts w:ascii="Optima" w:hAnsi="Optima"/>
          <w:szCs w:val="24"/>
        </w:rPr>
        <w:t>nsejero de Gobierno de Hacienda</w:t>
      </w:r>
      <w:r w:rsidR="003013E9" w:rsidRPr="00E67381">
        <w:rPr>
          <w:rFonts w:ascii="Optima" w:hAnsi="Optima"/>
          <w:szCs w:val="24"/>
        </w:rPr>
        <w:t xml:space="preserve"> de 29 de junio de 2022 </w:t>
      </w:r>
      <w:r w:rsidR="003013E9" w:rsidRPr="00C245BD">
        <w:rPr>
          <w:rFonts w:ascii="Optima" w:hAnsi="Optima"/>
          <w:szCs w:val="24"/>
        </w:rPr>
        <w:t xml:space="preserve"> y el vigente Reglamento Orgánico de la Corporación que disponen la composición de la misma, con la asistencia de:</w:t>
      </w:r>
    </w:p>
    <w:p w:rsidR="003013E9" w:rsidRPr="00A64FCB" w:rsidRDefault="003013E9" w:rsidP="003013E9">
      <w:pPr>
        <w:ind w:firstLine="708"/>
        <w:jc w:val="both"/>
        <w:rPr>
          <w:rFonts w:ascii="Optima" w:hAnsi="Optima"/>
          <w:szCs w:val="24"/>
          <w:u w:val="single"/>
        </w:rPr>
      </w:pPr>
    </w:p>
    <w:p w:rsidR="00C245BD" w:rsidRPr="00A64FCB" w:rsidRDefault="00C245BD" w:rsidP="00CD6AEB">
      <w:pPr>
        <w:jc w:val="both"/>
        <w:rPr>
          <w:rFonts w:ascii="Optima" w:hAnsi="Optima"/>
          <w:szCs w:val="24"/>
          <w:u w:val="single"/>
        </w:rPr>
      </w:pPr>
      <w:r w:rsidRPr="00A64FCB">
        <w:rPr>
          <w:rFonts w:ascii="Optima" w:hAnsi="Optima"/>
          <w:szCs w:val="24"/>
          <w:u w:val="single"/>
        </w:rPr>
        <w:t xml:space="preserve">Presidente: </w:t>
      </w:r>
    </w:p>
    <w:p w:rsidR="00C245BD" w:rsidRPr="00C245BD" w:rsidRDefault="00C245BD" w:rsidP="00CD6AEB">
      <w:pPr>
        <w:tabs>
          <w:tab w:val="left" w:pos="5415"/>
        </w:tabs>
        <w:jc w:val="both"/>
        <w:rPr>
          <w:rFonts w:ascii="Optima" w:hAnsi="Optima"/>
          <w:szCs w:val="24"/>
        </w:rPr>
      </w:pPr>
      <w:r w:rsidRPr="00C245BD">
        <w:rPr>
          <w:rFonts w:ascii="Optima" w:hAnsi="Optima"/>
          <w:szCs w:val="24"/>
        </w:rPr>
        <w:tab/>
      </w:r>
    </w:p>
    <w:p w:rsidR="00C245BD" w:rsidRDefault="00C245BD" w:rsidP="00CD6AEB">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D6AEB">
      <w:pPr>
        <w:jc w:val="both"/>
        <w:rPr>
          <w:rFonts w:ascii="Optima" w:hAnsi="Optima"/>
          <w:szCs w:val="24"/>
          <w:u w:val="single"/>
        </w:rPr>
      </w:pPr>
    </w:p>
    <w:p w:rsidR="00C245BD" w:rsidRPr="00C245BD" w:rsidRDefault="00C245BD" w:rsidP="00CD6AEB">
      <w:pPr>
        <w:jc w:val="both"/>
        <w:rPr>
          <w:rFonts w:ascii="Optima" w:hAnsi="Optima"/>
          <w:szCs w:val="24"/>
        </w:rPr>
      </w:pPr>
      <w:r w:rsidRPr="00C245BD">
        <w:rPr>
          <w:rFonts w:ascii="Optima" w:hAnsi="Optima"/>
          <w:szCs w:val="24"/>
          <w:u w:val="single"/>
        </w:rPr>
        <w:t>Vocales:</w:t>
      </w:r>
    </w:p>
    <w:p w:rsidR="00C245BD" w:rsidRDefault="00162DCB" w:rsidP="00CD6AEB">
      <w:pPr>
        <w:numPr>
          <w:ilvl w:val="0"/>
          <w:numId w:val="3"/>
        </w:numPr>
        <w:jc w:val="both"/>
        <w:rPr>
          <w:rFonts w:ascii="Optima" w:hAnsi="Optima"/>
          <w:szCs w:val="24"/>
        </w:rPr>
      </w:pPr>
      <w:r>
        <w:rPr>
          <w:rFonts w:ascii="Optima" w:hAnsi="Optima"/>
          <w:szCs w:val="24"/>
        </w:rPr>
        <w:t xml:space="preserve"> </w:t>
      </w:r>
      <w:r w:rsidR="00C245BD" w:rsidRPr="00C245BD">
        <w:rPr>
          <w:rFonts w:ascii="Optima" w:hAnsi="Optima"/>
          <w:szCs w:val="24"/>
        </w:rPr>
        <w:t>D</w:t>
      </w:r>
      <w:r w:rsidR="001F12E2">
        <w:rPr>
          <w:rFonts w:ascii="Optima" w:hAnsi="Optima"/>
          <w:szCs w:val="24"/>
        </w:rPr>
        <w:t>o</w:t>
      </w:r>
      <w:r w:rsidR="00C245BD" w:rsidRPr="00C245BD">
        <w:rPr>
          <w:rFonts w:ascii="Optima" w:hAnsi="Optima"/>
          <w:szCs w:val="24"/>
        </w:rPr>
        <w:t>ña Judith Quintana Suárez</w:t>
      </w:r>
      <w:r w:rsidR="00C245BD" w:rsidRPr="00C245BD">
        <w:rPr>
          <w:rFonts w:ascii="Optima" w:hAnsi="Optima"/>
          <w:szCs w:val="24"/>
          <w:lang w:val="es-ES"/>
        </w:rPr>
        <w:t xml:space="preserve">, </w:t>
      </w:r>
      <w:r w:rsidR="00C245BD" w:rsidRPr="00C245BD">
        <w:rPr>
          <w:rFonts w:ascii="Optima" w:hAnsi="Optima"/>
          <w:szCs w:val="24"/>
        </w:rPr>
        <w:t>en representación de la Intervención.</w:t>
      </w:r>
    </w:p>
    <w:p w:rsidR="00C245BD" w:rsidRPr="00C245BD" w:rsidRDefault="00C245BD" w:rsidP="00CD6AEB">
      <w:pPr>
        <w:ind w:left="1428"/>
        <w:jc w:val="both"/>
        <w:rPr>
          <w:rFonts w:ascii="Optima" w:hAnsi="Optima"/>
          <w:szCs w:val="24"/>
        </w:rPr>
      </w:pPr>
    </w:p>
    <w:p w:rsidR="007C35D9" w:rsidRDefault="0011015B" w:rsidP="00CD6AEB">
      <w:pPr>
        <w:numPr>
          <w:ilvl w:val="0"/>
          <w:numId w:val="3"/>
        </w:numPr>
        <w:contextualSpacing/>
        <w:jc w:val="both"/>
        <w:rPr>
          <w:rFonts w:ascii="Optima" w:hAnsi="Optima"/>
          <w:szCs w:val="24"/>
        </w:rPr>
      </w:pPr>
      <w:r w:rsidRPr="0011015B">
        <w:rPr>
          <w:rFonts w:ascii="Optima" w:hAnsi="Optima"/>
          <w:szCs w:val="24"/>
        </w:rPr>
        <w:t xml:space="preserve">Doña </w:t>
      </w:r>
      <w:r w:rsidRPr="0011015B">
        <w:rPr>
          <w:rFonts w:ascii="Optima" w:hAnsi="Optima"/>
          <w:szCs w:val="24"/>
          <w:lang w:val="es-ES"/>
        </w:rPr>
        <w:t>Begoña García Rodríguez</w:t>
      </w:r>
      <w:r w:rsidR="00C245BD" w:rsidRPr="0011015B">
        <w:rPr>
          <w:rFonts w:ascii="Optima" w:hAnsi="Optima"/>
          <w:szCs w:val="24"/>
        </w:rPr>
        <w:t>, en representación de la Asesoría Jurídica</w:t>
      </w:r>
      <w:r w:rsidR="00676B7A">
        <w:rPr>
          <w:rFonts w:ascii="Optima" w:hAnsi="Optima"/>
          <w:szCs w:val="24"/>
        </w:rPr>
        <w:t xml:space="preserve"> (*)</w:t>
      </w:r>
      <w:r w:rsidR="00C245BD" w:rsidRPr="0011015B">
        <w:rPr>
          <w:rFonts w:ascii="Optima" w:hAnsi="Optima"/>
          <w:szCs w:val="24"/>
        </w:rPr>
        <w:t>.</w:t>
      </w:r>
    </w:p>
    <w:p w:rsidR="00A513AE" w:rsidRPr="00A513AE" w:rsidRDefault="00A513AE" w:rsidP="00CD6AEB">
      <w:pPr>
        <w:contextualSpacing/>
        <w:jc w:val="both"/>
        <w:rPr>
          <w:rFonts w:ascii="Optima" w:hAnsi="Optima"/>
          <w:bCs/>
          <w:color w:val="FF0000"/>
          <w:szCs w:val="24"/>
          <w:lang w:val="es-ES"/>
        </w:rPr>
      </w:pPr>
    </w:p>
    <w:p w:rsidR="00A513AE" w:rsidRPr="00F54743" w:rsidRDefault="00A513AE" w:rsidP="00CD6AEB">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047A37" w:rsidRPr="00C245BD" w:rsidRDefault="00047A37" w:rsidP="00CD6AEB">
      <w:pPr>
        <w:jc w:val="both"/>
        <w:rPr>
          <w:rFonts w:ascii="Optima" w:hAnsi="Optima"/>
          <w:szCs w:val="24"/>
        </w:rPr>
      </w:pPr>
    </w:p>
    <w:p w:rsidR="00C245BD" w:rsidRPr="00C245BD" w:rsidRDefault="00C245BD" w:rsidP="00CD6AEB">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D6AEB">
      <w:pPr>
        <w:jc w:val="both"/>
        <w:rPr>
          <w:rFonts w:ascii="Optima" w:hAnsi="Optima"/>
          <w:szCs w:val="24"/>
        </w:rPr>
      </w:pPr>
    </w:p>
    <w:p w:rsidR="00C245BD" w:rsidRPr="00C245BD" w:rsidRDefault="00C245BD" w:rsidP="00CD6AEB">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D6AEB">
      <w:pPr>
        <w:jc w:val="both"/>
        <w:rPr>
          <w:rFonts w:ascii="Optima" w:hAnsi="Optima"/>
          <w:szCs w:val="24"/>
        </w:rPr>
      </w:pPr>
    </w:p>
    <w:p w:rsidR="00C245BD" w:rsidRPr="00C245BD" w:rsidRDefault="00C245BD" w:rsidP="00CD6AEB">
      <w:pPr>
        <w:ind w:firstLine="709"/>
        <w:jc w:val="both"/>
        <w:rPr>
          <w:rFonts w:ascii="Optima" w:hAnsi="Optima"/>
          <w:szCs w:val="24"/>
        </w:rPr>
      </w:pPr>
      <w:r w:rsidRPr="00C245BD">
        <w:rPr>
          <w:rFonts w:ascii="Optima" w:hAnsi="Optima"/>
          <w:szCs w:val="24"/>
        </w:rPr>
        <w:t xml:space="preserve">Asiste también a la reunión de la Mesa de Contratación </w:t>
      </w:r>
      <w:r w:rsidRPr="00DA5785">
        <w:rPr>
          <w:rFonts w:ascii="Optima" w:hAnsi="Optima"/>
          <w:szCs w:val="24"/>
          <w:lang w:val="es-ES"/>
        </w:rPr>
        <w:t xml:space="preserve">Doña </w:t>
      </w:r>
      <w:r w:rsidR="00DA5785" w:rsidRPr="00DA5785">
        <w:rPr>
          <w:rFonts w:ascii="Optima" w:hAnsi="Optima" w:cs="Helvetica"/>
          <w:szCs w:val="24"/>
          <w:lang w:val="es-ES"/>
        </w:rPr>
        <w:t>Celeste Díaz Cabrera</w:t>
      </w:r>
      <w:r w:rsidRPr="00DA5785">
        <w:rPr>
          <w:rFonts w:ascii="Optima" w:hAnsi="Optima" w:cs="Helvetica"/>
          <w:szCs w:val="24"/>
          <w:lang w:val="es-ES"/>
        </w:rPr>
        <w:t>, Técnico de Administración General del Servicio de Contrat</w:t>
      </w:r>
      <w:r w:rsidRPr="00C245BD">
        <w:rPr>
          <w:rFonts w:ascii="Optima" w:hAnsi="Optima" w:cs="Helvetica"/>
          <w:szCs w:val="24"/>
          <w:lang w:val="es-ES"/>
        </w:rPr>
        <w:t>ación.</w:t>
      </w:r>
    </w:p>
    <w:p w:rsidR="00C245BD" w:rsidRPr="00C245BD" w:rsidRDefault="00C245BD" w:rsidP="00CD6AEB">
      <w:pPr>
        <w:jc w:val="both"/>
        <w:rPr>
          <w:rFonts w:ascii="Optima" w:hAnsi="Optima"/>
          <w:szCs w:val="24"/>
        </w:rPr>
      </w:pPr>
    </w:p>
    <w:p w:rsidR="00C245BD" w:rsidRPr="00C245BD" w:rsidRDefault="00C245BD" w:rsidP="00CD6AEB">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Default="00A70F8E" w:rsidP="00CD6AEB">
      <w:pPr>
        <w:jc w:val="both"/>
        <w:rPr>
          <w:rFonts w:ascii="Optima" w:hAnsi="Optima"/>
          <w:bCs/>
          <w:szCs w:val="24"/>
          <w:lang w:val="es-ES"/>
        </w:rPr>
      </w:pPr>
    </w:p>
    <w:p w:rsidR="0011015B" w:rsidRDefault="0011015B" w:rsidP="00CD6AEB">
      <w:pPr>
        <w:jc w:val="both"/>
        <w:rPr>
          <w:rFonts w:ascii="Optima" w:hAnsi="Optima"/>
          <w:b/>
          <w:bCs/>
          <w:szCs w:val="24"/>
          <w:u w:val="single"/>
          <w:lang w:val="es-ES"/>
        </w:rPr>
      </w:pPr>
    </w:p>
    <w:p w:rsidR="00F56B82" w:rsidRDefault="00C245BD" w:rsidP="00CD6AEB">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CD6AEB">
      <w:pPr>
        <w:jc w:val="both"/>
        <w:rPr>
          <w:rFonts w:ascii="Optima" w:hAnsi="Optima"/>
          <w:bCs/>
          <w:szCs w:val="24"/>
          <w:lang w:val="es-ES"/>
        </w:rPr>
      </w:pPr>
    </w:p>
    <w:p w:rsidR="009D4108" w:rsidRPr="001F12E2" w:rsidRDefault="007C35D9" w:rsidP="00CD6AEB">
      <w:pPr>
        <w:pStyle w:val="Prrafodelista"/>
        <w:numPr>
          <w:ilvl w:val="0"/>
          <w:numId w:val="45"/>
        </w:numPr>
        <w:jc w:val="both"/>
        <w:rPr>
          <w:rFonts w:ascii="Optima" w:hAnsi="Optima" w:cs="Arial"/>
          <w:szCs w:val="24"/>
        </w:rPr>
      </w:pPr>
      <w:r>
        <w:rPr>
          <w:rFonts w:ascii="Optima" w:hAnsi="Optima" w:cs="Arial"/>
          <w:bCs/>
          <w:i/>
          <w:color w:val="000000"/>
          <w:szCs w:val="24"/>
          <w:lang w:val="es-ES"/>
        </w:rPr>
        <w:t>(*)</w:t>
      </w:r>
      <w:r w:rsidR="00676B7A">
        <w:rPr>
          <w:rFonts w:ascii="Optima" w:hAnsi="Optima" w:cs="Arial"/>
          <w:bCs/>
          <w:i/>
          <w:color w:val="000000"/>
          <w:szCs w:val="24"/>
          <w:lang w:val="es-ES"/>
        </w:rPr>
        <w:t xml:space="preserve"> </w:t>
      </w:r>
      <w:r w:rsidR="00CE15A0" w:rsidRPr="00676B7A">
        <w:rPr>
          <w:rFonts w:ascii="Optima" w:hAnsi="Optima" w:cs="Arial"/>
          <w:bCs/>
          <w:color w:val="000000"/>
          <w:szCs w:val="24"/>
          <w:lang w:val="es-ES"/>
        </w:rPr>
        <w:t xml:space="preserve">En el </w:t>
      </w:r>
      <w:r w:rsidR="00162DCB" w:rsidRPr="00676B7A">
        <w:rPr>
          <w:rFonts w:ascii="Optima" w:hAnsi="Optima" w:cs="Arial"/>
          <w:bCs/>
          <w:color w:val="000000"/>
          <w:szCs w:val="24"/>
          <w:lang w:val="es-ES"/>
        </w:rPr>
        <w:t>Punto</w:t>
      </w:r>
      <w:r w:rsidR="00CE15A0" w:rsidRPr="00676B7A">
        <w:rPr>
          <w:rFonts w:ascii="Optima" w:hAnsi="Optima" w:cs="Arial"/>
          <w:bCs/>
          <w:color w:val="000000"/>
          <w:szCs w:val="24"/>
          <w:lang w:val="es-ES"/>
        </w:rPr>
        <w:t xml:space="preserve"> del orden del </w:t>
      </w:r>
      <w:r w:rsidR="00A23EF5" w:rsidRPr="00676B7A">
        <w:rPr>
          <w:rFonts w:ascii="Optima" w:hAnsi="Optima" w:cs="Arial"/>
          <w:bCs/>
          <w:color w:val="000000"/>
          <w:szCs w:val="24"/>
          <w:lang w:val="es-ES"/>
        </w:rPr>
        <w:t>día</w:t>
      </w:r>
      <w:r w:rsidR="00162DCB" w:rsidRPr="00A23EF5">
        <w:rPr>
          <w:rFonts w:ascii="Optima" w:hAnsi="Optima" w:cs="Arial"/>
          <w:bCs/>
          <w:i/>
          <w:color w:val="000000"/>
          <w:szCs w:val="24"/>
          <w:lang w:val="es-ES"/>
        </w:rPr>
        <w:t xml:space="preserve"> </w:t>
      </w:r>
      <w:r w:rsidR="00676B7A">
        <w:rPr>
          <w:rFonts w:ascii="Optima" w:hAnsi="Optima" w:cs="Arial"/>
          <w:bCs/>
          <w:i/>
          <w:color w:val="000000"/>
          <w:szCs w:val="24"/>
          <w:lang w:val="es-ES"/>
        </w:rPr>
        <w:t>“</w:t>
      </w:r>
      <w:r w:rsidR="00162DCB" w:rsidRPr="00A23EF5">
        <w:rPr>
          <w:rFonts w:ascii="Optima" w:hAnsi="Optima" w:cs="Arial"/>
          <w:bCs/>
          <w:i/>
          <w:color w:val="000000"/>
          <w:szCs w:val="24"/>
          <w:lang w:val="es-ES"/>
        </w:rPr>
        <w:t>6.2.3 Análisis de la documentación requerida y garantía definitiva del propuesto adjudicatario</w:t>
      </w:r>
      <w:r w:rsidR="00676B7A">
        <w:rPr>
          <w:rFonts w:ascii="Optima" w:hAnsi="Optima" w:cs="Arial"/>
          <w:bCs/>
          <w:i/>
          <w:color w:val="000000"/>
          <w:szCs w:val="24"/>
          <w:lang w:val="es-ES"/>
        </w:rPr>
        <w:t>”, en el expediente</w:t>
      </w:r>
      <w:r w:rsidR="00162DCB" w:rsidRPr="00A23EF5">
        <w:rPr>
          <w:rFonts w:ascii="Optima" w:hAnsi="Optima" w:cs="Arial"/>
          <w:bCs/>
          <w:i/>
          <w:color w:val="000000"/>
          <w:szCs w:val="24"/>
          <w:lang w:val="es-ES"/>
        </w:rPr>
        <w:t xml:space="preserve"> </w:t>
      </w:r>
      <w:r w:rsidR="00162DCB" w:rsidRPr="00A23EF5">
        <w:rPr>
          <w:rFonts w:ascii="Optima" w:eastAsiaTheme="minorHAnsi" w:hAnsi="Optima" w:cs="Arial"/>
          <w:i/>
          <w:color w:val="000000" w:themeColor="text1"/>
          <w:szCs w:val="24"/>
          <w:lang w:val="es-ES" w:eastAsia="en-US"/>
        </w:rPr>
        <w:t xml:space="preserve">XP0366/2022/OP </w:t>
      </w:r>
      <w:r w:rsidR="00162DCB" w:rsidRPr="00A23EF5">
        <w:rPr>
          <w:rFonts w:ascii="Optima" w:eastAsiaTheme="minorHAnsi" w:hAnsi="Optima" w:cstheme="minorBidi"/>
          <w:i/>
          <w:szCs w:val="24"/>
          <w:lang w:val="es-ES" w:eastAsia="en-US"/>
        </w:rPr>
        <w:t xml:space="preserve">Procedimiento abierto simplificado único criterio precio </w:t>
      </w:r>
      <w:r w:rsidR="00162DCB" w:rsidRPr="00A23EF5">
        <w:rPr>
          <w:rFonts w:ascii="Optima" w:eastAsiaTheme="minorHAnsi" w:hAnsi="Optima" w:cstheme="minorBidi"/>
          <w:i/>
          <w:szCs w:val="24"/>
          <w:u w:val="single"/>
          <w:lang w:val="es-ES" w:eastAsia="en-US"/>
        </w:rPr>
        <w:t xml:space="preserve">“Terminación del Paseo Marítimo de Playa del Hombre – </w:t>
      </w:r>
      <w:proofErr w:type="spellStart"/>
      <w:r w:rsidR="00162DCB" w:rsidRPr="00A23EF5">
        <w:rPr>
          <w:rFonts w:ascii="Optima" w:eastAsiaTheme="minorHAnsi" w:hAnsi="Optima" w:cstheme="minorBidi"/>
          <w:i/>
          <w:szCs w:val="24"/>
          <w:u w:val="single"/>
          <w:lang w:val="es-ES" w:eastAsia="en-US"/>
        </w:rPr>
        <w:t>Taliarte</w:t>
      </w:r>
      <w:proofErr w:type="spellEnd"/>
      <w:r w:rsidR="00162DCB" w:rsidRPr="00A23EF5">
        <w:rPr>
          <w:rFonts w:ascii="Optima" w:eastAsiaTheme="minorHAnsi" w:hAnsi="Optima" w:cstheme="minorBidi"/>
          <w:i/>
          <w:szCs w:val="24"/>
          <w:u w:val="single"/>
          <w:lang w:val="es-ES" w:eastAsia="en-US"/>
        </w:rPr>
        <w:t xml:space="preserve"> (II Fase)”</w:t>
      </w:r>
      <w:r w:rsidR="00676B7A">
        <w:rPr>
          <w:rFonts w:ascii="Optima" w:hAnsi="Optima" w:cs="Arial"/>
          <w:bCs/>
          <w:i/>
          <w:color w:val="000000"/>
          <w:szCs w:val="24"/>
          <w:lang w:val="es-ES"/>
        </w:rPr>
        <w:t xml:space="preserve"> </w:t>
      </w:r>
      <w:r w:rsidR="00676B7A">
        <w:rPr>
          <w:rFonts w:ascii="Optima" w:hAnsi="Optima"/>
          <w:szCs w:val="24"/>
        </w:rPr>
        <w:t>abandona</w:t>
      </w:r>
      <w:r w:rsidR="00162DCB" w:rsidRPr="001F12E2">
        <w:rPr>
          <w:rFonts w:ascii="Optima" w:hAnsi="Optima"/>
          <w:szCs w:val="24"/>
        </w:rPr>
        <w:t xml:space="preserve"> la sesión </w:t>
      </w:r>
      <w:r w:rsidR="00676B7A">
        <w:rPr>
          <w:rFonts w:ascii="Optima" w:hAnsi="Optima"/>
          <w:szCs w:val="24"/>
        </w:rPr>
        <w:t xml:space="preserve">a las 9:54 horas </w:t>
      </w:r>
      <w:r w:rsidR="009D4108" w:rsidRPr="001F12E2">
        <w:rPr>
          <w:rFonts w:ascii="Optima" w:hAnsi="Optima"/>
          <w:szCs w:val="24"/>
        </w:rPr>
        <w:t xml:space="preserve">Doña </w:t>
      </w:r>
      <w:r w:rsidR="009D4108" w:rsidRPr="001F12E2">
        <w:rPr>
          <w:rFonts w:ascii="Optima" w:hAnsi="Optima"/>
          <w:szCs w:val="24"/>
          <w:lang w:val="es-ES"/>
        </w:rPr>
        <w:t>Begoña García Rodríguez</w:t>
      </w:r>
      <w:r w:rsidR="009D4108" w:rsidRPr="001F12E2">
        <w:rPr>
          <w:rFonts w:ascii="Optima" w:hAnsi="Optima"/>
          <w:szCs w:val="24"/>
        </w:rPr>
        <w:t>, incorporándose al resto de la sesión Dª Inés Charlén Cabrera</w:t>
      </w:r>
      <w:r w:rsidR="00676B7A">
        <w:rPr>
          <w:rFonts w:ascii="Optima" w:hAnsi="Optima"/>
          <w:szCs w:val="24"/>
        </w:rPr>
        <w:t>,</w:t>
      </w:r>
      <w:r w:rsidR="00676B7A" w:rsidRPr="00676B7A">
        <w:rPr>
          <w:rFonts w:ascii="Optima" w:hAnsi="Optima"/>
          <w:szCs w:val="24"/>
        </w:rPr>
        <w:t xml:space="preserve"> </w:t>
      </w:r>
      <w:r w:rsidR="00676B7A" w:rsidRPr="001F12E2">
        <w:rPr>
          <w:rFonts w:ascii="Optima" w:hAnsi="Optima"/>
          <w:szCs w:val="24"/>
        </w:rPr>
        <w:t>en represe</w:t>
      </w:r>
      <w:r w:rsidR="00676B7A">
        <w:rPr>
          <w:rFonts w:ascii="Optima" w:hAnsi="Optima"/>
          <w:szCs w:val="24"/>
        </w:rPr>
        <w:t>ntación de la Asesoría Jurídica</w:t>
      </w:r>
      <w:r w:rsidR="009D4108" w:rsidRPr="001F12E2">
        <w:rPr>
          <w:rFonts w:ascii="Optima" w:hAnsi="Optima"/>
          <w:szCs w:val="24"/>
        </w:rPr>
        <w:t>.</w:t>
      </w:r>
    </w:p>
    <w:p w:rsidR="00CE15A0" w:rsidRDefault="00CE15A0" w:rsidP="00CD6AEB">
      <w:pPr>
        <w:pStyle w:val="Prrafodelista"/>
        <w:ind w:left="720"/>
        <w:jc w:val="both"/>
        <w:rPr>
          <w:rFonts w:ascii="Optima" w:hAnsi="Optima"/>
          <w:szCs w:val="24"/>
        </w:rPr>
      </w:pPr>
    </w:p>
    <w:p w:rsidR="00CE15A0" w:rsidRDefault="00CE15A0" w:rsidP="00CD6AEB">
      <w:pPr>
        <w:pStyle w:val="Prrafodelista"/>
        <w:ind w:left="720"/>
        <w:jc w:val="both"/>
        <w:rPr>
          <w:rFonts w:ascii="Optima" w:hAnsi="Optima"/>
          <w:szCs w:val="24"/>
        </w:rPr>
      </w:pPr>
    </w:p>
    <w:p w:rsidR="00CE15A0" w:rsidRPr="001F12E2" w:rsidRDefault="007C35D9" w:rsidP="00CD6AEB">
      <w:pPr>
        <w:ind w:left="708"/>
        <w:jc w:val="both"/>
        <w:rPr>
          <w:rFonts w:ascii="Optima" w:hAnsi="Optima"/>
          <w:szCs w:val="24"/>
        </w:rPr>
      </w:pPr>
      <w:r>
        <w:rPr>
          <w:rFonts w:ascii="Optima" w:hAnsi="Optima" w:cs="Arial"/>
          <w:bCs/>
          <w:color w:val="000000"/>
          <w:szCs w:val="24"/>
          <w:lang w:val="es-ES"/>
        </w:rPr>
        <w:lastRenderedPageBreak/>
        <w:t xml:space="preserve">(**) </w:t>
      </w:r>
      <w:r w:rsidR="00CE15A0" w:rsidRPr="001F12E2">
        <w:rPr>
          <w:rFonts w:ascii="Optima" w:hAnsi="Optima" w:cs="Arial"/>
          <w:bCs/>
          <w:color w:val="000000"/>
          <w:szCs w:val="24"/>
          <w:lang w:val="es-ES"/>
        </w:rPr>
        <w:t xml:space="preserve">En el Punto del orden del </w:t>
      </w:r>
      <w:r w:rsidR="00A23EF5" w:rsidRPr="001F12E2">
        <w:rPr>
          <w:rFonts w:ascii="Optima" w:hAnsi="Optima" w:cs="Arial"/>
          <w:bCs/>
          <w:color w:val="000000"/>
          <w:szCs w:val="24"/>
          <w:lang w:val="es-ES"/>
        </w:rPr>
        <w:t>día</w:t>
      </w:r>
      <w:r w:rsidR="00EA254C" w:rsidRPr="001F12E2">
        <w:rPr>
          <w:rFonts w:ascii="Optima" w:hAnsi="Optima" w:cs="Arial"/>
          <w:bCs/>
          <w:color w:val="000000"/>
          <w:szCs w:val="24"/>
          <w:lang w:val="es-ES"/>
        </w:rPr>
        <w:t xml:space="preserve"> </w:t>
      </w:r>
      <w:r w:rsidR="00676B7A">
        <w:rPr>
          <w:rFonts w:ascii="Optima" w:hAnsi="Optima" w:cs="Arial"/>
          <w:bCs/>
          <w:color w:val="000000"/>
          <w:szCs w:val="24"/>
          <w:lang w:val="es-ES"/>
        </w:rPr>
        <w:t>“</w:t>
      </w:r>
      <w:r w:rsidR="00EA254C" w:rsidRPr="00676B7A">
        <w:rPr>
          <w:rFonts w:ascii="Optima" w:hAnsi="Optima" w:cs="Arial"/>
          <w:i/>
          <w:color w:val="000000"/>
          <w:szCs w:val="24"/>
        </w:rPr>
        <w:t>6.2.1 Documentación General, Criterios automáticos y Propuesta de adjudicación</w:t>
      </w:r>
      <w:r w:rsidR="00676B7A" w:rsidRPr="00676B7A">
        <w:rPr>
          <w:rFonts w:ascii="Optima" w:hAnsi="Optima" w:cs="Arial"/>
          <w:i/>
          <w:color w:val="000000"/>
          <w:szCs w:val="24"/>
        </w:rPr>
        <w:t>”</w:t>
      </w:r>
      <w:r w:rsidR="00676B7A">
        <w:rPr>
          <w:rFonts w:ascii="Optima" w:hAnsi="Optima" w:cs="Arial"/>
          <w:i/>
          <w:color w:val="000000"/>
          <w:szCs w:val="24"/>
        </w:rPr>
        <w:t>,</w:t>
      </w:r>
      <w:r w:rsidR="00676B7A">
        <w:rPr>
          <w:rFonts w:ascii="Optima" w:hAnsi="Optima" w:cs="Arial"/>
          <w:bCs/>
          <w:color w:val="000000"/>
          <w:szCs w:val="24"/>
          <w:lang w:val="es-ES"/>
        </w:rPr>
        <w:t xml:space="preserve"> antes de tratar el expediente XP0757/2022/SSAA </w:t>
      </w:r>
      <w:r w:rsidR="00676B7A" w:rsidRPr="00F8370A">
        <w:rPr>
          <w:rFonts w:ascii="Optima" w:eastAsiaTheme="minorHAnsi" w:hAnsi="Optima" w:cstheme="minorBidi"/>
          <w:i/>
          <w:szCs w:val="24"/>
          <w:u w:val="single"/>
          <w:lang w:val="es-ES" w:eastAsia="en-US"/>
        </w:rPr>
        <w:t xml:space="preserve">“Suministro de </w:t>
      </w:r>
      <w:proofErr w:type="spellStart"/>
      <w:r w:rsidR="00676B7A" w:rsidRPr="00F8370A">
        <w:rPr>
          <w:rFonts w:ascii="Optima" w:eastAsiaTheme="minorHAnsi" w:hAnsi="Optima" w:cstheme="minorBidi"/>
          <w:i/>
          <w:szCs w:val="24"/>
          <w:u w:val="single"/>
          <w:lang w:val="es-ES" w:eastAsia="en-US"/>
        </w:rPr>
        <w:t>Rodenticida</w:t>
      </w:r>
      <w:proofErr w:type="spellEnd"/>
      <w:r w:rsidR="00676B7A" w:rsidRPr="00F8370A">
        <w:rPr>
          <w:rFonts w:ascii="Optima" w:eastAsiaTheme="minorHAnsi" w:hAnsi="Optima" w:cstheme="minorBidi"/>
          <w:i/>
          <w:szCs w:val="24"/>
          <w:u w:val="single"/>
          <w:lang w:val="es-ES" w:eastAsia="en-US"/>
        </w:rPr>
        <w:t xml:space="preserve"> para el Programa de Ayuda a la desratización de las explotaciones ganaderas 2023</w:t>
      </w:r>
      <w:r w:rsidR="00676B7A">
        <w:rPr>
          <w:rFonts w:ascii="Optima" w:eastAsiaTheme="minorHAnsi" w:hAnsi="Optima" w:cstheme="minorBidi"/>
          <w:i/>
          <w:szCs w:val="24"/>
          <w:u w:val="single"/>
          <w:lang w:val="es-ES" w:eastAsia="en-US"/>
        </w:rPr>
        <w:t>”</w:t>
      </w:r>
      <w:r w:rsidR="00676B7A">
        <w:rPr>
          <w:rFonts w:ascii="Optima" w:hAnsi="Optima" w:cs="Arial"/>
          <w:bCs/>
          <w:color w:val="000000"/>
          <w:szCs w:val="24"/>
          <w:lang w:val="es-ES"/>
        </w:rPr>
        <w:t>,</w:t>
      </w:r>
      <w:r w:rsidR="00CE15A0" w:rsidRPr="001F12E2">
        <w:rPr>
          <w:rFonts w:ascii="Optima" w:hAnsi="Optima" w:cs="Arial"/>
          <w:bCs/>
          <w:color w:val="000000"/>
          <w:szCs w:val="24"/>
          <w:lang w:val="es-ES"/>
        </w:rPr>
        <w:t xml:space="preserve"> </w:t>
      </w:r>
      <w:r w:rsidR="00676B7A">
        <w:rPr>
          <w:rFonts w:ascii="Optima" w:hAnsi="Optima"/>
          <w:szCs w:val="24"/>
        </w:rPr>
        <w:t>s</w:t>
      </w:r>
      <w:r w:rsidR="00CE15A0" w:rsidRPr="001F12E2">
        <w:rPr>
          <w:rFonts w:ascii="Optima" w:hAnsi="Optima"/>
          <w:szCs w:val="24"/>
        </w:rPr>
        <w:t xml:space="preserve">e retira de la sesión Don </w:t>
      </w:r>
      <w:r w:rsidR="0059212C" w:rsidRPr="001F12E2">
        <w:rPr>
          <w:rFonts w:ascii="Optima" w:hAnsi="Optima"/>
          <w:szCs w:val="24"/>
        </w:rPr>
        <w:t>José</w:t>
      </w:r>
      <w:r w:rsidR="00CE15A0" w:rsidRPr="001F12E2">
        <w:rPr>
          <w:rFonts w:ascii="Optima" w:hAnsi="Optima"/>
          <w:szCs w:val="24"/>
        </w:rPr>
        <w:t xml:space="preserve"> Miguel Bravo de Laguna</w:t>
      </w:r>
      <w:r w:rsidR="00A23EF5" w:rsidRPr="001F12E2">
        <w:rPr>
          <w:rFonts w:ascii="Optima" w:hAnsi="Optima"/>
          <w:szCs w:val="24"/>
        </w:rPr>
        <w:t xml:space="preserve"> a las 11</w:t>
      </w:r>
      <w:r w:rsidR="00676B7A">
        <w:rPr>
          <w:rFonts w:ascii="Optima" w:hAnsi="Optima"/>
          <w:szCs w:val="24"/>
        </w:rPr>
        <w:t>:</w:t>
      </w:r>
      <w:r w:rsidR="00A23EF5" w:rsidRPr="001F12E2">
        <w:rPr>
          <w:rFonts w:ascii="Optima" w:hAnsi="Optima"/>
          <w:szCs w:val="24"/>
        </w:rPr>
        <w:t>00 horas.</w:t>
      </w:r>
    </w:p>
    <w:p w:rsidR="00F8370A" w:rsidRDefault="00F8370A" w:rsidP="00CD6AEB">
      <w:pPr>
        <w:ind w:left="708"/>
        <w:jc w:val="both"/>
        <w:rPr>
          <w:rFonts w:ascii="Optima" w:hAnsi="Optima"/>
          <w:i/>
          <w:szCs w:val="24"/>
        </w:rPr>
      </w:pPr>
    </w:p>
    <w:p w:rsidR="0007207F" w:rsidRPr="0007207F" w:rsidRDefault="007C35D9" w:rsidP="0007207F">
      <w:pPr>
        <w:pStyle w:val="Prrafodelista"/>
        <w:ind w:left="720"/>
        <w:jc w:val="both"/>
        <w:rPr>
          <w:rFonts w:ascii="Optima" w:eastAsiaTheme="minorHAnsi" w:hAnsi="Optima" w:cs="Helvetica"/>
          <w:szCs w:val="24"/>
          <w:lang w:val="es-ES" w:eastAsia="en-US"/>
        </w:rPr>
      </w:pPr>
      <w:r>
        <w:rPr>
          <w:rFonts w:ascii="Optima" w:hAnsi="Optima"/>
          <w:szCs w:val="24"/>
        </w:rPr>
        <w:t xml:space="preserve">(***) </w:t>
      </w:r>
      <w:r w:rsidR="00F8370A" w:rsidRPr="00F8370A">
        <w:rPr>
          <w:rFonts w:ascii="Optima" w:hAnsi="Optima"/>
          <w:szCs w:val="24"/>
        </w:rPr>
        <w:t>Por orden del Presidente se interrumpe la sesión al final</w:t>
      </w:r>
      <w:r w:rsidR="001F12E2">
        <w:rPr>
          <w:rFonts w:ascii="Optima" w:hAnsi="Optima"/>
          <w:szCs w:val="24"/>
        </w:rPr>
        <w:t>izar</w:t>
      </w:r>
      <w:r w:rsidR="00F8370A" w:rsidRPr="00F8370A">
        <w:rPr>
          <w:rFonts w:ascii="Optima" w:hAnsi="Optima"/>
          <w:szCs w:val="24"/>
        </w:rPr>
        <w:t xml:space="preserve"> el punto del orden del día </w:t>
      </w:r>
      <w:r w:rsidR="00676B7A" w:rsidRPr="00676B7A">
        <w:rPr>
          <w:rFonts w:ascii="Optima" w:hAnsi="Optima"/>
          <w:i/>
          <w:szCs w:val="24"/>
        </w:rPr>
        <w:t>“</w:t>
      </w:r>
      <w:r w:rsidR="00F8370A" w:rsidRPr="00676B7A">
        <w:rPr>
          <w:rFonts w:ascii="Optima" w:hAnsi="Optima" w:cs="Arial"/>
          <w:i/>
          <w:color w:val="000000"/>
          <w:szCs w:val="24"/>
        </w:rPr>
        <w:t>6.2.1 Documentación General, Criterios automáticos y Propuesta de adjudicación</w:t>
      </w:r>
      <w:r w:rsidR="00676B7A" w:rsidRPr="00676B7A">
        <w:rPr>
          <w:rFonts w:ascii="Optima" w:hAnsi="Optima" w:cs="Arial"/>
          <w:i/>
          <w:color w:val="000000"/>
          <w:szCs w:val="24"/>
        </w:rPr>
        <w:t>”</w:t>
      </w:r>
      <w:r w:rsidR="00676B7A">
        <w:rPr>
          <w:rFonts w:ascii="Optima" w:hAnsi="Optima" w:cs="Arial"/>
          <w:color w:val="000000"/>
          <w:szCs w:val="24"/>
        </w:rPr>
        <w:t xml:space="preserve"> expediente </w:t>
      </w:r>
      <w:r w:rsidR="00F8370A" w:rsidRPr="00676B7A">
        <w:rPr>
          <w:rFonts w:ascii="Optima" w:eastAsiaTheme="minorHAnsi" w:hAnsi="Optima" w:cs="Arial"/>
          <w:color w:val="000000" w:themeColor="text1"/>
          <w:szCs w:val="24"/>
          <w:lang w:val="es-ES" w:eastAsia="en-US"/>
        </w:rPr>
        <w:t>XP0757/2022/SSAA</w:t>
      </w:r>
      <w:r w:rsidR="00F8370A" w:rsidRPr="00F8370A">
        <w:rPr>
          <w:rFonts w:ascii="Optima" w:eastAsiaTheme="minorHAnsi" w:hAnsi="Optima" w:cs="Arial"/>
          <w:i/>
          <w:color w:val="000000" w:themeColor="text1"/>
          <w:szCs w:val="24"/>
          <w:lang w:val="es-ES" w:eastAsia="en-US"/>
        </w:rPr>
        <w:t xml:space="preserve"> </w:t>
      </w:r>
      <w:r w:rsidR="00F8370A">
        <w:rPr>
          <w:rFonts w:ascii="Optima" w:eastAsiaTheme="minorHAnsi" w:hAnsi="Optima" w:cs="Helvetica"/>
          <w:szCs w:val="24"/>
          <w:lang w:val="es-ES" w:eastAsia="en-US"/>
        </w:rPr>
        <w:t xml:space="preserve">reanudándose la sesión en el punto </w:t>
      </w:r>
      <w:r w:rsidR="00A531D8" w:rsidRPr="00A531D8">
        <w:rPr>
          <w:rFonts w:ascii="Optima" w:eastAsiaTheme="minorHAnsi" w:hAnsi="Optima" w:cs="Helvetica"/>
          <w:i/>
          <w:szCs w:val="24"/>
          <w:lang w:val="es-ES" w:eastAsia="en-US"/>
        </w:rPr>
        <w:t>“</w:t>
      </w:r>
      <w:r w:rsidR="00A531D8" w:rsidRPr="00A531D8">
        <w:rPr>
          <w:rFonts w:ascii="Optima" w:hAnsi="Optima" w:cs="Arial"/>
          <w:i/>
          <w:szCs w:val="24"/>
        </w:rPr>
        <w:t xml:space="preserve">5.1.1 Documentación General. </w:t>
      </w:r>
      <w:r w:rsidR="00A531D8" w:rsidRPr="00A531D8">
        <w:rPr>
          <w:rFonts w:ascii="Optima" w:eastAsiaTheme="minorHAnsi" w:hAnsi="Optima" w:cs="Arial"/>
          <w:i/>
          <w:color w:val="000000" w:themeColor="text1"/>
          <w:szCs w:val="24"/>
          <w:lang w:val="es-ES" w:eastAsia="en-US"/>
        </w:rPr>
        <w:t xml:space="preserve">XP0692/2022/OP </w:t>
      </w:r>
      <w:r w:rsidR="00A531D8" w:rsidRPr="00A531D8">
        <w:rPr>
          <w:rFonts w:ascii="Optima" w:eastAsiaTheme="minorHAnsi" w:hAnsi="Optima" w:cstheme="minorBidi"/>
          <w:i/>
          <w:szCs w:val="24"/>
          <w:lang w:val="es-ES" w:eastAsia="en-US"/>
        </w:rPr>
        <w:t xml:space="preserve">Procedimiento abierto con criterios sujetos a juicio de valor: </w:t>
      </w:r>
      <w:r w:rsidR="00A531D8" w:rsidRPr="00A531D8">
        <w:rPr>
          <w:rFonts w:ascii="Optima" w:eastAsiaTheme="minorHAnsi" w:hAnsi="Optima" w:cstheme="minorBidi"/>
          <w:i/>
          <w:szCs w:val="24"/>
          <w:u w:val="single"/>
          <w:lang w:val="es-ES" w:eastAsia="en-US"/>
        </w:rPr>
        <w:t>“Contrato de servicios para la ejecución de operaciones de conservación de las carreteras de la red oeste de Gran Canaria</w:t>
      </w:r>
      <w:r w:rsidR="00A531D8">
        <w:rPr>
          <w:rFonts w:ascii="Optima" w:eastAsiaTheme="minorHAnsi" w:hAnsi="Optima" w:cs="Helvetica"/>
          <w:szCs w:val="24"/>
          <w:lang w:val="es-ES" w:eastAsia="en-US"/>
        </w:rPr>
        <w:t xml:space="preserve"> </w:t>
      </w:r>
      <w:r w:rsidR="00F8370A">
        <w:rPr>
          <w:rFonts w:ascii="Optima" w:eastAsiaTheme="minorHAnsi" w:hAnsi="Optima" w:cs="Helvetica"/>
          <w:szCs w:val="24"/>
          <w:lang w:val="es-ES" w:eastAsia="en-US"/>
        </w:rPr>
        <w:t>siendo las 14.00 horas</w:t>
      </w:r>
      <w:r w:rsidR="0007207F">
        <w:rPr>
          <w:rFonts w:ascii="Optima" w:eastAsiaTheme="minorHAnsi" w:hAnsi="Optima" w:cs="Helvetica"/>
          <w:szCs w:val="24"/>
          <w:lang w:val="es-ES" w:eastAsia="en-US"/>
        </w:rPr>
        <w:t xml:space="preserve">, incorporándose a la sesión hasta su finalización </w:t>
      </w:r>
      <w:r w:rsidR="0007207F" w:rsidRPr="0011015B">
        <w:rPr>
          <w:rFonts w:ascii="Optima" w:hAnsi="Optima"/>
          <w:szCs w:val="24"/>
        </w:rPr>
        <w:t xml:space="preserve">Doña </w:t>
      </w:r>
      <w:r w:rsidR="0007207F" w:rsidRPr="0011015B">
        <w:rPr>
          <w:rFonts w:ascii="Optima" w:hAnsi="Optima"/>
          <w:szCs w:val="24"/>
          <w:lang w:val="es-ES"/>
        </w:rPr>
        <w:t>Begoña García Rodríguez</w:t>
      </w:r>
      <w:r w:rsidR="0007207F" w:rsidRPr="0011015B">
        <w:rPr>
          <w:rFonts w:ascii="Optima" w:hAnsi="Optima"/>
          <w:szCs w:val="24"/>
        </w:rPr>
        <w:t>, en representación de la Asesoría Jurídica</w:t>
      </w:r>
    </w:p>
    <w:p w:rsidR="0007207F" w:rsidRPr="00F8370A" w:rsidRDefault="0007207F" w:rsidP="00A531D8">
      <w:pPr>
        <w:jc w:val="both"/>
        <w:rPr>
          <w:rFonts w:ascii="Optima" w:hAnsi="Optima"/>
          <w:szCs w:val="24"/>
        </w:rPr>
      </w:pPr>
    </w:p>
    <w:p w:rsidR="00F8370A" w:rsidRPr="00676B7A" w:rsidRDefault="00676B7A" w:rsidP="00CD6AEB">
      <w:pPr>
        <w:ind w:firstLine="708"/>
        <w:jc w:val="both"/>
        <w:rPr>
          <w:rFonts w:ascii="Optima" w:hAnsi="Optima" w:cs="Arial"/>
          <w:i/>
          <w:szCs w:val="24"/>
        </w:rPr>
      </w:pPr>
      <w:r w:rsidRPr="00676B7A">
        <w:rPr>
          <w:rFonts w:ascii="Optima" w:hAnsi="Optima"/>
          <w:bCs/>
          <w:szCs w:val="24"/>
          <w:lang w:val="es-ES"/>
        </w:rPr>
        <w:t>Siguiendo indicaciones de la Presidencia se</w:t>
      </w:r>
      <w:r>
        <w:rPr>
          <w:rFonts w:ascii="Optima" w:hAnsi="Optima"/>
          <w:bCs/>
          <w:szCs w:val="24"/>
          <w:lang w:val="es-ES"/>
        </w:rPr>
        <w:t xml:space="preserve"> altera el orden de los asuntos </w:t>
      </w:r>
      <w:r w:rsidRPr="00676B7A">
        <w:rPr>
          <w:rFonts w:ascii="Optima" w:hAnsi="Optima"/>
          <w:bCs/>
          <w:szCs w:val="24"/>
          <w:lang w:val="es-ES"/>
        </w:rPr>
        <w:t>incluidos en el orden del día, quedando como sigue:</w:t>
      </w:r>
    </w:p>
    <w:p w:rsidR="009D4108" w:rsidRPr="00076509" w:rsidRDefault="009D4108" w:rsidP="00CD6AEB">
      <w:pPr>
        <w:jc w:val="both"/>
        <w:rPr>
          <w:rFonts w:ascii="Optima" w:hAnsi="Optima"/>
          <w:bCs/>
          <w:szCs w:val="24"/>
          <w:lang w:val="es-ES"/>
        </w:rPr>
      </w:pPr>
    </w:p>
    <w:p w:rsidR="006F604D" w:rsidRPr="00076509" w:rsidRDefault="00823254" w:rsidP="00CD6AEB">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4E2118" w:rsidRDefault="004E2118" w:rsidP="00CD6AEB">
      <w:pPr>
        <w:ind w:firstLine="708"/>
        <w:jc w:val="both"/>
        <w:rPr>
          <w:rFonts w:ascii="Optima" w:hAnsi="Optima" w:cs="Arial"/>
          <w:szCs w:val="24"/>
        </w:rPr>
      </w:pPr>
    </w:p>
    <w:p w:rsidR="006707C6" w:rsidRPr="004E2118" w:rsidRDefault="006F604D" w:rsidP="00CD6AEB">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4E2118">
        <w:rPr>
          <w:rFonts w:ascii="Optima" w:hAnsi="Optima" w:cs="Arial"/>
          <w:szCs w:val="24"/>
        </w:rPr>
        <w:t xml:space="preserve">ordinaria </w:t>
      </w:r>
      <w:r w:rsidRPr="004E2118">
        <w:rPr>
          <w:rFonts w:ascii="Optima" w:hAnsi="Optima" w:cs="Arial"/>
          <w:szCs w:val="24"/>
        </w:rPr>
        <w:t>de la Mesa de Contratación de</w:t>
      </w:r>
      <w:r w:rsidR="00CD74A3" w:rsidRPr="004E2118">
        <w:rPr>
          <w:rFonts w:ascii="Optima" w:hAnsi="Optima" w:cs="Arial"/>
          <w:szCs w:val="24"/>
        </w:rPr>
        <w:t xml:space="preserve"> </w:t>
      </w:r>
      <w:r w:rsidR="00A64FCB" w:rsidRPr="00676B7A">
        <w:rPr>
          <w:rFonts w:ascii="Optima" w:hAnsi="Optima" w:cs="Arial"/>
          <w:b/>
          <w:szCs w:val="24"/>
        </w:rPr>
        <w:t>09</w:t>
      </w:r>
      <w:r w:rsidR="000F4A50" w:rsidRPr="00676B7A">
        <w:rPr>
          <w:rFonts w:ascii="Optima" w:hAnsi="Optima" w:cs="Arial"/>
          <w:b/>
          <w:szCs w:val="24"/>
        </w:rPr>
        <w:t xml:space="preserve"> de</w:t>
      </w:r>
      <w:r w:rsidR="00A64FCB" w:rsidRPr="00676B7A">
        <w:rPr>
          <w:rFonts w:ascii="Optima" w:hAnsi="Optima" w:cs="Arial"/>
          <w:b/>
          <w:szCs w:val="24"/>
        </w:rPr>
        <w:t xml:space="preserve"> noviembre</w:t>
      </w:r>
      <w:r w:rsidR="000F4A50" w:rsidRPr="00676B7A">
        <w:rPr>
          <w:rFonts w:ascii="Optima" w:hAnsi="Optima" w:cs="Arial"/>
          <w:b/>
          <w:szCs w:val="24"/>
        </w:rPr>
        <w:t xml:space="preserve"> </w:t>
      </w:r>
      <w:r w:rsidRPr="00676B7A">
        <w:rPr>
          <w:rFonts w:ascii="Optima" w:hAnsi="Optima" w:cs="Arial"/>
          <w:b/>
          <w:szCs w:val="24"/>
        </w:rPr>
        <w:t xml:space="preserve">de </w:t>
      </w:r>
      <w:r w:rsidR="00A64FCB" w:rsidRPr="00676B7A">
        <w:rPr>
          <w:rFonts w:ascii="Optima" w:hAnsi="Optima" w:cs="Arial"/>
          <w:b/>
          <w:szCs w:val="24"/>
        </w:rPr>
        <w:t>2022</w:t>
      </w:r>
      <w:r w:rsidR="00D1485B" w:rsidRPr="004E2118">
        <w:rPr>
          <w:rFonts w:ascii="Optima" w:hAnsi="Optima" w:cs="Arial"/>
          <w:szCs w:val="24"/>
        </w:rPr>
        <w:t xml:space="preserve"> se aprueba </w:t>
      </w:r>
      <w:r w:rsidR="00E73455" w:rsidRPr="004E2118">
        <w:rPr>
          <w:rFonts w:ascii="Optima" w:hAnsi="Optima" w:cs="Arial"/>
          <w:szCs w:val="24"/>
        </w:rPr>
        <w:t xml:space="preserve">por unanimidad de los </w:t>
      </w:r>
      <w:r w:rsidR="004E2118" w:rsidRPr="004E2118">
        <w:rPr>
          <w:rFonts w:ascii="Optima" w:hAnsi="Optima" w:cs="Arial"/>
          <w:szCs w:val="24"/>
        </w:rPr>
        <w:t>presentes</w:t>
      </w:r>
      <w:r w:rsidR="004E2118" w:rsidRPr="004E2118">
        <w:rPr>
          <w:rFonts w:ascii="Optima" w:hAnsi="Optima"/>
          <w:szCs w:val="24"/>
        </w:rPr>
        <w:t xml:space="preserve">. </w:t>
      </w:r>
    </w:p>
    <w:p w:rsidR="00F0053F" w:rsidRPr="009D4108" w:rsidRDefault="00F0053F" w:rsidP="00CD6AEB">
      <w:pPr>
        <w:contextualSpacing/>
        <w:jc w:val="both"/>
        <w:rPr>
          <w:rFonts w:ascii="Optima" w:hAnsi="Optima"/>
          <w:i/>
          <w:szCs w:val="24"/>
        </w:rPr>
      </w:pPr>
    </w:p>
    <w:p w:rsidR="00F0053F" w:rsidRPr="00076509" w:rsidRDefault="00F0053F" w:rsidP="00CD6AEB">
      <w:pPr>
        <w:rPr>
          <w:rFonts w:ascii="Optima" w:hAnsi="Optima" w:cs="Arial"/>
          <w:szCs w:val="24"/>
        </w:rPr>
      </w:pPr>
    </w:p>
    <w:p w:rsidR="00BE31BD" w:rsidRPr="00076509" w:rsidRDefault="00BE31BD" w:rsidP="00CD6AEB">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CD6AEB">
      <w:pPr>
        <w:keepNext/>
        <w:ind w:left="360"/>
        <w:jc w:val="both"/>
        <w:outlineLvl w:val="2"/>
        <w:rPr>
          <w:rFonts w:ascii="Optima" w:hAnsi="Optima" w:cs="Arial"/>
          <w:b/>
          <w:szCs w:val="24"/>
          <w:u w:val="single"/>
        </w:rPr>
      </w:pPr>
    </w:p>
    <w:p w:rsidR="00BE31BD" w:rsidRPr="00076509" w:rsidRDefault="00BE31BD" w:rsidP="00CD6AEB">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CD6AEB">
      <w:pPr>
        <w:jc w:val="both"/>
        <w:rPr>
          <w:rFonts w:ascii="Optima" w:hAnsi="Optima" w:cs="Arial"/>
          <w:szCs w:val="24"/>
          <w:lang w:val="es-ES"/>
        </w:rPr>
      </w:pPr>
    </w:p>
    <w:p w:rsidR="00BE31BD" w:rsidRPr="00076509" w:rsidRDefault="00BE31BD" w:rsidP="00CD6AEB">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CD6AEB">
      <w:pPr>
        <w:keepNext/>
        <w:ind w:left="360"/>
        <w:jc w:val="both"/>
        <w:outlineLvl w:val="2"/>
        <w:rPr>
          <w:rFonts w:ascii="Optima" w:hAnsi="Optima" w:cs="Arial"/>
          <w:b/>
          <w:szCs w:val="24"/>
          <w:u w:val="single"/>
        </w:rPr>
      </w:pPr>
    </w:p>
    <w:p w:rsidR="00BE31BD" w:rsidRPr="00076509" w:rsidRDefault="00BE31BD" w:rsidP="00CD6AEB">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CD6AEB">
      <w:pPr>
        <w:jc w:val="both"/>
        <w:rPr>
          <w:rFonts w:ascii="Optima" w:hAnsi="Optima" w:cs="Arial"/>
          <w:szCs w:val="24"/>
        </w:rPr>
      </w:pPr>
    </w:p>
    <w:p w:rsidR="00BE31BD" w:rsidRDefault="00BE31BD" w:rsidP="00CD6AEB">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CD6AEB">
      <w:pPr>
        <w:keepNext/>
        <w:ind w:left="709"/>
        <w:jc w:val="both"/>
        <w:outlineLvl w:val="2"/>
        <w:rPr>
          <w:rFonts w:ascii="Optima" w:hAnsi="Optima" w:cs="Arial"/>
          <w:b/>
          <w:szCs w:val="24"/>
          <w:u w:val="single"/>
        </w:rPr>
      </w:pPr>
    </w:p>
    <w:p w:rsidR="00403AFA" w:rsidRPr="003D1806" w:rsidRDefault="00F56B82" w:rsidP="00CD6AEB">
      <w:pPr>
        <w:numPr>
          <w:ilvl w:val="0"/>
          <w:numId w:val="1"/>
        </w:numPr>
        <w:ind w:left="284" w:firstLine="65"/>
        <w:jc w:val="both"/>
        <w:rPr>
          <w:rFonts w:ascii="Optima" w:hAnsi="Optima" w:cs="Arial"/>
          <w:szCs w:val="24"/>
        </w:rPr>
      </w:pPr>
      <w:r w:rsidRPr="00076509">
        <w:rPr>
          <w:rFonts w:ascii="Optima" w:hAnsi="Optima" w:cs="Arial"/>
          <w:szCs w:val="24"/>
        </w:rPr>
        <w:t>No hubo.</w:t>
      </w:r>
    </w:p>
    <w:p w:rsidR="00DE461D" w:rsidRDefault="00DE461D" w:rsidP="00CD6AEB">
      <w:pPr>
        <w:jc w:val="both"/>
        <w:rPr>
          <w:rFonts w:ascii="Optima" w:hAnsi="Optima" w:cs="Arial"/>
          <w:szCs w:val="24"/>
        </w:rPr>
      </w:pPr>
    </w:p>
    <w:p w:rsidR="001F12E2" w:rsidRDefault="001F12E2" w:rsidP="00CD6AEB">
      <w:pPr>
        <w:jc w:val="both"/>
        <w:rPr>
          <w:rFonts w:ascii="Optima" w:hAnsi="Optima" w:cs="Arial"/>
          <w:szCs w:val="24"/>
        </w:rPr>
      </w:pPr>
    </w:p>
    <w:p w:rsidR="00A531D8" w:rsidRDefault="00A531D8">
      <w:pPr>
        <w:rPr>
          <w:rFonts w:ascii="Optima" w:hAnsi="Optima" w:cs="Arial"/>
          <w:b/>
          <w:color w:val="000000"/>
          <w:szCs w:val="24"/>
        </w:rPr>
      </w:pPr>
      <w:r>
        <w:rPr>
          <w:rFonts w:ascii="Optima" w:hAnsi="Optima" w:cs="Arial"/>
          <w:b/>
          <w:color w:val="000000"/>
          <w:szCs w:val="24"/>
        </w:rPr>
        <w:br w:type="page"/>
      </w:r>
    </w:p>
    <w:p w:rsidR="00403AFA" w:rsidRPr="00D2544C" w:rsidRDefault="00403AFA" w:rsidP="00CD6A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Optima" w:hAnsi="Optima" w:cs="Arial"/>
          <w:b/>
          <w:color w:val="000000"/>
          <w:szCs w:val="24"/>
          <w:u w:val="single"/>
        </w:rPr>
      </w:pPr>
      <w:r>
        <w:rPr>
          <w:rFonts w:ascii="Optima" w:hAnsi="Optima" w:cs="Arial"/>
          <w:b/>
          <w:color w:val="000000"/>
          <w:szCs w:val="24"/>
        </w:rPr>
        <w:lastRenderedPageBreak/>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DE461D" w:rsidRDefault="00DE461D" w:rsidP="00CD6AEB">
      <w:pPr>
        <w:jc w:val="both"/>
        <w:rPr>
          <w:rFonts w:ascii="Optima" w:hAnsi="Optima" w:cs="Arial"/>
          <w:szCs w:val="24"/>
        </w:rPr>
      </w:pPr>
    </w:p>
    <w:p w:rsidR="00403AFA" w:rsidRPr="0088665C" w:rsidRDefault="00403AFA" w:rsidP="00CD6AEB">
      <w:pPr>
        <w:ind w:left="708"/>
        <w:jc w:val="both"/>
        <w:rPr>
          <w:rFonts w:ascii="Optima" w:hAnsi="Optima" w:cs="Arial"/>
          <w:b/>
          <w:bCs/>
          <w:color w:val="000000"/>
          <w:szCs w:val="24"/>
          <w:lang w:val="es-ES"/>
        </w:rPr>
      </w:pPr>
      <w:r w:rsidRPr="0088665C">
        <w:rPr>
          <w:rFonts w:ascii="Optima" w:hAnsi="Optima" w:cs="Arial"/>
          <w:b/>
          <w:color w:val="000000"/>
          <w:szCs w:val="24"/>
        </w:rPr>
        <w:t xml:space="preserve">5.2.6 </w:t>
      </w:r>
      <w:r w:rsidRPr="0088665C">
        <w:rPr>
          <w:rFonts w:ascii="Optima" w:hAnsi="Optima" w:cs="Arial"/>
          <w:b/>
          <w:bCs/>
          <w:color w:val="000000"/>
          <w:szCs w:val="24"/>
          <w:lang w:val="es-ES"/>
        </w:rPr>
        <w:t>Análisis de la subsanación de la documentación requerida y garantía definitiva del propuesto adjudicatario.</w:t>
      </w:r>
    </w:p>
    <w:p w:rsidR="009F306C" w:rsidRPr="0088665C" w:rsidRDefault="009F306C" w:rsidP="00CD6AEB">
      <w:pPr>
        <w:jc w:val="both"/>
        <w:rPr>
          <w:rFonts w:ascii="Optima" w:hAnsi="Optima" w:cs="Arial"/>
          <w:b/>
          <w:bCs/>
          <w:color w:val="000000"/>
          <w:szCs w:val="24"/>
          <w:lang w:val="es-ES"/>
        </w:rPr>
      </w:pPr>
    </w:p>
    <w:p w:rsidR="00403AFA" w:rsidRPr="00037A3C" w:rsidRDefault="00403AFA" w:rsidP="00CD6AEB">
      <w:pPr>
        <w:pStyle w:val="Prrafodelista"/>
        <w:numPr>
          <w:ilvl w:val="0"/>
          <w:numId w:val="1"/>
        </w:numPr>
        <w:ind w:left="0" w:firstLine="284"/>
        <w:jc w:val="both"/>
        <w:rPr>
          <w:rFonts w:ascii="Optima" w:hAnsi="Optima" w:cs="Arial"/>
          <w:b/>
          <w:color w:val="0070C0"/>
          <w:szCs w:val="24"/>
        </w:rPr>
      </w:pPr>
      <w:r w:rsidRPr="00037A3C">
        <w:rPr>
          <w:rFonts w:ascii="Optima" w:eastAsiaTheme="minorHAnsi" w:hAnsi="Optima" w:cs="Arial"/>
          <w:b/>
          <w:color w:val="000000" w:themeColor="text1"/>
          <w:szCs w:val="24"/>
          <w:lang w:val="es-ES" w:eastAsia="en-US"/>
        </w:rPr>
        <w:t xml:space="preserve">XP0466/2022/PRE </w:t>
      </w:r>
      <w:r w:rsidRPr="00037A3C">
        <w:rPr>
          <w:rFonts w:ascii="Optima" w:eastAsiaTheme="minorHAnsi" w:hAnsi="Optima" w:cstheme="minorBidi"/>
          <w:szCs w:val="24"/>
          <w:lang w:val="es-ES" w:eastAsia="en-US"/>
        </w:rPr>
        <w:t xml:space="preserve">Procedimiento abierto con varios criterios automáticos: </w:t>
      </w:r>
      <w:r w:rsidRPr="00037A3C">
        <w:rPr>
          <w:rFonts w:ascii="Optima" w:eastAsiaTheme="minorHAnsi" w:hAnsi="Optima" w:cstheme="minorBidi"/>
          <w:b/>
          <w:i/>
          <w:szCs w:val="24"/>
          <w:u w:val="single"/>
          <w:lang w:val="es-ES" w:eastAsia="en-US"/>
        </w:rPr>
        <w:t>“Servicio de producción de eventos con motivo de la navidad 2022. Compuesto por 3 lotes.</w:t>
      </w:r>
      <w:r w:rsidRPr="00037A3C">
        <w:rPr>
          <w:rFonts w:ascii="Optima" w:eastAsiaTheme="minorHAnsi" w:hAnsi="Optima" w:cstheme="minorBidi"/>
          <w:b/>
          <w:i/>
          <w:szCs w:val="24"/>
          <w:lang w:val="es-ES" w:eastAsia="en-US"/>
        </w:rPr>
        <w:t>”</w:t>
      </w:r>
      <w:r w:rsidRPr="00037A3C">
        <w:rPr>
          <w:rFonts w:ascii="Optima" w:eastAsiaTheme="minorHAnsi" w:hAnsi="Optima" w:cstheme="minorBidi"/>
          <w:szCs w:val="24"/>
          <w:lang w:val="es-ES" w:eastAsia="en-US"/>
        </w:rPr>
        <w:t xml:space="preserve"> Importe neto de la licitación 49.000,00 </w:t>
      </w:r>
      <w:r w:rsidRPr="00037A3C">
        <w:rPr>
          <w:rFonts w:eastAsiaTheme="minorHAnsi" w:cs="Arial"/>
          <w:szCs w:val="24"/>
          <w:lang w:val="es-ES" w:eastAsia="en-US"/>
        </w:rPr>
        <w:t>€</w:t>
      </w:r>
      <w:r w:rsidRPr="00037A3C">
        <w:rPr>
          <w:rFonts w:ascii="ArialMT" w:eastAsiaTheme="minorHAnsi" w:hAnsi="ArialMT" w:cs="ArialMT"/>
          <w:sz w:val="20"/>
          <w:lang w:val="es-ES" w:eastAsia="en-US"/>
        </w:rPr>
        <w:t xml:space="preserve"> </w:t>
      </w:r>
      <w:r w:rsidRPr="00037A3C">
        <w:rPr>
          <w:rFonts w:ascii="Optima" w:eastAsiaTheme="minorHAnsi" w:hAnsi="Optima" w:cs="Helvetica-Bold"/>
          <w:bCs/>
          <w:szCs w:val="24"/>
          <w:lang w:val="es-ES" w:eastAsia="en-US"/>
        </w:rPr>
        <w:t xml:space="preserve">e IGIC de </w:t>
      </w:r>
      <w:r w:rsidRPr="00037A3C">
        <w:rPr>
          <w:rFonts w:ascii="Optima" w:eastAsiaTheme="minorHAnsi" w:hAnsi="Optima" w:cstheme="minorBidi"/>
          <w:szCs w:val="24"/>
          <w:lang w:val="es-ES" w:eastAsia="en-US"/>
        </w:rPr>
        <w:t xml:space="preserve">3.430,00 </w:t>
      </w:r>
      <w:r w:rsidRPr="00037A3C">
        <w:rPr>
          <w:rFonts w:eastAsiaTheme="minorHAnsi" w:cs="Arial"/>
          <w:szCs w:val="24"/>
          <w:lang w:val="es-ES" w:eastAsia="en-US"/>
        </w:rPr>
        <w:t xml:space="preserve">€. </w:t>
      </w:r>
      <w:r w:rsidRPr="00037A3C">
        <w:rPr>
          <w:rFonts w:ascii="Optima" w:eastAsiaTheme="minorHAnsi" w:hAnsi="Optima" w:cs="Arial"/>
          <w:bCs/>
          <w:szCs w:val="24"/>
          <w:lang w:val="es-ES" w:eastAsia="en-US"/>
        </w:rPr>
        <w:t>Tramitación ordinaria.</w:t>
      </w:r>
      <w:r w:rsidRPr="00037A3C">
        <w:rPr>
          <w:rFonts w:ascii="Optima" w:eastAsiaTheme="minorHAnsi" w:hAnsi="Optima" w:cs="Helvetica-Bold"/>
          <w:bCs/>
          <w:szCs w:val="24"/>
          <w:lang w:val="es-ES" w:eastAsia="en-US"/>
        </w:rPr>
        <w:t xml:space="preserve"> Plazo de ejecución</w:t>
      </w:r>
      <w:r w:rsidRPr="00037A3C">
        <w:rPr>
          <w:rFonts w:ascii="Optima" w:eastAsiaTheme="minorHAnsi" w:hAnsi="Optima" w:cstheme="minorBidi"/>
          <w:szCs w:val="24"/>
          <w:lang w:val="es-ES" w:eastAsia="en-US"/>
        </w:rPr>
        <w:t>: desde la formalización hasta el 22 de diciembre de 2022</w:t>
      </w:r>
      <w:r w:rsidRPr="00037A3C">
        <w:rPr>
          <w:rFonts w:ascii="Optima" w:eastAsiaTheme="minorHAnsi" w:hAnsi="Optima" w:cs="Optima"/>
          <w:sz w:val="20"/>
          <w:lang w:val="es-ES" w:eastAsia="en-US"/>
        </w:rPr>
        <w:t>.</w:t>
      </w:r>
      <w:r w:rsidRPr="00037A3C">
        <w:rPr>
          <w:rFonts w:ascii="Optima" w:eastAsiaTheme="minorHAnsi" w:hAnsi="Optima" w:cs="Helvetica"/>
          <w:szCs w:val="24"/>
          <w:lang w:val="es-ES" w:eastAsia="en-US"/>
        </w:rPr>
        <w:t xml:space="preserve"> </w:t>
      </w:r>
      <w:r w:rsidRPr="00037A3C">
        <w:rPr>
          <w:rFonts w:ascii="Optima" w:eastAsiaTheme="minorHAnsi" w:hAnsi="Optima" w:cs="Helvetica"/>
          <w:b/>
          <w:szCs w:val="24"/>
          <w:u w:val="single"/>
          <w:lang w:val="es-ES" w:eastAsia="en-US"/>
        </w:rPr>
        <w:t>Servicio de</w:t>
      </w:r>
      <w:r w:rsidRPr="00037A3C">
        <w:rPr>
          <w:rFonts w:ascii="Optima" w:eastAsiaTheme="minorHAnsi" w:hAnsi="Optima" w:cs="Helvetica"/>
          <w:szCs w:val="24"/>
          <w:u w:val="single"/>
          <w:lang w:val="es-ES" w:eastAsia="en-US"/>
        </w:rPr>
        <w:t xml:space="preserve"> </w:t>
      </w:r>
      <w:r w:rsidRPr="00037A3C">
        <w:rPr>
          <w:rFonts w:ascii="Optima" w:eastAsiaTheme="minorHAnsi" w:hAnsi="Optima" w:cs="Helvetica"/>
          <w:b/>
          <w:szCs w:val="24"/>
          <w:u w:val="single"/>
          <w:lang w:val="es-ES" w:eastAsia="en-US"/>
        </w:rPr>
        <w:t>Presidencia.</w:t>
      </w:r>
    </w:p>
    <w:p w:rsidR="00F62A01" w:rsidRPr="00037A3C" w:rsidRDefault="00F62A01" w:rsidP="00CD6AEB">
      <w:pPr>
        <w:jc w:val="both"/>
        <w:rPr>
          <w:rFonts w:ascii="Optima" w:hAnsi="Optima" w:cs="Arial"/>
          <w:szCs w:val="24"/>
        </w:rPr>
      </w:pPr>
    </w:p>
    <w:p w:rsidR="00403AFA" w:rsidRPr="00037A3C" w:rsidRDefault="00403AFA" w:rsidP="00CD6AEB">
      <w:pPr>
        <w:ind w:firstLine="708"/>
        <w:jc w:val="both"/>
        <w:rPr>
          <w:rFonts w:ascii="Optima" w:hAnsi="Optima" w:cs="Arial"/>
          <w:b/>
          <w:bCs/>
          <w:szCs w:val="24"/>
        </w:rPr>
      </w:pPr>
      <w:r w:rsidRPr="00037A3C">
        <w:rPr>
          <w:rFonts w:ascii="Optima" w:hAnsi="Optima" w:cs="Arial"/>
          <w:szCs w:val="24"/>
        </w:rPr>
        <w:t xml:space="preserve">En la Mesa del pasado </w:t>
      </w:r>
      <w:r w:rsidRPr="00037A3C">
        <w:rPr>
          <w:rFonts w:ascii="Optima" w:hAnsi="Optima" w:cs="Arial"/>
          <w:b/>
          <w:szCs w:val="24"/>
        </w:rPr>
        <w:t>09 de noviembre de 2022</w:t>
      </w:r>
      <w:r w:rsidRPr="00037A3C">
        <w:rPr>
          <w:rFonts w:ascii="Optima" w:hAnsi="Optima" w:cs="Arial"/>
          <w:szCs w:val="24"/>
        </w:rPr>
        <w:t xml:space="preserve">, se procedió al análisis de la documentación requerida y garantía definitiva del propuesto adjudicatario, </w:t>
      </w:r>
      <w:r w:rsidR="003F1654" w:rsidRPr="00037A3C">
        <w:rPr>
          <w:rFonts w:ascii="Optima" w:hAnsi="Optima" w:cs="Arial"/>
          <w:b/>
          <w:bCs/>
          <w:szCs w:val="24"/>
          <w:lang w:val="es-ES"/>
        </w:rPr>
        <w:t>CÚ</w:t>
      </w:r>
      <w:r w:rsidR="00E7741C" w:rsidRPr="00037A3C">
        <w:rPr>
          <w:rFonts w:ascii="Optima" w:hAnsi="Optima" w:cs="Arial"/>
          <w:b/>
          <w:bCs/>
          <w:szCs w:val="24"/>
          <w:lang w:val="es-ES"/>
        </w:rPr>
        <w:t>RCUMA DIGITAL</w:t>
      </w:r>
      <w:r w:rsidR="00676B7A">
        <w:rPr>
          <w:rFonts w:ascii="Optima" w:hAnsi="Optima" w:cs="Arial"/>
          <w:b/>
          <w:bCs/>
          <w:szCs w:val="24"/>
          <w:lang w:val="es-ES"/>
        </w:rPr>
        <w:t>,</w:t>
      </w:r>
      <w:r w:rsidR="00E7741C" w:rsidRPr="00037A3C">
        <w:rPr>
          <w:rFonts w:ascii="Optima" w:hAnsi="Optima" w:cs="Arial"/>
          <w:b/>
          <w:bCs/>
          <w:szCs w:val="24"/>
          <w:lang w:val="es-ES"/>
        </w:rPr>
        <w:t xml:space="preserve"> S</w:t>
      </w:r>
      <w:r w:rsidR="00676B7A">
        <w:rPr>
          <w:rFonts w:ascii="Optima" w:hAnsi="Optima" w:cs="Arial"/>
          <w:b/>
          <w:bCs/>
          <w:szCs w:val="24"/>
          <w:lang w:val="es-ES"/>
        </w:rPr>
        <w:t>.</w:t>
      </w:r>
      <w:r w:rsidR="00E7741C" w:rsidRPr="00037A3C">
        <w:rPr>
          <w:rFonts w:ascii="Optima" w:hAnsi="Optima" w:cs="Arial"/>
          <w:b/>
          <w:bCs/>
          <w:szCs w:val="24"/>
          <w:lang w:val="es-ES"/>
        </w:rPr>
        <w:t>L</w:t>
      </w:r>
      <w:r w:rsidRPr="00037A3C">
        <w:rPr>
          <w:rFonts w:ascii="Optima" w:hAnsi="Optima" w:cs="Arial"/>
          <w:b/>
          <w:szCs w:val="24"/>
        </w:rPr>
        <w:t xml:space="preserve"> </w:t>
      </w:r>
      <w:r w:rsidRPr="00037A3C">
        <w:rPr>
          <w:rFonts w:ascii="Optima" w:hAnsi="Optima" w:cs="Arial"/>
          <w:szCs w:val="24"/>
        </w:rPr>
        <w:t xml:space="preserve">detectándose los defectos relacionados en el acta de la referida sesión y </w:t>
      </w:r>
      <w:r w:rsidRPr="00037A3C">
        <w:rPr>
          <w:rFonts w:ascii="Optima" w:hAnsi="Optima" w:cs="Arial"/>
          <w:b/>
          <w:szCs w:val="24"/>
        </w:rPr>
        <w:t>ACORDÁNDOSE por unanimidad EFECTUAR</w:t>
      </w:r>
      <w:r w:rsidRPr="00037A3C">
        <w:rPr>
          <w:rFonts w:ascii="Optima" w:hAnsi="Optima" w:cs="Arial"/>
          <w:szCs w:val="24"/>
        </w:rPr>
        <w:t xml:space="preserve"> </w:t>
      </w:r>
      <w:r w:rsidRPr="00037A3C">
        <w:rPr>
          <w:rFonts w:ascii="Optima" w:hAnsi="Optima" w:cs="Arial"/>
          <w:b/>
          <w:szCs w:val="24"/>
        </w:rPr>
        <w:t xml:space="preserve">REQUERIMIENTO DE SUBSANACIÓN concediendo al efecto un plazo de </w:t>
      </w:r>
      <w:r w:rsidRPr="00037A3C">
        <w:rPr>
          <w:rFonts w:ascii="Optima" w:hAnsi="Optima" w:cs="Arial"/>
          <w:b/>
          <w:bCs/>
          <w:szCs w:val="24"/>
        </w:rPr>
        <w:t>3 días naturales.</w:t>
      </w:r>
    </w:p>
    <w:p w:rsidR="00403AFA" w:rsidRPr="00037A3C" w:rsidRDefault="00403AFA" w:rsidP="00CD6AEB">
      <w:pPr>
        <w:jc w:val="both"/>
        <w:rPr>
          <w:rFonts w:ascii="Optima" w:hAnsi="Optima" w:cs="Arial"/>
          <w:szCs w:val="24"/>
        </w:rPr>
      </w:pPr>
    </w:p>
    <w:p w:rsidR="00403AFA" w:rsidRPr="00037A3C" w:rsidRDefault="00403AFA" w:rsidP="00CD6AEB">
      <w:pPr>
        <w:ind w:firstLine="708"/>
        <w:jc w:val="both"/>
        <w:rPr>
          <w:rFonts w:ascii="Optima" w:hAnsi="Optima" w:cs="Arial"/>
          <w:szCs w:val="24"/>
        </w:rPr>
      </w:pPr>
      <w:r w:rsidRPr="00037A3C">
        <w:rPr>
          <w:rFonts w:ascii="Optima" w:hAnsi="Optima" w:cs="Arial"/>
          <w:szCs w:val="24"/>
        </w:rPr>
        <w:t xml:space="preserve">La Mesa </w:t>
      </w:r>
      <w:r w:rsidRPr="00037A3C">
        <w:rPr>
          <w:rFonts w:ascii="Optima" w:hAnsi="Optima" w:cs="Arial"/>
          <w:szCs w:val="24"/>
          <w:u w:val="single"/>
        </w:rPr>
        <w:t>verifica que</w:t>
      </w:r>
      <w:r w:rsidRPr="00037A3C">
        <w:rPr>
          <w:rFonts w:ascii="Optima" w:hAnsi="Optima" w:cs="Arial"/>
          <w:b/>
          <w:szCs w:val="24"/>
          <w:u w:val="single"/>
        </w:rPr>
        <w:t xml:space="preserve"> no ha presentado en forma la documentación requerida</w:t>
      </w:r>
      <w:r w:rsidRPr="00037A3C">
        <w:rPr>
          <w:rFonts w:ascii="Optima" w:hAnsi="Optima" w:cs="Arial"/>
          <w:szCs w:val="24"/>
        </w:rPr>
        <w:t xml:space="preserve">, </w:t>
      </w:r>
      <w:r w:rsidRPr="00037A3C">
        <w:rPr>
          <w:rFonts w:ascii="Optima" w:hAnsi="Optima" w:cs="Arial"/>
          <w:b/>
          <w:szCs w:val="24"/>
          <w:u w:val="single"/>
        </w:rPr>
        <w:t>concretamente la Solvencia económica financiera</w:t>
      </w:r>
      <w:r w:rsidR="003D1806" w:rsidRPr="00037A3C">
        <w:rPr>
          <w:rFonts w:ascii="Optima" w:hAnsi="Optima" w:cs="Arial"/>
          <w:b/>
          <w:szCs w:val="24"/>
          <w:u w:val="single"/>
        </w:rPr>
        <w:t xml:space="preserve"> requerida</w:t>
      </w:r>
      <w:r w:rsidRPr="00037A3C">
        <w:rPr>
          <w:rFonts w:ascii="Optima" w:hAnsi="Optima" w:cs="Arial"/>
          <w:szCs w:val="24"/>
        </w:rPr>
        <w:t>:</w:t>
      </w:r>
    </w:p>
    <w:p w:rsidR="00403AFA" w:rsidRPr="0011015B" w:rsidRDefault="00403AFA" w:rsidP="00CD6AEB">
      <w:pPr>
        <w:ind w:firstLine="708"/>
        <w:jc w:val="both"/>
        <w:rPr>
          <w:rFonts w:ascii="Optima" w:hAnsi="Optima" w:cs="Arial"/>
          <w:szCs w:val="24"/>
          <w:highlight w:val="yellow"/>
        </w:rPr>
      </w:pPr>
    </w:p>
    <w:p w:rsidR="00403AFA" w:rsidRPr="00505321" w:rsidRDefault="00D066CB" w:rsidP="00CD6AEB">
      <w:pPr>
        <w:ind w:firstLine="708"/>
        <w:jc w:val="both"/>
        <w:rPr>
          <w:rFonts w:ascii="Optima" w:hAnsi="Optima" w:cs="Arial"/>
          <w:i/>
          <w:szCs w:val="24"/>
        </w:rPr>
      </w:pPr>
      <w:r w:rsidRPr="00505321">
        <w:rPr>
          <w:rFonts w:ascii="Optima" w:hAnsi="Optima" w:cs="Arial"/>
          <w:i/>
          <w:szCs w:val="24"/>
        </w:rPr>
        <w:t>“</w:t>
      </w:r>
      <w:r w:rsidR="00403AFA" w:rsidRPr="00505321">
        <w:rPr>
          <w:rFonts w:ascii="Optima" w:hAnsi="Optima" w:cs="Arial"/>
          <w:i/>
          <w:szCs w:val="24"/>
        </w:rPr>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Lote A/1: 48.000 euros, Lote B/2 18.000 euros, Lote C/3 7.500 euros. En el caso que atendiendo a la fecha de constitución o inicio de actividades no alcancen las mismas el período de tres años, se exigirá que el licitador disponga del mínimo de solvencia exigido respecto del ejercicio de mayor volumen de los ejercicios disponibles.</w:t>
      </w:r>
      <w:r w:rsidR="003D1806" w:rsidRPr="00505321">
        <w:rPr>
          <w:rFonts w:ascii="Optima" w:hAnsi="Optima" w:cs="Arial"/>
          <w:i/>
          <w:szCs w:val="24"/>
        </w:rPr>
        <w:t xml:space="preserve"> </w:t>
      </w:r>
      <w:r w:rsidR="00403AFA" w:rsidRPr="00505321">
        <w:rPr>
          <w:rFonts w:ascii="Optima" w:hAnsi="Optima" w:cs="Arial"/>
          <w:i/>
          <w:szCs w:val="24"/>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r w:rsidRPr="00505321">
        <w:rPr>
          <w:rFonts w:ascii="Optima" w:hAnsi="Optima" w:cs="Arial"/>
          <w:i/>
          <w:szCs w:val="24"/>
        </w:rPr>
        <w:t>”</w:t>
      </w:r>
    </w:p>
    <w:p w:rsidR="00403AFA" w:rsidRPr="00505321" w:rsidRDefault="00403AFA" w:rsidP="00CD6AEB">
      <w:pPr>
        <w:ind w:firstLine="708"/>
        <w:jc w:val="both"/>
        <w:rPr>
          <w:rFonts w:ascii="Optima" w:hAnsi="Optima" w:cs="Arial"/>
          <w:i/>
          <w:szCs w:val="24"/>
        </w:rPr>
      </w:pPr>
    </w:p>
    <w:p w:rsidR="0026479D" w:rsidRPr="00505321" w:rsidRDefault="00965F0F" w:rsidP="00CD6AEB">
      <w:pPr>
        <w:ind w:firstLine="708"/>
        <w:jc w:val="both"/>
        <w:rPr>
          <w:rFonts w:ascii="Optima" w:hAnsi="Optima" w:cs="Arial"/>
          <w:szCs w:val="24"/>
        </w:rPr>
      </w:pPr>
      <w:r w:rsidRPr="00505321">
        <w:rPr>
          <w:rFonts w:ascii="Optima" w:hAnsi="Optima" w:cs="Arial"/>
          <w:szCs w:val="24"/>
        </w:rPr>
        <w:t>En fase de subsanación, e</w:t>
      </w:r>
      <w:r w:rsidR="00403AFA" w:rsidRPr="00505321">
        <w:rPr>
          <w:rFonts w:ascii="Optima" w:hAnsi="Optima" w:cs="Arial"/>
          <w:szCs w:val="24"/>
        </w:rPr>
        <w:t>l licitador aporta</w:t>
      </w:r>
      <w:r w:rsidR="0026479D" w:rsidRPr="00505321">
        <w:rPr>
          <w:rFonts w:ascii="Optima" w:hAnsi="Optima" w:cs="Arial"/>
          <w:szCs w:val="24"/>
        </w:rPr>
        <w:t>:</w:t>
      </w:r>
    </w:p>
    <w:p w:rsidR="0026479D" w:rsidRPr="00505321" w:rsidRDefault="0026479D" w:rsidP="00CD6AEB">
      <w:pPr>
        <w:ind w:firstLine="708"/>
        <w:jc w:val="both"/>
        <w:rPr>
          <w:rFonts w:ascii="Optima" w:hAnsi="Optima" w:cs="Arial"/>
          <w:szCs w:val="24"/>
        </w:rPr>
      </w:pPr>
    </w:p>
    <w:p w:rsidR="0026479D" w:rsidRPr="00505321" w:rsidRDefault="0026479D" w:rsidP="00CD6AEB">
      <w:pPr>
        <w:ind w:firstLine="708"/>
        <w:jc w:val="both"/>
        <w:rPr>
          <w:rFonts w:ascii="Optima" w:hAnsi="Optima" w:cs="Arial"/>
          <w:szCs w:val="24"/>
        </w:rPr>
      </w:pPr>
      <w:r w:rsidRPr="00505321">
        <w:rPr>
          <w:rFonts w:ascii="Optima" w:hAnsi="Optima" w:cs="Arial"/>
          <w:szCs w:val="24"/>
        </w:rPr>
        <w:t>-</w:t>
      </w:r>
      <w:r w:rsidR="00403AFA" w:rsidRPr="00505321">
        <w:rPr>
          <w:rFonts w:ascii="Optima" w:hAnsi="Optima" w:cs="Arial"/>
          <w:szCs w:val="24"/>
        </w:rPr>
        <w:t xml:space="preserve"> </w:t>
      </w:r>
      <w:r w:rsidRPr="00505321">
        <w:rPr>
          <w:rFonts w:ascii="Optima" w:hAnsi="Optima" w:cs="Arial"/>
          <w:szCs w:val="24"/>
        </w:rPr>
        <w:t>E</w:t>
      </w:r>
      <w:r w:rsidR="005A6109" w:rsidRPr="00505321">
        <w:rPr>
          <w:rFonts w:ascii="Optima" w:hAnsi="Optima" w:cs="Arial"/>
          <w:szCs w:val="24"/>
        </w:rPr>
        <w:t xml:space="preserve">scrituras de constitución de </w:t>
      </w:r>
      <w:r w:rsidRPr="00505321">
        <w:rPr>
          <w:rFonts w:ascii="Optima" w:hAnsi="Optima" w:cs="Arial"/>
          <w:szCs w:val="24"/>
        </w:rPr>
        <w:t>Cúrcuma Digital  SL</w:t>
      </w:r>
    </w:p>
    <w:p w:rsidR="0026479D" w:rsidRPr="00505321" w:rsidRDefault="0026479D" w:rsidP="00CD6AEB">
      <w:pPr>
        <w:ind w:firstLine="708"/>
        <w:jc w:val="both"/>
        <w:rPr>
          <w:rFonts w:ascii="Optima" w:hAnsi="Optima" w:cs="Arial"/>
          <w:szCs w:val="24"/>
        </w:rPr>
      </w:pPr>
      <w:r w:rsidRPr="00505321">
        <w:rPr>
          <w:rFonts w:ascii="Optima" w:hAnsi="Optima" w:cs="Arial"/>
          <w:szCs w:val="24"/>
        </w:rPr>
        <w:t>-</w:t>
      </w:r>
      <w:r w:rsidR="005A6109" w:rsidRPr="00505321">
        <w:rPr>
          <w:rFonts w:ascii="Optima" w:hAnsi="Optima" w:cs="Arial"/>
          <w:szCs w:val="24"/>
        </w:rPr>
        <w:t xml:space="preserve"> Escritura de constitución de </w:t>
      </w:r>
      <w:r w:rsidRPr="00505321">
        <w:rPr>
          <w:rFonts w:ascii="Optima" w:hAnsi="Optima" w:cs="Arial"/>
          <w:szCs w:val="24"/>
        </w:rPr>
        <w:t>Cúrcuma Estudio SL</w:t>
      </w:r>
    </w:p>
    <w:p w:rsidR="0026479D" w:rsidRPr="00505321" w:rsidRDefault="0026479D" w:rsidP="00CD6AEB">
      <w:pPr>
        <w:ind w:firstLine="708"/>
        <w:jc w:val="both"/>
        <w:rPr>
          <w:rFonts w:ascii="Optima" w:hAnsi="Optima" w:cs="Arial"/>
          <w:szCs w:val="24"/>
        </w:rPr>
      </w:pPr>
      <w:r w:rsidRPr="00505321">
        <w:rPr>
          <w:rFonts w:ascii="Optima" w:hAnsi="Optima" w:cs="Arial"/>
          <w:szCs w:val="24"/>
        </w:rPr>
        <w:t>- Escritura de Administrador único de Cúrcuma Estudio SL</w:t>
      </w:r>
    </w:p>
    <w:p w:rsidR="0026479D" w:rsidRPr="00505321" w:rsidRDefault="0026479D" w:rsidP="00CD6AEB">
      <w:pPr>
        <w:ind w:firstLine="708"/>
        <w:jc w:val="both"/>
        <w:rPr>
          <w:rFonts w:ascii="Optima" w:hAnsi="Optima" w:cs="Arial"/>
          <w:szCs w:val="24"/>
        </w:rPr>
      </w:pPr>
      <w:r w:rsidRPr="00505321">
        <w:rPr>
          <w:rFonts w:ascii="Optima" w:hAnsi="Optima" w:cs="Arial"/>
          <w:szCs w:val="24"/>
        </w:rPr>
        <w:t>-</w:t>
      </w:r>
      <w:r w:rsidR="00E30A94" w:rsidRPr="00505321">
        <w:rPr>
          <w:rFonts w:ascii="Optima" w:hAnsi="Optima" w:cs="Arial"/>
          <w:szCs w:val="24"/>
        </w:rPr>
        <w:t xml:space="preserve"> </w:t>
      </w:r>
      <w:r w:rsidR="00676B7A">
        <w:rPr>
          <w:rFonts w:ascii="Optima" w:hAnsi="Optima" w:cs="Arial"/>
          <w:szCs w:val="24"/>
        </w:rPr>
        <w:t xml:space="preserve">Balance de </w:t>
      </w:r>
      <w:r w:rsidRPr="00505321">
        <w:rPr>
          <w:rFonts w:ascii="Optima" w:hAnsi="Optima" w:cs="Arial"/>
          <w:szCs w:val="24"/>
        </w:rPr>
        <w:t>Pérdidas y G</w:t>
      </w:r>
      <w:r w:rsidR="003D1806" w:rsidRPr="00505321">
        <w:rPr>
          <w:rFonts w:ascii="Optima" w:hAnsi="Optima" w:cs="Arial"/>
          <w:szCs w:val="24"/>
        </w:rPr>
        <w:t xml:space="preserve">anancias </w:t>
      </w:r>
      <w:r w:rsidR="00676B7A" w:rsidRPr="00505321">
        <w:rPr>
          <w:rFonts w:ascii="Optima" w:hAnsi="Optima" w:cs="Arial"/>
          <w:szCs w:val="24"/>
        </w:rPr>
        <w:t>de Cúrcuma Digital  SL</w:t>
      </w:r>
    </w:p>
    <w:p w:rsidR="00403AFA" w:rsidRPr="00505321" w:rsidRDefault="0026479D" w:rsidP="00CD6AEB">
      <w:pPr>
        <w:ind w:firstLine="708"/>
        <w:jc w:val="both"/>
        <w:rPr>
          <w:rFonts w:ascii="Optima" w:hAnsi="Optima" w:cs="Arial"/>
          <w:szCs w:val="24"/>
        </w:rPr>
      </w:pPr>
      <w:r w:rsidRPr="00505321">
        <w:rPr>
          <w:rFonts w:ascii="Optima" w:hAnsi="Optima" w:cs="Arial"/>
          <w:szCs w:val="24"/>
        </w:rPr>
        <w:t>- D</w:t>
      </w:r>
      <w:r w:rsidR="005A6109" w:rsidRPr="00505321">
        <w:rPr>
          <w:rFonts w:ascii="Optima" w:hAnsi="Optima" w:cs="Arial"/>
          <w:szCs w:val="24"/>
        </w:rPr>
        <w:t xml:space="preserve">eclaración responsable </w:t>
      </w:r>
      <w:r w:rsidR="00CF1BA5" w:rsidRPr="00505321">
        <w:rPr>
          <w:rFonts w:ascii="Optima" w:hAnsi="Optima" w:cs="Arial"/>
          <w:szCs w:val="24"/>
        </w:rPr>
        <w:t>manifestando</w:t>
      </w:r>
      <w:r w:rsidR="00676B7A">
        <w:rPr>
          <w:rFonts w:ascii="Optima" w:hAnsi="Optima" w:cs="Arial"/>
          <w:szCs w:val="24"/>
        </w:rPr>
        <w:t xml:space="preserve"> lo siguiente:</w:t>
      </w:r>
    </w:p>
    <w:p w:rsidR="005A6109" w:rsidRPr="00505321" w:rsidRDefault="005A6109" w:rsidP="00CD6AEB">
      <w:pPr>
        <w:ind w:firstLine="708"/>
        <w:jc w:val="both"/>
        <w:rPr>
          <w:rFonts w:ascii="Optima" w:hAnsi="Optima" w:cs="Arial"/>
          <w:szCs w:val="24"/>
        </w:rPr>
      </w:pPr>
    </w:p>
    <w:p w:rsidR="005A6109" w:rsidRPr="00505321" w:rsidRDefault="005A6109" w:rsidP="00CD6AEB">
      <w:pPr>
        <w:autoSpaceDE w:val="0"/>
        <w:autoSpaceDN w:val="0"/>
        <w:adjustRightInd w:val="0"/>
        <w:ind w:firstLine="708"/>
        <w:jc w:val="both"/>
        <w:rPr>
          <w:rFonts w:ascii="Optima" w:hAnsi="Optima" w:cs="CIDFont+F3"/>
          <w:i/>
          <w:szCs w:val="24"/>
          <w:lang w:val="es-ES"/>
        </w:rPr>
      </w:pPr>
      <w:r w:rsidRPr="00505321">
        <w:rPr>
          <w:rFonts w:ascii="Optima" w:hAnsi="Optima" w:cs="CIDFont+F3"/>
          <w:i/>
          <w:szCs w:val="24"/>
          <w:lang w:val="es-ES"/>
        </w:rPr>
        <w:t xml:space="preserve">“Solvencia económica financiera </w:t>
      </w:r>
      <w:r w:rsidRPr="00505321">
        <w:rPr>
          <w:rFonts w:ascii="Optima" w:hAnsi="Optima" w:cs="CIDFont+F1"/>
          <w:i/>
          <w:szCs w:val="24"/>
          <w:lang w:val="es-ES"/>
        </w:rPr>
        <w:t>Cúrcuma Digital, SL es una empresa de nueva constitución (agosto 2022) inscrita en el Registro Mercantil pero que, por ser de reciente nacimiento, aún no dispone de cuentas anuales depositadas en el mismo.</w:t>
      </w:r>
      <w:r w:rsidRPr="00505321">
        <w:rPr>
          <w:rFonts w:ascii="Optima" w:hAnsi="Optima" w:cs="CIDFont+F3"/>
          <w:i/>
          <w:szCs w:val="24"/>
          <w:lang w:val="es-ES"/>
        </w:rPr>
        <w:t xml:space="preserve"> </w:t>
      </w:r>
      <w:r w:rsidRPr="00505321">
        <w:rPr>
          <w:rFonts w:ascii="Optima" w:hAnsi="Optima" w:cs="CIDFont+F1"/>
          <w:i/>
          <w:szCs w:val="24"/>
          <w:lang w:val="es-ES"/>
        </w:rPr>
        <w:t xml:space="preserve">Adjunto a este documento envío el balance de Pérdidas y Ganancias emitido por nuestra asesoría Biplaza </w:t>
      </w:r>
      <w:r w:rsidRPr="00505321">
        <w:rPr>
          <w:rFonts w:ascii="Optima" w:hAnsi="Optima" w:cs="CIDFont+F1"/>
          <w:i/>
          <w:szCs w:val="24"/>
          <w:lang w:val="es-ES"/>
        </w:rPr>
        <w:lastRenderedPageBreak/>
        <w:t>referido al periodo de los últimos tres meses (agosto, septiembre y octubre) solicitando que sirva en este apartado como justificación de solvencia financiera. Vamos a subcontratar los servicios de Cúrcuma Estudio, SLU (CIF B76082353), empresa de la que soy propietaria y administradora, para los tres lotes, tal y como solicitaban en el requerimiento anterior, y para lo que se adjuntaron las cuentas anuales depositadas en el Registro Mercantil de los últimos tres años</w:t>
      </w:r>
      <w:r w:rsidRPr="00505321">
        <w:rPr>
          <w:rFonts w:ascii="CIDFont+F1" w:hAnsi="CIDFont+F1" w:cs="CIDFont+F1"/>
          <w:szCs w:val="24"/>
          <w:lang w:val="es-ES"/>
        </w:rPr>
        <w:t>.”</w:t>
      </w:r>
    </w:p>
    <w:p w:rsidR="00403AFA" w:rsidRPr="00505321" w:rsidRDefault="00403AFA" w:rsidP="00CD6AEB">
      <w:pPr>
        <w:jc w:val="both"/>
        <w:rPr>
          <w:rFonts w:ascii="Optima" w:hAnsi="Optima" w:cs="Arial"/>
          <w:szCs w:val="24"/>
        </w:rPr>
      </w:pPr>
    </w:p>
    <w:p w:rsidR="00403AFA" w:rsidRPr="00505321" w:rsidRDefault="00403AFA" w:rsidP="00CD6AEB">
      <w:pPr>
        <w:ind w:firstLine="708"/>
        <w:jc w:val="both"/>
        <w:rPr>
          <w:rFonts w:ascii="Optima" w:hAnsi="Optima"/>
          <w:b/>
        </w:rPr>
      </w:pPr>
      <w:r w:rsidRPr="00505321">
        <w:rPr>
          <w:rFonts w:ascii="Optima" w:hAnsi="Optima"/>
          <w:b/>
        </w:rPr>
        <w:t>La Resolución 400/2022, de 28 de julio, del Tribunal Administrativo de Recursos Contractuales de la Junta de An</w:t>
      </w:r>
      <w:r w:rsidR="00F011DE">
        <w:rPr>
          <w:rFonts w:ascii="Optima" w:hAnsi="Optima"/>
          <w:b/>
        </w:rPr>
        <w:t xml:space="preserve">dalucía en el  Recurso 277/2022en el </w:t>
      </w:r>
      <w:r w:rsidRPr="00505321">
        <w:rPr>
          <w:rFonts w:ascii="Optima" w:hAnsi="Optima"/>
          <w:b/>
        </w:rPr>
        <w:t>Fundamento Sexto</w:t>
      </w:r>
      <w:r w:rsidR="00F011DE">
        <w:rPr>
          <w:rFonts w:ascii="Optima" w:hAnsi="Optima"/>
          <w:b/>
        </w:rPr>
        <w:t xml:space="preserve"> señala</w:t>
      </w:r>
      <w:r w:rsidRPr="00505321">
        <w:rPr>
          <w:rFonts w:ascii="Optima" w:hAnsi="Optima"/>
          <w:b/>
        </w:rPr>
        <w:t>:</w:t>
      </w:r>
    </w:p>
    <w:p w:rsidR="00403AFA" w:rsidRPr="00505321" w:rsidRDefault="00403AFA" w:rsidP="00CD6AEB">
      <w:pPr>
        <w:ind w:firstLine="708"/>
        <w:jc w:val="both"/>
        <w:rPr>
          <w:rFonts w:ascii="Optima" w:hAnsi="Optima"/>
          <w:b/>
        </w:rPr>
      </w:pPr>
    </w:p>
    <w:p w:rsidR="00403AFA" w:rsidRPr="00F011DE" w:rsidRDefault="00F011DE" w:rsidP="00CD6AEB">
      <w:pPr>
        <w:ind w:firstLine="708"/>
        <w:jc w:val="both"/>
        <w:rPr>
          <w:rFonts w:ascii="Optima" w:hAnsi="Optima"/>
          <w:i/>
        </w:rPr>
      </w:pPr>
      <w:r>
        <w:rPr>
          <w:rFonts w:ascii="Optima" w:hAnsi="Optima"/>
          <w:i/>
          <w:u w:val="single"/>
        </w:rPr>
        <w:t>“(...)</w:t>
      </w:r>
      <w:r w:rsidRPr="00505321">
        <w:rPr>
          <w:rFonts w:ascii="Optima" w:hAnsi="Optima"/>
          <w:i/>
          <w:u w:val="single"/>
        </w:rPr>
        <w:t>.</w:t>
      </w:r>
      <w:r w:rsidR="00403AFA" w:rsidRPr="00505321">
        <w:rPr>
          <w:rFonts w:ascii="Optima" w:hAnsi="Optima"/>
          <w:i/>
          <w:u w:val="single"/>
        </w:rPr>
        <w:t>Pues bien, los pliegos son “</w:t>
      </w:r>
      <w:proofErr w:type="spellStart"/>
      <w:r w:rsidR="00403AFA" w:rsidRPr="00505321">
        <w:rPr>
          <w:rFonts w:ascii="Optima" w:hAnsi="Optima"/>
          <w:i/>
          <w:u w:val="single"/>
        </w:rPr>
        <w:t>lex</w:t>
      </w:r>
      <w:proofErr w:type="spellEnd"/>
      <w:r w:rsidR="00403AFA" w:rsidRPr="00505321">
        <w:rPr>
          <w:rFonts w:ascii="Optima" w:hAnsi="Optima"/>
          <w:i/>
          <w:u w:val="single"/>
        </w:rPr>
        <w:t xml:space="preserve"> </w:t>
      </w:r>
      <w:proofErr w:type="spellStart"/>
      <w:r w:rsidR="00403AFA" w:rsidRPr="00505321">
        <w:rPr>
          <w:rFonts w:ascii="Optima" w:hAnsi="Optima"/>
          <w:i/>
          <w:u w:val="single"/>
        </w:rPr>
        <w:t>contractus</w:t>
      </w:r>
      <w:proofErr w:type="spellEnd"/>
      <w:r w:rsidR="00403AFA" w:rsidRPr="00505321">
        <w:rPr>
          <w:rFonts w:ascii="Optima" w:hAnsi="Optima"/>
          <w:i/>
          <w:u w:val="single"/>
        </w:rPr>
        <w:t>” conforme a reiterada doctrina de este Tribunal (v.g. Resoluciones 22/2013, 20/2018, 311/2020, y 169/2021, entre otras muchas);</w:t>
      </w:r>
      <w:r w:rsidR="00403AFA" w:rsidRPr="00505321">
        <w:rPr>
          <w:rFonts w:ascii="Optima" w:hAnsi="Optima"/>
          <w:i/>
        </w:rPr>
        <w:t xml:space="preserve"> de modo que, una vez aprobados por el órgano de contratación y aceptados por los licitadores al presentar sus ofertas, vinculan a ambas partes, no pudiendo el órgano de contratación apartarse de su contenido en su aplicación a un licitador concreto sin vulnerar el principio 5 de igualdad de trato respecto al resto. Así se manifiesta el Tribunal General de la Unión Europea, Sala Segunda, en su Sentencia, de 28 de junio de 2016 (asunto T-652/14), cuando afirma en su apartado 78 que «Por otro lado, si la EUIPO [entidad contratante] no se hubiera atenido a las condiciones que ella misma había fijado en los documentos del procedimiento de licitación, habría vulnerado el principio de igualdad de trato entre los licitadores y su actuación habría afectado negativamente a una competencia sana y efectiva. </w:t>
      </w:r>
      <w:r w:rsidR="00403AFA" w:rsidRPr="00505321">
        <w:rPr>
          <w:rFonts w:ascii="Optima" w:hAnsi="Optima"/>
          <w:i/>
          <w:u w:val="single"/>
        </w:rPr>
        <w:t xml:space="preserve">En este sentido, la jurisprudencia ha precisado que, cuando, en el marco de un procedimiento de licitación, el órgano de contratación define las condiciones que pretende imponer a los licitadores, se </w:t>
      </w:r>
      <w:proofErr w:type="spellStart"/>
      <w:r w:rsidR="00403AFA" w:rsidRPr="00505321">
        <w:rPr>
          <w:rFonts w:ascii="Optima" w:hAnsi="Optima"/>
          <w:i/>
          <w:u w:val="single"/>
        </w:rPr>
        <w:t>autolimita</w:t>
      </w:r>
      <w:proofErr w:type="spellEnd"/>
      <w:r w:rsidR="00403AFA" w:rsidRPr="00505321">
        <w:rPr>
          <w:rFonts w:ascii="Optima" w:hAnsi="Optima"/>
          <w:i/>
          <w:u w:val="single"/>
        </w:rPr>
        <w:t xml:space="preserve"> en el ejercicio de su facultad de apreciación y no puede ya apartarse de las condiciones que de este modo ha definido con respecto a cualquiera de los licitadores sin vulnerar el principio de igualdad de trato entre los licitadores (sentencia de 20 de marzo de 2013, </w:t>
      </w:r>
      <w:proofErr w:type="spellStart"/>
      <w:r w:rsidR="00403AFA" w:rsidRPr="00505321">
        <w:rPr>
          <w:rFonts w:ascii="Optima" w:hAnsi="Optima"/>
          <w:i/>
          <w:u w:val="single"/>
        </w:rPr>
        <w:t>Nexans</w:t>
      </w:r>
      <w:proofErr w:type="spellEnd"/>
      <w:r w:rsidR="00403AFA" w:rsidRPr="00505321">
        <w:rPr>
          <w:rFonts w:ascii="Optima" w:hAnsi="Optima"/>
          <w:i/>
          <w:u w:val="single"/>
        </w:rPr>
        <w:t xml:space="preserve"> France/Empresa Común </w:t>
      </w:r>
      <w:proofErr w:type="spellStart"/>
      <w:r w:rsidR="00403AFA" w:rsidRPr="00505321">
        <w:rPr>
          <w:rFonts w:ascii="Optima" w:hAnsi="Optima"/>
          <w:i/>
          <w:u w:val="single"/>
        </w:rPr>
        <w:t>Fusion</w:t>
      </w:r>
      <w:proofErr w:type="spellEnd"/>
      <w:r w:rsidR="00403AFA" w:rsidRPr="00505321">
        <w:rPr>
          <w:rFonts w:ascii="Optima" w:hAnsi="Optima"/>
          <w:i/>
          <w:u w:val="single"/>
        </w:rPr>
        <w:t xml:space="preserve"> </w:t>
      </w:r>
      <w:proofErr w:type="spellStart"/>
      <w:r w:rsidR="00403AFA" w:rsidRPr="00505321">
        <w:rPr>
          <w:rFonts w:ascii="Optima" w:hAnsi="Optima"/>
          <w:i/>
          <w:u w:val="single"/>
        </w:rPr>
        <w:t>for</w:t>
      </w:r>
      <w:proofErr w:type="spellEnd"/>
      <w:r w:rsidR="00403AFA" w:rsidRPr="00505321">
        <w:rPr>
          <w:rFonts w:ascii="Optima" w:hAnsi="Optima"/>
          <w:i/>
          <w:u w:val="single"/>
        </w:rPr>
        <w:t xml:space="preserve"> </w:t>
      </w:r>
      <w:proofErr w:type="spellStart"/>
      <w:r w:rsidR="00403AFA" w:rsidRPr="00505321">
        <w:rPr>
          <w:rFonts w:ascii="Optima" w:hAnsi="Optima"/>
          <w:i/>
          <w:u w:val="single"/>
        </w:rPr>
        <w:t>Energy</w:t>
      </w:r>
      <w:proofErr w:type="spellEnd"/>
      <w:r w:rsidR="00403AFA" w:rsidRPr="00505321">
        <w:rPr>
          <w:rFonts w:ascii="Optima" w:hAnsi="Optima"/>
          <w:i/>
          <w:u w:val="single"/>
        </w:rPr>
        <w:t>, T-415/10, EU:T:2013:141, apartado 80) (...)».</w:t>
      </w:r>
    </w:p>
    <w:p w:rsidR="00403AFA" w:rsidRPr="00505321" w:rsidRDefault="00403AFA" w:rsidP="00CD6AEB">
      <w:pPr>
        <w:jc w:val="both"/>
        <w:rPr>
          <w:rFonts w:ascii="Optima" w:hAnsi="Optima"/>
          <w:i/>
        </w:rPr>
      </w:pPr>
    </w:p>
    <w:p w:rsidR="00F011DE" w:rsidRDefault="00F011DE" w:rsidP="00CD6AEB">
      <w:pPr>
        <w:ind w:firstLine="708"/>
        <w:jc w:val="both"/>
        <w:rPr>
          <w:rFonts w:ascii="Optima" w:hAnsi="Optima"/>
          <w:i/>
        </w:rPr>
      </w:pPr>
      <w:r w:rsidRPr="00F011DE">
        <w:rPr>
          <w:rFonts w:ascii="Optima" w:hAnsi="Optima"/>
          <w:i/>
        </w:rPr>
        <w:t xml:space="preserve">En el supuesto analizado, la recurrente ha presentado para acreditar la solvencia económica y financiera, tras la fase de subsanación, una declaración responsable empresarial sobre el volumen anual de negocios de los ejercicios 2019, 2020 y 2021, así como el balance de situación y cuenta de pérdidas y ganancias del año 2021 que es el mejor ejercicio económico. </w:t>
      </w:r>
    </w:p>
    <w:p w:rsidR="00F011DE" w:rsidRDefault="00F011DE" w:rsidP="00CD6AEB">
      <w:pPr>
        <w:ind w:firstLine="708"/>
        <w:jc w:val="both"/>
        <w:rPr>
          <w:rFonts w:ascii="Optima" w:hAnsi="Optima"/>
          <w:i/>
        </w:rPr>
      </w:pPr>
    </w:p>
    <w:p w:rsidR="00F011DE" w:rsidRPr="00F011DE" w:rsidRDefault="00F011DE" w:rsidP="00CD6AEB">
      <w:pPr>
        <w:ind w:firstLine="708"/>
        <w:jc w:val="both"/>
        <w:rPr>
          <w:rFonts w:ascii="Optima" w:hAnsi="Optima"/>
          <w:i/>
        </w:rPr>
      </w:pPr>
      <w:r w:rsidRPr="00F011DE">
        <w:rPr>
          <w:rFonts w:ascii="Optima" w:hAnsi="Optima"/>
          <w:i/>
        </w:rPr>
        <w:t>Ahora bien, ni el balance de situación ni la cuenta de pérdidas y ganancias del ejercicio 2021 constituyen, conforme al PCAP, el modo de acreditar el volumen anual de negocios del mejor ejercicio dentro de los tres últimos. Es más, el pliego no distingue entre ejercicios a efectos de acreditar el volumen anual de negocios, pues indica expresamente que «El volumen anual de negocios de la persona licitadora se acreditará por medio de sus cuentas anuales aprobadas y depositadas en el Registro Mercantil », lo que supone que también el volumen de los ejercicios 2019 y 2020 debería haberse acreditado mediante las cuentas anuales aprobadas y depositadas.</w:t>
      </w:r>
      <w:r>
        <w:rPr>
          <w:rFonts w:ascii="Optima" w:hAnsi="Optima"/>
          <w:i/>
        </w:rPr>
        <w:t xml:space="preserve"> (…)</w:t>
      </w:r>
    </w:p>
    <w:p w:rsidR="00F011DE" w:rsidRDefault="00F011DE" w:rsidP="00CD6AEB">
      <w:pPr>
        <w:ind w:firstLine="708"/>
        <w:jc w:val="both"/>
        <w:rPr>
          <w:rFonts w:ascii="Optima" w:hAnsi="Optima"/>
          <w:i/>
          <w:u w:val="single"/>
        </w:rPr>
      </w:pPr>
    </w:p>
    <w:p w:rsidR="00F011DE" w:rsidRDefault="00403AFA" w:rsidP="00CD6AEB">
      <w:pPr>
        <w:ind w:firstLine="708"/>
        <w:jc w:val="both"/>
        <w:rPr>
          <w:rFonts w:ascii="Optima" w:hAnsi="Optima"/>
          <w:i/>
          <w:u w:val="single"/>
        </w:rPr>
      </w:pPr>
      <w:r w:rsidRPr="00505321">
        <w:rPr>
          <w:rFonts w:ascii="Optima" w:hAnsi="Optima"/>
          <w:i/>
          <w:u w:val="single"/>
        </w:rPr>
        <w:t>A mayor abundamiento, el medio de acreditación de la solvencia económica que se define en el PCAP no es caprichoso, excesivo ni formalista</w:t>
      </w:r>
      <w:r w:rsidRPr="00505321">
        <w:rPr>
          <w:rFonts w:ascii="Optima" w:hAnsi="Optima"/>
          <w:i/>
        </w:rPr>
        <w:t xml:space="preserve">. </w:t>
      </w:r>
      <w:r w:rsidRPr="00505321">
        <w:rPr>
          <w:rFonts w:ascii="Optima" w:hAnsi="Optima"/>
          <w:i/>
          <w:u w:val="single"/>
        </w:rPr>
        <w:t>Ya se viene señalando de modo reiterado en nuestras resoluciones (v.g. 181/2022, entre las más recientes) que no es baladí la presentación y depósito de las cuentas anuales en el Registro Mercantil pues la actuación del Registrador acredita el cumplimiento de las condiciones de acceso a dicho Registro y, lo que es más importante, la certificación del contenido del Registro, en sus diferentes formas, es la única vía posible para acreditar que las cuentas anuales que se presentan a verificación por parte de la Administración son las que legalmente figuran depositadas en aquel. Si el legisla</w:t>
      </w:r>
      <w:r w:rsidR="00676B7A">
        <w:rPr>
          <w:rFonts w:ascii="Optima" w:hAnsi="Optima"/>
          <w:i/>
          <w:u w:val="single"/>
        </w:rPr>
        <w:t>dor no hubiera considerado este</w:t>
      </w:r>
      <w:r w:rsidRPr="00505321">
        <w:rPr>
          <w:rFonts w:ascii="Optima" w:hAnsi="Optima"/>
          <w:i/>
          <w:u w:val="single"/>
        </w:rPr>
        <w:t xml:space="preserve"> requisito como fundamental no habría establecido este sistema de constancia registral y tampoco hubiera exigido en la legislación contractual que las cuentas que se presenten sean las depositadas en el Registro Mercantil. </w:t>
      </w:r>
    </w:p>
    <w:p w:rsidR="00F011DE" w:rsidRDefault="00F011DE" w:rsidP="00CD6AEB">
      <w:pPr>
        <w:ind w:firstLine="708"/>
        <w:jc w:val="both"/>
        <w:rPr>
          <w:rFonts w:ascii="Optima" w:hAnsi="Optima"/>
          <w:i/>
          <w:u w:val="single"/>
        </w:rPr>
      </w:pPr>
    </w:p>
    <w:p w:rsidR="00F011DE" w:rsidRDefault="00403AFA" w:rsidP="00CD6AEB">
      <w:pPr>
        <w:ind w:firstLine="708"/>
        <w:jc w:val="both"/>
        <w:rPr>
          <w:rFonts w:ascii="Optima" w:hAnsi="Optima"/>
          <w:i/>
          <w:u w:val="single"/>
        </w:rPr>
      </w:pPr>
      <w:r w:rsidRPr="00505321">
        <w:rPr>
          <w:rFonts w:ascii="Optima" w:hAnsi="Optima"/>
          <w:i/>
          <w:u w:val="single"/>
        </w:rPr>
        <w:t xml:space="preserve">Y en el mismo sentido, el Tribunal Administrativo Central de Recursos Contractuales (recurso n° 390/2016, con número de resolución n° 466/2016 de 17 de junio) aborda el concepto técnico jurídico de cuentas depositadas. La resolución reproduce el artículo 368 del Reglamento del Registro Mercantil, aprobado por el Real Decreto 1784/1996, de 19 de julio, cuyo tenor es el siguiente: </w:t>
      </w:r>
    </w:p>
    <w:p w:rsidR="00F011DE" w:rsidRDefault="00F011DE" w:rsidP="00CD6AEB">
      <w:pPr>
        <w:ind w:firstLine="708"/>
        <w:jc w:val="both"/>
        <w:rPr>
          <w:rFonts w:ascii="Optima" w:hAnsi="Optima"/>
          <w:i/>
          <w:u w:val="single"/>
        </w:rPr>
      </w:pPr>
    </w:p>
    <w:p w:rsidR="00F011DE" w:rsidRDefault="00403AFA" w:rsidP="00CD6AEB">
      <w:pPr>
        <w:ind w:firstLine="708"/>
        <w:jc w:val="both"/>
        <w:rPr>
          <w:rFonts w:ascii="Optima" w:hAnsi="Optima"/>
          <w:i/>
          <w:u w:val="single"/>
        </w:rPr>
      </w:pPr>
      <w:r w:rsidRPr="00505321">
        <w:rPr>
          <w:rFonts w:ascii="Optima" w:hAnsi="Optima"/>
          <w:i/>
          <w:u w:val="single"/>
        </w:rPr>
        <w:t xml:space="preserve">“Calificación e inscripción del depósito. </w:t>
      </w:r>
    </w:p>
    <w:p w:rsidR="00F011DE" w:rsidRDefault="00F011DE" w:rsidP="00CD6AEB">
      <w:pPr>
        <w:ind w:firstLine="708"/>
        <w:jc w:val="both"/>
        <w:rPr>
          <w:rFonts w:ascii="Optima" w:hAnsi="Optima"/>
          <w:i/>
          <w:u w:val="single"/>
        </w:rPr>
      </w:pPr>
    </w:p>
    <w:p w:rsidR="00F011DE" w:rsidRDefault="00403AFA" w:rsidP="00CD6AEB">
      <w:pPr>
        <w:ind w:firstLine="708"/>
        <w:jc w:val="both"/>
        <w:rPr>
          <w:rFonts w:ascii="Optima" w:hAnsi="Optima"/>
          <w:i/>
          <w:u w:val="single"/>
        </w:rPr>
      </w:pPr>
      <w:r w:rsidRPr="00505321">
        <w:rPr>
          <w:rFonts w:ascii="Optima" w:hAnsi="Optima"/>
          <w:i/>
          <w:u w:val="single"/>
        </w:rPr>
        <w:t xml:space="preserve">1. Dentro del plazo establecido en este Reglamento, el Registrador calificará exclusivamente, bajo su responsabilidad, si los documentos presentados son los exigidos por la Ley, si están debidamente aprobados por la Junta general o por los socios, así como si constan las preceptivas firmas de acuerdo con lo dispuesto en el párrafo 2º del apartado 1 del artículo </w:t>
      </w:r>
      <w:r w:rsidR="009E1084" w:rsidRPr="00505321">
        <w:rPr>
          <w:rFonts w:ascii="Optima" w:hAnsi="Optima"/>
          <w:i/>
          <w:u w:val="single"/>
        </w:rPr>
        <w:t>366</w:t>
      </w:r>
      <w:r w:rsidRPr="00505321">
        <w:rPr>
          <w:rFonts w:ascii="Optima" w:hAnsi="Optima"/>
          <w:i/>
          <w:u w:val="single"/>
        </w:rPr>
        <w:t xml:space="preserve">. </w:t>
      </w:r>
    </w:p>
    <w:p w:rsidR="00F011DE" w:rsidRDefault="00F011DE" w:rsidP="00CD6AEB">
      <w:pPr>
        <w:ind w:firstLine="708"/>
        <w:jc w:val="both"/>
        <w:rPr>
          <w:rFonts w:ascii="Optima" w:hAnsi="Optima"/>
          <w:i/>
          <w:u w:val="single"/>
        </w:rPr>
      </w:pPr>
    </w:p>
    <w:p w:rsidR="00F011DE" w:rsidRDefault="00403AFA" w:rsidP="00CD6AEB">
      <w:pPr>
        <w:ind w:firstLine="708"/>
        <w:jc w:val="both"/>
        <w:rPr>
          <w:rFonts w:ascii="Optima" w:hAnsi="Optima"/>
          <w:i/>
          <w:u w:val="single"/>
        </w:rPr>
      </w:pPr>
      <w:r w:rsidRPr="00505321">
        <w:rPr>
          <w:rFonts w:ascii="Optima" w:hAnsi="Optima"/>
          <w:i/>
          <w:u w:val="single"/>
        </w:rPr>
        <w:t xml:space="preserve">2. Verificado el cumplimiento de los requisitos a que se refiere el artículo anterior, el Registrador tendrá por efectuado el depósito, practicando el correspondiente asiento en el Libro de depósito de cuentas y en la hoja abierta a la sociedad. El Registrador hará constar también esta circunstancia al pie de la solicitud, que quedará a disposición de los interesados. </w:t>
      </w:r>
    </w:p>
    <w:p w:rsidR="00F011DE" w:rsidRDefault="00F011DE" w:rsidP="00CD6AEB">
      <w:pPr>
        <w:ind w:firstLine="708"/>
        <w:jc w:val="both"/>
        <w:rPr>
          <w:rFonts w:ascii="Optima" w:hAnsi="Optima"/>
          <w:i/>
          <w:u w:val="single"/>
        </w:rPr>
      </w:pPr>
    </w:p>
    <w:p w:rsidR="00F011DE" w:rsidRDefault="00403AFA" w:rsidP="00CD6AEB">
      <w:pPr>
        <w:ind w:firstLine="708"/>
        <w:jc w:val="both"/>
        <w:rPr>
          <w:rFonts w:ascii="Optima" w:hAnsi="Optima"/>
          <w:i/>
          <w:u w:val="single"/>
        </w:rPr>
      </w:pPr>
      <w:r w:rsidRPr="00505321">
        <w:rPr>
          <w:rFonts w:ascii="Optima" w:hAnsi="Optima"/>
          <w:i/>
          <w:u w:val="single"/>
        </w:rPr>
        <w:t xml:space="preserve">3. En caso de que no procediere el depósito, se estará a lo establecido para los títulos defectuosos.” </w:t>
      </w:r>
    </w:p>
    <w:p w:rsidR="00F011DE" w:rsidRDefault="00F011DE" w:rsidP="00CD6AEB">
      <w:pPr>
        <w:ind w:firstLine="708"/>
        <w:jc w:val="both"/>
        <w:rPr>
          <w:rFonts w:ascii="Optima" w:hAnsi="Optima"/>
          <w:i/>
          <w:u w:val="single"/>
        </w:rPr>
      </w:pPr>
    </w:p>
    <w:p w:rsidR="00403AFA" w:rsidRPr="00040B96" w:rsidRDefault="00403AFA" w:rsidP="00CD6AEB">
      <w:pPr>
        <w:ind w:firstLine="708"/>
        <w:jc w:val="both"/>
        <w:rPr>
          <w:rFonts w:ascii="Optima" w:hAnsi="Optima"/>
          <w:i/>
          <w:u w:val="single"/>
        </w:rPr>
      </w:pPr>
      <w:r w:rsidRPr="00505321">
        <w:rPr>
          <w:rFonts w:ascii="Optima" w:hAnsi="Optima"/>
          <w:i/>
          <w:u w:val="single"/>
        </w:rPr>
        <w:t xml:space="preserve">Y concluye la citada resolución del Tribunal Administrativo Central que la exigencia reglamentaria -y de los propios pliegos- respecto al depósito de las cuentas en el Registro Mercantil persigue una condición añadida de </w:t>
      </w:r>
      <w:proofErr w:type="spellStart"/>
      <w:r w:rsidRPr="00505321">
        <w:rPr>
          <w:rFonts w:ascii="Optima" w:hAnsi="Optima"/>
          <w:i/>
          <w:u w:val="single"/>
        </w:rPr>
        <w:t>fehaciencia</w:t>
      </w:r>
      <w:proofErr w:type="spellEnd"/>
      <w:r w:rsidRPr="00505321">
        <w:rPr>
          <w:rFonts w:ascii="Optima" w:hAnsi="Optima"/>
          <w:i/>
          <w:u w:val="single"/>
        </w:rPr>
        <w:t>, de modo que la Administración pueda actuar investida de un notable grado de seguridad jurídica; puesto que la actuación del Registrador acredita el cumplimiento de las condiciones de acceso al Registro Mercantil y, lo que es más importante, la certificación del contenido del Registro, en sus diferentes formas.”</w:t>
      </w:r>
    </w:p>
    <w:p w:rsidR="00403AFA" w:rsidRPr="0011015B" w:rsidRDefault="00403AFA" w:rsidP="00CD6AEB">
      <w:pPr>
        <w:jc w:val="both"/>
        <w:rPr>
          <w:rFonts w:ascii="Optima" w:hAnsi="Optima"/>
          <w:i/>
          <w:highlight w:val="yellow"/>
        </w:rPr>
      </w:pPr>
    </w:p>
    <w:p w:rsidR="00403AFA" w:rsidRPr="00F011DE" w:rsidRDefault="00403AFA" w:rsidP="00CD6AEB">
      <w:pPr>
        <w:ind w:firstLine="708"/>
        <w:jc w:val="both"/>
        <w:rPr>
          <w:rFonts w:ascii="Optima" w:hAnsi="Optima" w:cs="Arial"/>
          <w:b/>
          <w:szCs w:val="24"/>
        </w:rPr>
      </w:pPr>
      <w:r w:rsidRPr="00505321">
        <w:rPr>
          <w:rFonts w:ascii="Optima" w:hAnsi="Optima"/>
          <w:b/>
        </w:rPr>
        <w:t>En el presente supuesto</w:t>
      </w:r>
      <w:r w:rsidR="003D1806" w:rsidRPr="00505321">
        <w:rPr>
          <w:rFonts w:ascii="Optima" w:hAnsi="Optima"/>
          <w:b/>
        </w:rPr>
        <w:t>,</w:t>
      </w:r>
      <w:r w:rsidRPr="00505321">
        <w:rPr>
          <w:rFonts w:ascii="Optima" w:hAnsi="Optima"/>
          <w:b/>
        </w:rPr>
        <w:t xml:space="preserve"> tras el requerimiento de subsanación de la  document</w:t>
      </w:r>
      <w:r w:rsidR="00F011DE">
        <w:rPr>
          <w:rFonts w:ascii="Optima" w:hAnsi="Optima"/>
          <w:b/>
        </w:rPr>
        <w:t xml:space="preserve">ación previa a la adjudicación, </w:t>
      </w:r>
      <w:r w:rsidR="00B5239E" w:rsidRPr="00505321">
        <w:rPr>
          <w:rFonts w:ascii="Optima" w:hAnsi="Optima"/>
          <w:b/>
        </w:rPr>
        <w:t>no se presentan las cuentas anuales</w:t>
      </w:r>
      <w:r w:rsidRPr="00505321">
        <w:rPr>
          <w:rFonts w:ascii="Optima" w:hAnsi="Optima"/>
          <w:b/>
        </w:rPr>
        <w:t xml:space="preserve"> </w:t>
      </w:r>
      <w:r w:rsidR="00F011DE">
        <w:rPr>
          <w:rFonts w:ascii="Optima" w:hAnsi="Optima"/>
          <w:b/>
        </w:rPr>
        <w:t xml:space="preserve">requeridas en el PCAP </w:t>
      </w:r>
      <w:r w:rsidR="00B5239E" w:rsidRPr="00505321">
        <w:rPr>
          <w:rFonts w:ascii="Optima" w:hAnsi="Optima"/>
          <w:b/>
        </w:rPr>
        <w:t>adjuntando</w:t>
      </w:r>
      <w:r w:rsidR="00F011DE">
        <w:rPr>
          <w:rFonts w:ascii="Optima" w:hAnsi="Optima"/>
          <w:b/>
        </w:rPr>
        <w:t xml:space="preserve"> en su lugar</w:t>
      </w:r>
      <w:r w:rsidR="00B5239E" w:rsidRPr="00505321">
        <w:rPr>
          <w:rFonts w:ascii="Optima" w:hAnsi="Optima"/>
          <w:b/>
        </w:rPr>
        <w:t xml:space="preserve"> </w:t>
      </w:r>
      <w:r w:rsidR="00B5239E" w:rsidRPr="00505321">
        <w:rPr>
          <w:rFonts w:ascii="Optima" w:hAnsi="Optima" w:cs="CIDFont+F1"/>
          <w:b/>
          <w:szCs w:val="24"/>
          <w:lang w:val="es-ES"/>
        </w:rPr>
        <w:t xml:space="preserve">balance de Pérdidas y </w:t>
      </w:r>
      <w:r w:rsidR="00AC2E87" w:rsidRPr="00505321">
        <w:rPr>
          <w:rFonts w:ascii="Optima" w:hAnsi="Optima" w:cs="CIDFont+F1"/>
          <w:b/>
          <w:szCs w:val="24"/>
          <w:lang w:val="es-ES"/>
        </w:rPr>
        <w:t>Ganancias</w:t>
      </w:r>
      <w:r w:rsidR="00F011DE">
        <w:rPr>
          <w:rFonts w:ascii="Optima" w:hAnsi="Optima" w:cs="CIDFont+F1"/>
          <w:b/>
          <w:szCs w:val="24"/>
          <w:lang w:val="es-ES"/>
        </w:rPr>
        <w:t xml:space="preserve"> </w:t>
      </w:r>
      <w:r w:rsidR="00F011DE" w:rsidRPr="00F011DE">
        <w:rPr>
          <w:rFonts w:ascii="Optima" w:hAnsi="Optima" w:cs="Arial"/>
          <w:b/>
          <w:szCs w:val="24"/>
        </w:rPr>
        <w:t>p</w:t>
      </w:r>
      <w:r w:rsidR="00505321" w:rsidRPr="00F011DE">
        <w:rPr>
          <w:rFonts w:ascii="Optima" w:hAnsi="Optima" w:cs="Arial"/>
          <w:b/>
          <w:szCs w:val="24"/>
        </w:rPr>
        <w:t>rivado.</w:t>
      </w:r>
    </w:p>
    <w:p w:rsidR="00505321" w:rsidRPr="00505321" w:rsidRDefault="00505321" w:rsidP="00CD6AEB">
      <w:pPr>
        <w:jc w:val="both"/>
        <w:rPr>
          <w:rFonts w:ascii="Optima" w:hAnsi="Optima" w:cs="Arial"/>
          <w:szCs w:val="24"/>
        </w:rPr>
      </w:pPr>
    </w:p>
    <w:p w:rsidR="00F011DE" w:rsidRDefault="00403AFA" w:rsidP="00CD6AEB">
      <w:pPr>
        <w:autoSpaceDE w:val="0"/>
        <w:autoSpaceDN w:val="0"/>
        <w:adjustRightInd w:val="0"/>
        <w:ind w:firstLine="708"/>
        <w:jc w:val="both"/>
        <w:rPr>
          <w:rFonts w:ascii="Optima" w:hAnsi="Optima" w:cs="Arial"/>
          <w:b/>
          <w:szCs w:val="24"/>
        </w:rPr>
      </w:pPr>
      <w:r w:rsidRPr="00505321">
        <w:rPr>
          <w:rFonts w:ascii="Optima" w:hAnsi="Optima" w:cs="Arial"/>
          <w:szCs w:val="24"/>
        </w:rPr>
        <w:t xml:space="preserve">Por </w:t>
      </w:r>
      <w:r w:rsidR="00A85A6F" w:rsidRPr="00505321">
        <w:rPr>
          <w:rFonts w:ascii="Optima" w:hAnsi="Optima" w:cs="Arial"/>
          <w:szCs w:val="24"/>
        </w:rPr>
        <w:t>todo ello</w:t>
      </w:r>
      <w:r w:rsidR="00F011DE">
        <w:rPr>
          <w:rFonts w:ascii="Optima" w:hAnsi="Optima" w:cs="Arial"/>
          <w:szCs w:val="24"/>
        </w:rPr>
        <w:t>, la Mesa de C</w:t>
      </w:r>
      <w:r w:rsidR="00A85A6F" w:rsidRPr="00505321">
        <w:rPr>
          <w:rFonts w:ascii="Optima" w:hAnsi="Optima" w:cs="Arial"/>
          <w:szCs w:val="24"/>
        </w:rPr>
        <w:t xml:space="preserve">ontratación </w:t>
      </w:r>
      <w:r w:rsidR="00A85A6F" w:rsidRPr="00505321">
        <w:rPr>
          <w:rFonts w:ascii="Optima" w:hAnsi="Optima" w:cs="Arial"/>
          <w:b/>
          <w:szCs w:val="24"/>
        </w:rPr>
        <w:t>ACUERDA</w:t>
      </w:r>
      <w:r w:rsidR="00040B96">
        <w:rPr>
          <w:rFonts w:ascii="Optima" w:hAnsi="Optima" w:cs="Arial"/>
          <w:b/>
          <w:szCs w:val="24"/>
        </w:rPr>
        <w:t xml:space="preserve"> </w:t>
      </w:r>
      <w:r w:rsidR="00F011DE">
        <w:rPr>
          <w:rFonts w:ascii="Optima" w:hAnsi="Optima" w:cs="Arial"/>
          <w:b/>
          <w:szCs w:val="24"/>
        </w:rPr>
        <w:t>por unanimidad:</w:t>
      </w:r>
    </w:p>
    <w:p w:rsidR="00F011DE" w:rsidRDefault="00F011DE" w:rsidP="00CD6AEB">
      <w:pPr>
        <w:autoSpaceDE w:val="0"/>
        <w:autoSpaceDN w:val="0"/>
        <w:adjustRightInd w:val="0"/>
        <w:ind w:firstLine="708"/>
        <w:jc w:val="both"/>
        <w:rPr>
          <w:rFonts w:ascii="Optima" w:hAnsi="Optima" w:cs="Arial"/>
          <w:b/>
          <w:szCs w:val="24"/>
        </w:rPr>
      </w:pPr>
    </w:p>
    <w:p w:rsidR="00A85A6F" w:rsidRPr="00F011DE" w:rsidRDefault="00F011DE" w:rsidP="00CD6AEB">
      <w:pPr>
        <w:autoSpaceDE w:val="0"/>
        <w:autoSpaceDN w:val="0"/>
        <w:adjustRightInd w:val="0"/>
        <w:ind w:firstLine="708"/>
        <w:jc w:val="both"/>
        <w:rPr>
          <w:rFonts w:ascii="Optima" w:hAnsi="Optima" w:cs="Arial"/>
          <w:szCs w:val="24"/>
        </w:rPr>
      </w:pPr>
      <w:r>
        <w:rPr>
          <w:rFonts w:ascii="Optima" w:hAnsi="Optima" w:cs="Arial"/>
          <w:b/>
          <w:szCs w:val="24"/>
        </w:rPr>
        <w:t xml:space="preserve">Primero.- </w:t>
      </w:r>
      <w:r w:rsidR="00A85A6F" w:rsidRPr="00505321">
        <w:rPr>
          <w:rFonts w:ascii="Optima" w:hAnsi="Optima" w:cs="Arial"/>
          <w:b/>
          <w:szCs w:val="24"/>
        </w:rPr>
        <w:t xml:space="preserve"> </w:t>
      </w:r>
      <w:r w:rsidR="00403AFA" w:rsidRPr="00505321">
        <w:rPr>
          <w:rFonts w:ascii="Optima" w:hAnsi="Optima" w:cs="Arial"/>
          <w:b/>
          <w:szCs w:val="24"/>
        </w:rPr>
        <w:t>E</w:t>
      </w:r>
      <w:r w:rsidR="00A85A6F" w:rsidRPr="00505321">
        <w:rPr>
          <w:rFonts w:ascii="Optima" w:hAnsi="Optima" w:cs="Arial"/>
          <w:b/>
          <w:szCs w:val="24"/>
        </w:rPr>
        <w:t>XCLUIR</w:t>
      </w:r>
      <w:r w:rsidR="00403AFA" w:rsidRPr="00505321">
        <w:rPr>
          <w:rFonts w:ascii="Optima" w:hAnsi="Optima" w:cs="Arial"/>
          <w:b/>
          <w:szCs w:val="24"/>
        </w:rPr>
        <w:t xml:space="preserve"> </w:t>
      </w:r>
      <w:r w:rsidR="00CF1BA5" w:rsidRPr="00F011DE">
        <w:rPr>
          <w:rFonts w:ascii="Optima" w:hAnsi="Optima" w:cs="Arial"/>
          <w:szCs w:val="24"/>
        </w:rPr>
        <w:t>a la licitadora CÚ</w:t>
      </w:r>
      <w:r>
        <w:rPr>
          <w:rFonts w:ascii="Optima" w:hAnsi="Optima" w:cs="Arial"/>
          <w:szCs w:val="24"/>
        </w:rPr>
        <w:t>RCURMA DIGITAL SL</w:t>
      </w:r>
      <w:r w:rsidR="00A85A6F" w:rsidRPr="00F011DE">
        <w:rPr>
          <w:rFonts w:ascii="Optima" w:hAnsi="Optima" w:cs="Arial"/>
          <w:szCs w:val="24"/>
        </w:rPr>
        <w:t xml:space="preserve"> con NIF </w:t>
      </w:r>
      <w:r w:rsidR="00A85A6F" w:rsidRPr="00F011DE">
        <w:rPr>
          <w:rFonts w:cs="Arial"/>
          <w:color w:val="4D5156"/>
          <w:sz w:val="21"/>
          <w:szCs w:val="21"/>
          <w:shd w:val="clear" w:color="auto" w:fill="FFFFFF"/>
        </w:rPr>
        <w:t> </w:t>
      </w:r>
      <w:r w:rsidR="00A85A6F" w:rsidRPr="00F011DE">
        <w:rPr>
          <w:rFonts w:ascii="Optima" w:hAnsi="Optima" w:cs="Arial"/>
          <w:szCs w:val="24"/>
          <w:shd w:val="clear" w:color="auto" w:fill="FFFFFF"/>
        </w:rPr>
        <w:t>B72415904</w:t>
      </w:r>
      <w:r w:rsidR="00A85A6F" w:rsidRPr="00F011DE">
        <w:rPr>
          <w:rFonts w:ascii="Optima" w:hAnsi="Optima" w:cs="Arial"/>
          <w:szCs w:val="24"/>
        </w:rPr>
        <w:t xml:space="preserve">  </w:t>
      </w:r>
      <w:r w:rsidRPr="00F011DE">
        <w:rPr>
          <w:rFonts w:ascii="Optima" w:hAnsi="Optima" w:cs="Arial"/>
          <w:szCs w:val="24"/>
        </w:rPr>
        <w:t xml:space="preserve">en los </w:t>
      </w:r>
      <w:r w:rsidR="00A85A6F" w:rsidRPr="00F011DE">
        <w:rPr>
          <w:rFonts w:ascii="Optima" w:hAnsi="Optima" w:cs="Arial"/>
          <w:szCs w:val="24"/>
        </w:rPr>
        <w:t>LOTES 1, 2</w:t>
      </w:r>
      <w:r w:rsidR="003D1806" w:rsidRPr="00F011DE">
        <w:rPr>
          <w:rFonts w:ascii="Optima" w:hAnsi="Optima" w:cs="Arial"/>
          <w:szCs w:val="24"/>
        </w:rPr>
        <w:t xml:space="preserve"> y</w:t>
      </w:r>
      <w:r w:rsidR="00A85A6F" w:rsidRPr="00F011DE">
        <w:rPr>
          <w:rFonts w:ascii="Optima" w:hAnsi="Optima" w:cs="Arial"/>
          <w:szCs w:val="24"/>
        </w:rPr>
        <w:t xml:space="preserve"> 3 al no presentar la documentación requerida.</w:t>
      </w:r>
    </w:p>
    <w:p w:rsidR="00A85A6F" w:rsidRDefault="00A85A6F" w:rsidP="00CD6AEB">
      <w:pPr>
        <w:autoSpaceDE w:val="0"/>
        <w:autoSpaceDN w:val="0"/>
        <w:adjustRightInd w:val="0"/>
        <w:ind w:firstLine="708"/>
        <w:jc w:val="both"/>
        <w:rPr>
          <w:rFonts w:ascii="Optima" w:hAnsi="Optima" w:cs="Arial"/>
          <w:b/>
          <w:szCs w:val="24"/>
        </w:rPr>
      </w:pPr>
    </w:p>
    <w:p w:rsidR="00403AFA" w:rsidRPr="00A85A6F" w:rsidRDefault="00F011DE" w:rsidP="00CD6AEB">
      <w:pPr>
        <w:autoSpaceDE w:val="0"/>
        <w:autoSpaceDN w:val="0"/>
        <w:adjustRightInd w:val="0"/>
        <w:ind w:firstLine="708"/>
        <w:jc w:val="both"/>
        <w:rPr>
          <w:rFonts w:ascii="Optima" w:hAnsi="Optima" w:cs="Arial"/>
          <w:b/>
          <w:szCs w:val="24"/>
        </w:rPr>
      </w:pPr>
      <w:r>
        <w:rPr>
          <w:rFonts w:ascii="Optima" w:hAnsi="Optima" w:cs="Arial"/>
          <w:b/>
          <w:szCs w:val="24"/>
        </w:rPr>
        <w:t>Segundo</w:t>
      </w:r>
      <w:r>
        <w:rPr>
          <w:rFonts w:ascii="Optima" w:hAnsi="Optima" w:cs="Arial"/>
          <w:b/>
          <w:caps/>
          <w:szCs w:val="24"/>
        </w:rPr>
        <w:t xml:space="preserve">.- </w:t>
      </w:r>
      <w:r w:rsidR="00A85A6F" w:rsidRPr="00051F71">
        <w:rPr>
          <w:rFonts w:ascii="Optima" w:hAnsi="Optima" w:cs="Arial"/>
          <w:b/>
          <w:caps/>
          <w:szCs w:val="24"/>
        </w:rPr>
        <w:t>P</w:t>
      </w:r>
      <w:r w:rsidR="00403AFA" w:rsidRPr="00051F71">
        <w:rPr>
          <w:rFonts w:ascii="Optima" w:hAnsi="Optima" w:cs="Arial"/>
          <w:b/>
          <w:caps/>
          <w:szCs w:val="24"/>
        </w:rPr>
        <w:t>roponer la adjudicación</w:t>
      </w:r>
      <w:r w:rsidR="00403AFA">
        <w:rPr>
          <w:rFonts w:ascii="Optima" w:hAnsi="Optima" w:cs="Arial"/>
          <w:szCs w:val="24"/>
        </w:rPr>
        <w:t xml:space="preserve"> </w:t>
      </w:r>
      <w:r w:rsidR="00403AFA" w:rsidRPr="00A85A6F">
        <w:rPr>
          <w:rFonts w:ascii="Optima" w:hAnsi="Optima" w:cs="Arial"/>
          <w:b/>
          <w:szCs w:val="24"/>
        </w:rPr>
        <w:t>al siguiente licitador clasificado (art. 150.2 LCSP), esto es</w:t>
      </w:r>
      <w:r>
        <w:rPr>
          <w:rFonts w:ascii="Optima" w:hAnsi="Optima" w:cs="Arial"/>
          <w:b/>
          <w:szCs w:val="24"/>
        </w:rPr>
        <w:t xml:space="preserve"> -</w:t>
      </w:r>
      <w:r w:rsidRPr="00F011DE">
        <w:rPr>
          <w:rFonts w:ascii="Optima" w:hAnsi="Optima" w:cs="Arial"/>
          <w:szCs w:val="24"/>
          <w:lang w:val="es-ES"/>
        </w:rPr>
        <w:t>visto el informe técnico de valoración y propuesta de  adjudicación de fecha 13 de octubre de 2022 así como el informe complementario</w:t>
      </w:r>
      <w:r>
        <w:rPr>
          <w:rFonts w:ascii="Optima" w:hAnsi="Optima" w:cs="Arial"/>
          <w:szCs w:val="24"/>
          <w:lang w:val="es-ES"/>
        </w:rPr>
        <w:t>-</w:t>
      </w:r>
      <w:r w:rsidR="00403AFA" w:rsidRPr="00F011DE">
        <w:rPr>
          <w:rFonts w:ascii="Optima" w:hAnsi="Optima" w:cs="Arial"/>
          <w:szCs w:val="24"/>
        </w:rPr>
        <w:t>:</w:t>
      </w:r>
    </w:p>
    <w:p w:rsidR="00403AFA" w:rsidRDefault="00403AFA" w:rsidP="00CD6AEB">
      <w:pPr>
        <w:autoSpaceDE w:val="0"/>
        <w:autoSpaceDN w:val="0"/>
        <w:adjustRightInd w:val="0"/>
        <w:jc w:val="both"/>
        <w:rPr>
          <w:rFonts w:ascii="Optima" w:hAnsi="Optima" w:cs="Arial"/>
          <w:szCs w:val="24"/>
        </w:rPr>
      </w:pPr>
    </w:p>
    <w:p w:rsidR="00403AFA" w:rsidRDefault="00403AFA" w:rsidP="00CD6AEB">
      <w:pPr>
        <w:jc w:val="both"/>
        <w:rPr>
          <w:rFonts w:ascii="Optima" w:hAnsi="Optima" w:cs="Arial"/>
          <w:b/>
          <w:color w:val="000000"/>
          <w:szCs w:val="24"/>
        </w:rPr>
      </w:pPr>
    </w:p>
    <w:p w:rsidR="00403AFA" w:rsidRPr="00A531D8" w:rsidRDefault="00403AFA" w:rsidP="00CD6AEB">
      <w:pPr>
        <w:pStyle w:val="Prrafodelista"/>
        <w:numPr>
          <w:ilvl w:val="0"/>
          <w:numId w:val="37"/>
        </w:numPr>
        <w:ind w:left="709"/>
        <w:jc w:val="both"/>
        <w:rPr>
          <w:rFonts w:ascii="Optima" w:hAnsi="Optima" w:cs="Arial"/>
          <w:b/>
          <w:szCs w:val="24"/>
          <w:u w:val="single"/>
        </w:rPr>
      </w:pPr>
      <w:r w:rsidRPr="00251810">
        <w:rPr>
          <w:rFonts w:ascii="Optima" w:hAnsi="Optima" w:cs="Arial"/>
          <w:b/>
          <w:szCs w:val="24"/>
          <w:u w:val="single"/>
        </w:rPr>
        <w:t xml:space="preserve">LOTE A/1: “Acto de Homenaje al personal del Cabildo de Gran </w:t>
      </w:r>
      <w:proofErr w:type="spellStart"/>
      <w:r w:rsidRPr="00251810">
        <w:rPr>
          <w:rFonts w:ascii="Optima" w:hAnsi="Optima" w:cs="Arial"/>
          <w:b/>
          <w:szCs w:val="24"/>
          <w:u w:val="single"/>
        </w:rPr>
        <w:t>Canaria”</w:t>
      </w:r>
      <w:r w:rsidRPr="00040B96">
        <w:rPr>
          <w:rFonts w:ascii="Optima" w:hAnsi="Optima" w:cs="Arial"/>
          <w:szCs w:val="24"/>
        </w:rPr>
        <w:t>a</w:t>
      </w:r>
      <w:proofErr w:type="spellEnd"/>
      <w:r w:rsidRPr="00040B96">
        <w:rPr>
          <w:rFonts w:ascii="Optima" w:hAnsi="Optima" w:cs="Arial"/>
          <w:szCs w:val="24"/>
        </w:rPr>
        <w:t xml:space="preserve"> </w:t>
      </w:r>
      <w:r w:rsidR="00040B96">
        <w:rPr>
          <w:rFonts w:ascii="Optima" w:hAnsi="Optima" w:cs="Optima"/>
          <w:b/>
          <w:caps/>
          <w:szCs w:val="24"/>
          <w:lang w:val="es-ES"/>
        </w:rPr>
        <w:t>Gestión DE</w:t>
      </w:r>
      <w:r w:rsidRPr="00040B96">
        <w:rPr>
          <w:rFonts w:ascii="Optima" w:hAnsi="Optima" w:cs="Optima"/>
          <w:b/>
          <w:caps/>
          <w:szCs w:val="24"/>
          <w:lang w:val="es-ES"/>
        </w:rPr>
        <w:t xml:space="preserve"> Eventos y Viajes,S.L.</w:t>
      </w:r>
      <w:r w:rsidRPr="00040B96">
        <w:rPr>
          <w:rFonts w:ascii="Optima" w:hAnsi="Optima" w:cs="Optima,Bold"/>
          <w:b/>
          <w:bCs/>
          <w:caps/>
          <w:szCs w:val="24"/>
          <w:lang w:val="es-ES"/>
        </w:rPr>
        <w:t xml:space="preserve"> </w:t>
      </w:r>
      <w:r w:rsidR="00040B96">
        <w:rPr>
          <w:rFonts w:ascii="Optima" w:hAnsi="Optima" w:cs="Optima,Bold"/>
          <w:b/>
          <w:bCs/>
          <w:caps/>
          <w:szCs w:val="24"/>
          <w:lang w:val="es-ES"/>
        </w:rPr>
        <w:t>con N</w:t>
      </w:r>
      <w:r w:rsidRPr="00040B96">
        <w:rPr>
          <w:rFonts w:ascii="Optima" w:hAnsi="Optima" w:cs="Optima,Bold"/>
          <w:b/>
          <w:bCs/>
          <w:caps/>
          <w:szCs w:val="24"/>
          <w:lang w:val="es-ES"/>
        </w:rPr>
        <w:t xml:space="preserve">IF </w:t>
      </w:r>
      <w:r w:rsidRPr="00040B96">
        <w:rPr>
          <w:rFonts w:ascii="Optima" w:hAnsi="Optima" w:cs="Arial"/>
          <w:b/>
          <w:szCs w:val="24"/>
          <w:lang w:val="es-ES"/>
        </w:rPr>
        <w:t>B76367549</w:t>
      </w:r>
      <w:r w:rsidRPr="00040B96">
        <w:rPr>
          <w:rFonts w:ascii="Optima" w:hAnsi="Optima" w:cs="Optima,Bold"/>
          <w:b/>
          <w:bCs/>
          <w:caps/>
          <w:szCs w:val="24"/>
          <w:lang w:val="es-ES"/>
        </w:rPr>
        <w:t xml:space="preserve"> </w:t>
      </w:r>
      <w:r w:rsidR="0011015B" w:rsidRPr="00040B96">
        <w:rPr>
          <w:rFonts w:ascii="Optima" w:hAnsi="Optima" w:cs="Optima,Bold"/>
          <w:b/>
          <w:bCs/>
          <w:szCs w:val="24"/>
          <w:lang w:val="es-ES"/>
        </w:rPr>
        <w:t>con un total de 61,</w:t>
      </w:r>
      <w:r w:rsidRPr="00040B96">
        <w:rPr>
          <w:rFonts w:ascii="Optima" w:hAnsi="Optima" w:cs="Optima,Bold"/>
          <w:b/>
          <w:bCs/>
          <w:szCs w:val="24"/>
          <w:lang w:val="es-ES"/>
        </w:rPr>
        <w:t xml:space="preserve">71 puntos, por un importe neto de 30.950,00 euros e IGIC al 7% de </w:t>
      </w:r>
      <w:r w:rsidR="0011015B" w:rsidRPr="00040B96">
        <w:rPr>
          <w:rFonts w:ascii="Optima" w:hAnsi="Optima" w:cs="Optima,Bold"/>
          <w:b/>
          <w:bCs/>
          <w:szCs w:val="24"/>
          <w:lang w:val="es-ES"/>
        </w:rPr>
        <w:t>2.166,50</w:t>
      </w:r>
      <w:r w:rsidR="0091124F" w:rsidRPr="00040B96">
        <w:rPr>
          <w:rFonts w:ascii="Optima" w:hAnsi="Optima" w:cs="Optima,Bold"/>
          <w:b/>
          <w:bCs/>
          <w:szCs w:val="24"/>
          <w:lang w:val="es-ES"/>
        </w:rPr>
        <w:t xml:space="preserve"> </w:t>
      </w:r>
      <w:r w:rsidRPr="00040B96">
        <w:rPr>
          <w:rFonts w:ascii="Optima" w:hAnsi="Optima" w:cs="Optima,Bold"/>
          <w:b/>
          <w:bCs/>
          <w:szCs w:val="24"/>
          <w:lang w:val="es-ES"/>
        </w:rPr>
        <w:t>euros</w:t>
      </w:r>
      <w:r w:rsidRPr="00A531D8">
        <w:rPr>
          <w:rFonts w:ascii="Optima" w:hAnsi="Optima" w:cs="Optima,Bold"/>
          <w:b/>
          <w:bCs/>
          <w:szCs w:val="24"/>
          <w:lang w:val="es-ES"/>
        </w:rPr>
        <w:t xml:space="preserve">, </w:t>
      </w:r>
      <w:r w:rsidRPr="00A531D8">
        <w:rPr>
          <w:rFonts w:ascii="Optima" w:hAnsi="Optima" w:cs="Optima,Bold"/>
          <w:bCs/>
          <w:szCs w:val="24"/>
          <w:lang w:val="es-ES"/>
        </w:rPr>
        <w:t>con las siguientes mejoras al PPT, se dispondrá de 1 camarero cada 1</w:t>
      </w:r>
      <w:r w:rsidR="00A671D5" w:rsidRPr="00A531D8">
        <w:rPr>
          <w:rFonts w:ascii="Optima" w:hAnsi="Optima" w:cs="Optima,Bold"/>
          <w:bCs/>
          <w:szCs w:val="24"/>
          <w:lang w:val="es-ES"/>
        </w:rPr>
        <w:t>2</w:t>
      </w:r>
      <w:r w:rsidRPr="00A531D8">
        <w:rPr>
          <w:rFonts w:ascii="Optima" w:hAnsi="Optima" w:cs="Optima,Bold"/>
          <w:bCs/>
          <w:szCs w:val="24"/>
          <w:lang w:val="es-ES"/>
        </w:rPr>
        <w:t xml:space="preserve"> comensales, el aperitivo estará compuesto por 11 aperitivos fríos, 8 aperitivos calientes y 3 postres y un servicio de bebidas en barra libre con una duración de 4 horas.</w:t>
      </w:r>
    </w:p>
    <w:p w:rsidR="00403AFA" w:rsidRPr="00A531D8" w:rsidRDefault="00403AFA" w:rsidP="00CD6AEB">
      <w:pPr>
        <w:ind w:left="708" w:firstLine="1"/>
        <w:jc w:val="both"/>
        <w:rPr>
          <w:rFonts w:ascii="Optima" w:hAnsi="Optima" w:cs="Arial"/>
          <w:szCs w:val="24"/>
        </w:rPr>
      </w:pPr>
    </w:p>
    <w:p w:rsidR="00403AFA" w:rsidRPr="00040B96" w:rsidRDefault="00403AFA" w:rsidP="00CD6AEB">
      <w:pPr>
        <w:pStyle w:val="Prrafodelista"/>
        <w:numPr>
          <w:ilvl w:val="0"/>
          <w:numId w:val="37"/>
        </w:numPr>
        <w:ind w:left="709"/>
        <w:jc w:val="both"/>
        <w:rPr>
          <w:rFonts w:ascii="Optima" w:hAnsi="Optima" w:cs="Arial"/>
          <w:b/>
          <w:szCs w:val="24"/>
          <w:u w:val="single"/>
        </w:rPr>
      </w:pPr>
      <w:r w:rsidRPr="00A531D8">
        <w:rPr>
          <w:rFonts w:ascii="Optima" w:hAnsi="Optima" w:cs="Arial"/>
          <w:b/>
          <w:szCs w:val="24"/>
          <w:u w:val="single"/>
        </w:rPr>
        <w:t>LOTE B/2: “Recepción navideña a los medios de comunicación”</w:t>
      </w:r>
      <w:r w:rsidR="00040B96" w:rsidRPr="00A531D8">
        <w:rPr>
          <w:rFonts w:ascii="Optima" w:hAnsi="Optima" w:cs="Arial"/>
          <w:b/>
          <w:szCs w:val="24"/>
          <w:u w:val="single"/>
        </w:rPr>
        <w:t xml:space="preserve"> </w:t>
      </w:r>
      <w:r w:rsidRPr="00A531D8">
        <w:rPr>
          <w:rFonts w:ascii="Optima" w:hAnsi="Optima" w:cs="Arial"/>
          <w:szCs w:val="24"/>
        </w:rPr>
        <w:t xml:space="preserve">a </w:t>
      </w:r>
      <w:r w:rsidR="00040B96" w:rsidRPr="00A531D8">
        <w:rPr>
          <w:rFonts w:ascii="Optima" w:hAnsi="Optima" w:cs="Optima"/>
          <w:b/>
          <w:caps/>
          <w:szCs w:val="24"/>
          <w:lang w:val="es-ES"/>
        </w:rPr>
        <w:t>Gestión DE</w:t>
      </w:r>
      <w:r w:rsidRPr="00A531D8">
        <w:rPr>
          <w:rFonts w:ascii="Optima" w:hAnsi="Optima" w:cs="Optima"/>
          <w:b/>
          <w:caps/>
          <w:szCs w:val="24"/>
          <w:lang w:val="es-ES"/>
        </w:rPr>
        <w:t xml:space="preserve"> Eventos y Viajes,</w:t>
      </w:r>
      <w:r w:rsidR="00040B96" w:rsidRPr="00A531D8">
        <w:rPr>
          <w:rFonts w:ascii="Optima" w:hAnsi="Optima" w:cs="Optima"/>
          <w:b/>
          <w:caps/>
          <w:szCs w:val="24"/>
          <w:lang w:val="es-ES"/>
        </w:rPr>
        <w:t xml:space="preserve"> </w:t>
      </w:r>
      <w:r w:rsidRPr="00A531D8">
        <w:rPr>
          <w:rFonts w:ascii="Optima" w:hAnsi="Optima" w:cs="Optima"/>
          <w:b/>
          <w:caps/>
          <w:szCs w:val="24"/>
          <w:lang w:val="es-ES"/>
        </w:rPr>
        <w:t>S.L.</w:t>
      </w:r>
      <w:r w:rsidRPr="00A531D8">
        <w:rPr>
          <w:rFonts w:ascii="Optima" w:hAnsi="Optima" w:cs="Optima,Bold"/>
          <w:b/>
          <w:bCs/>
          <w:caps/>
          <w:szCs w:val="24"/>
          <w:lang w:val="es-ES"/>
        </w:rPr>
        <w:t xml:space="preserve"> </w:t>
      </w:r>
      <w:r w:rsidR="00040B96" w:rsidRPr="00A531D8">
        <w:rPr>
          <w:rFonts w:ascii="Optima" w:hAnsi="Optima" w:cs="Optima,Bold"/>
          <w:b/>
          <w:bCs/>
          <w:caps/>
          <w:szCs w:val="24"/>
          <w:lang w:val="es-ES"/>
        </w:rPr>
        <w:t>con N</w:t>
      </w:r>
      <w:r w:rsidRPr="00A531D8">
        <w:rPr>
          <w:rFonts w:ascii="Optima" w:hAnsi="Optima" w:cs="Optima,Bold"/>
          <w:b/>
          <w:bCs/>
          <w:caps/>
          <w:szCs w:val="24"/>
          <w:lang w:val="es-ES"/>
        </w:rPr>
        <w:t xml:space="preserve">IF </w:t>
      </w:r>
      <w:r w:rsidRPr="00A531D8">
        <w:rPr>
          <w:rFonts w:ascii="Optima" w:hAnsi="Optima" w:cs="Arial"/>
          <w:b/>
          <w:szCs w:val="24"/>
          <w:lang w:val="es-ES"/>
        </w:rPr>
        <w:t>B76367549</w:t>
      </w:r>
      <w:r w:rsidRPr="00A531D8">
        <w:rPr>
          <w:rFonts w:ascii="Optima" w:hAnsi="Optima" w:cs="Optima,Bold"/>
          <w:b/>
          <w:bCs/>
          <w:caps/>
          <w:szCs w:val="24"/>
          <w:lang w:val="es-ES"/>
        </w:rPr>
        <w:t xml:space="preserve"> </w:t>
      </w:r>
      <w:r w:rsidRPr="00A531D8">
        <w:rPr>
          <w:rFonts w:ascii="Optima" w:hAnsi="Optima" w:cs="Optima,Bold"/>
          <w:b/>
          <w:bCs/>
          <w:szCs w:val="24"/>
          <w:lang w:val="es-ES"/>
        </w:rPr>
        <w:t xml:space="preserve">con un total de 89,11 puntos, por un importe neto de 10.600,00 euros e IGIC al 7% de </w:t>
      </w:r>
      <w:r w:rsidR="0091124F" w:rsidRPr="00A531D8">
        <w:rPr>
          <w:rFonts w:ascii="Optima" w:hAnsi="Optima" w:cs="Optima,Bold"/>
          <w:b/>
          <w:bCs/>
          <w:szCs w:val="24"/>
          <w:lang w:val="es-ES"/>
        </w:rPr>
        <w:t>742</w:t>
      </w:r>
      <w:r w:rsidR="0011015B" w:rsidRPr="00A531D8">
        <w:rPr>
          <w:rFonts w:ascii="Optima" w:hAnsi="Optima" w:cs="Optima,Bold"/>
          <w:b/>
          <w:bCs/>
          <w:szCs w:val="24"/>
          <w:lang w:val="es-ES"/>
        </w:rPr>
        <w:t xml:space="preserve">,00 </w:t>
      </w:r>
      <w:r w:rsidRPr="00A531D8">
        <w:rPr>
          <w:rFonts w:ascii="Optima" w:hAnsi="Optima" w:cs="Optima,Bold"/>
          <w:b/>
          <w:bCs/>
          <w:szCs w:val="24"/>
          <w:lang w:val="es-ES"/>
        </w:rPr>
        <w:t xml:space="preserve">euros, </w:t>
      </w:r>
      <w:r w:rsidRPr="00A531D8">
        <w:rPr>
          <w:rFonts w:ascii="Optima" w:hAnsi="Optima" w:cs="Optima,Bold"/>
          <w:bCs/>
          <w:szCs w:val="24"/>
          <w:lang w:val="es-ES"/>
        </w:rPr>
        <w:t>con las siguientes mejoras al PPT, se dispondrá de 1 camarero cada 1</w:t>
      </w:r>
      <w:r w:rsidR="00A671D5" w:rsidRPr="00A531D8">
        <w:rPr>
          <w:rFonts w:ascii="Optima" w:hAnsi="Optima" w:cs="Optima,Bold"/>
          <w:bCs/>
          <w:szCs w:val="24"/>
          <w:lang w:val="es-ES"/>
        </w:rPr>
        <w:t>0</w:t>
      </w:r>
      <w:r w:rsidRPr="00A531D8">
        <w:rPr>
          <w:rFonts w:ascii="Optima" w:hAnsi="Optima" w:cs="Optima,Bold"/>
          <w:bCs/>
          <w:szCs w:val="24"/>
          <w:lang w:val="es-ES"/>
        </w:rPr>
        <w:t xml:space="preserve"> comensales, el aperitivo estará compuesto por 5 aperitivos fríos, 4 aperitivos calientes y 3 postres</w:t>
      </w:r>
      <w:r w:rsidRPr="00040B96">
        <w:rPr>
          <w:rFonts w:ascii="Optima" w:hAnsi="Optima" w:cs="Optima,Bold"/>
          <w:bCs/>
          <w:szCs w:val="24"/>
          <w:lang w:val="es-ES"/>
        </w:rPr>
        <w:t xml:space="preserve"> y un servicio de bebidas en barra libre con una duración de 3 horas.</w:t>
      </w:r>
      <w:r w:rsidR="00505321" w:rsidRPr="00040B96">
        <w:rPr>
          <w:rFonts w:ascii="Optima" w:hAnsi="Optima" w:cs="Optima,Bold"/>
          <w:bCs/>
          <w:szCs w:val="24"/>
          <w:lang w:val="es-ES"/>
        </w:rPr>
        <w:t xml:space="preserve"> </w:t>
      </w:r>
    </w:p>
    <w:p w:rsidR="00C92CB9" w:rsidRDefault="00C92CB9" w:rsidP="00CD6AEB">
      <w:pPr>
        <w:jc w:val="both"/>
        <w:rPr>
          <w:rFonts w:ascii="Optima" w:hAnsi="Optima" w:cs="Optima,Bold"/>
          <w:b/>
          <w:bCs/>
          <w:szCs w:val="24"/>
          <w:lang w:val="es-ES"/>
        </w:rPr>
      </w:pPr>
    </w:p>
    <w:p w:rsidR="00403AFA" w:rsidRPr="00040B96" w:rsidRDefault="00403AFA" w:rsidP="00CD6AEB">
      <w:pPr>
        <w:pStyle w:val="Prrafodelista"/>
        <w:numPr>
          <w:ilvl w:val="0"/>
          <w:numId w:val="37"/>
        </w:numPr>
        <w:ind w:left="709" w:hanging="425"/>
        <w:jc w:val="both"/>
        <w:rPr>
          <w:rFonts w:ascii="Optima" w:hAnsi="Optima" w:cs="Optima,Bold"/>
          <w:b/>
          <w:bCs/>
          <w:szCs w:val="24"/>
          <w:lang w:val="es-ES"/>
        </w:rPr>
      </w:pPr>
      <w:r w:rsidRPr="00CE2A40">
        <w:rPr>
          <w:rFonts w:ascii="Optima" w:hAnsi="Optima" w:cs="Arial"/>
          <w:b/>
          <w:szCs w:val="24"/>
          <w:u w:val="single"/>
        </w:rPr>
        <w:t>LOTE C/3: “Acto de inauguración de la Navidad”</w:t>
      </w:r>
      <w:r w:rsidR="00040B96">
        <w:rPr>
          <w:rFonts w:ascii="Optima" w:hAnsi="Optima" w:cs="Arial"/>
          <w:b/>
          <w:szCs w:val="24"/>
          <w:u w:val="single"/>
        </w:rPr>
        <w:t xml:space="preserve"> </w:t>
      </w:r>
      <w:r w:rsidRPr="00040B96">
        <w:rPr>
          <w:rFonts w:ascii="Optima" w:hAnsi="Optima" w:cs="Arial"/>
          <w:szCs w:val="24"/>
        </w:rPr>
        <w:t xml:space="preserve">a la licitadora </w:t>
      </w:r>
      <w:r w:rsidRPr="00040B96">
        <w:rPr>
          <w:rFonts w:ascii="Optima" w:hAnsi="Optima" w:cs="Optima"/>
          <w:b/>
          <w:caps/>
          <w:szCs w:val="24"/>
          <w:lang w:val="es-ES"/>
        </w:rPr>
        <w:t>Adaya Producciones, S.L.U.</w:t>
      </w:r>
      <w:r w:rsidRPr="00040B96">
        <w:rPr>
          <w:rFonts w:ascii="Optima" w:hAnsi="Optima" w:cs="Optima,Bold"/>
          <w:b/>
          <w:bCs/>
          <w:caps/>
          <w:szCs w:val="24"/>
          <w:lang w:val="es-ES"/>
        </w:rPr>
        <w:t xml:space="preserve"> CON </w:t>
      </w:r>
      <w:r w:rsidR="00040B96">
        <w:rPr>
          <w:rFonts w:ascii="Optima" w:hAnsi="Optima" w:cs="Optima,Bold"/>
          <w:b/>
          <w:bCs/>
          <w:caps/>
          <w:szCs w:val="24"/>
          <w:lang w:val="es-ES"/>
        </w:rPr>
        <w:t>N</w:t>
      </w:r>
      <w:r w:rsidRPr="00040B96">
        <w:rPr>
          <w:rFonts w:ascii="Optima" w:hAnsi="Optima" w:cs="Optima,Bold"/>
          <w:b/>
          <w:bCs/>
          <w:caps/>
          <w:szCs w:val="24"/>
          <w:lang w:val="es-ES"/>
        </w:rPr>
        <w:t xml:space="preserve">IF </w:t>
      </w:r>
      <w:r w:rsidRPr="00040B96">
        <w:rPr>
          <w:rFonts w:ascii="Optima" w:hAnsi="Optima" w:cs="Arial"/>
          <w:b/>
          <w:szCs w:val="24"/>
          <w:lang w:val="es-ES"/>
        </w:rPr>
        <w:t>B76235803</w:t>
      </w:r>
      <w:r w:rsidRPr="00040B96">
        <w:rPr>
          <w:rFonts w:ascii="Optima" w:hAnsi="Optima" w:cs="Optima,Bold"/>
          <w:b/>
          <w:bCs/>
          <w:szCs w:val="24"/>
          <w:lang w:val="es-ES"/>
        </w:rPr>
        <w:t xml:space="preserve"> con un total de 95,10 puntos, por un importe neto de 4.100,00 euros e IGIC al 7% de </w:t>
      </w:r>
      <w:r w:rsidR="00C92CB9" w:rsidRPr="00040B96">
        <w:rPr>
          <w:rFonts w:ascii="Optima" w:hAnsi="Optima" w:cs="Optima,Bold"/>
          <w:b/>
          <w:bCs/>
          <w:szCs w:val="24"/>
          <w:lang w:val="es-ES"/>
        </w:rPr>
        <w:t>287</w:t>
      </w:r>
      <w:r w:rsidR="0011015B" w:rsidRPr="00040B96">
        <w:rPr>
          <w:rFonts w:ascii="Optima" w:hAnsi="Optima" w:cs="Optima,Bold"/>
          <w:b/>
          <w:bCs/>
          <w:szCs w:val="24"/>
          <w:lang w:val="es-ES"/>
        </w:rPr>
        <w:t>,00</w:t>
      </w:r>
      <w:r w:rsidR="00C92CB9" w:rsidRPr="00040B96">
        <w:rPr>
          <w:rFonts w:ascii="Optima" w:hAnsi="Optima" w:cs="Optima,Bold"/>
          <w:b/>
          <w:bCs/>
          <w:szCs w:val="24"/>
          <w:lang w:val="es-ES"/>
        </w:rPr>
        <w:t xml:space="preserve"> </w:t>
      </w:r>
      <w:r w:rsidRPr="00040B96">
        <w:rPr>
          <w:rFonts w:ascii="Optima" w:hAnsi="Optima" w:cs="Optima,Bold"/>
          <w:b/>
          <w:bCs/>
          <w:szCs w:val="24"/>
          <w:lang w:val="es-ES"/>
        </w:rPr>
        <w:t xml:space="preserve">euros, </w:t>
      </w:r>
      <w:r w:rsidRPr="00040B96">
        <w:rPr>
          <w:rFonts w:ascii="Optima" w:hAnsi="Optima" w:cs="Optima,Bold"/>
          <w:bCs/>
          <w:szCs w:val="24"/>
          <w:lang w:val="es-ES"/>
        </w:rPr>
        <w:t>con las siguientes mejoras al PPT, el mercadillo navideño tradicional canario, estará compuesto por 6 puestos, el Personal de servicio de atención a invitados en el mercadillo estará integrado por 8 personas y durante todo el acto</w:t>
      </w:r>
      <w:r w:rsidR="00A85A6F" w:rsidRPr="00040B96">
        <w:rPr>
          <w:rFonts w:ascii="Optima" w:hAnsi="Optima" w:cs="Optima,Bold"/>
          <w:bCs/>
          <w:szCs w:val="24"/>
          <w:lang w:val="es-ES"/>
        </w:rPr>
        <w:t xml:space="preserve"> </w:t>
      </w:r>
      <w:r w:rsidRPr="00040B96">
        <w:rPr>
          <w:rFonts w:ascii="Optima" w:hAnsi="Optima" w:cs="Optima,Bold"/>
          <w:bCs/>
          <w:szCs w:val="24"/>
          <w:lang w:val="es-ES"/>
        </w:rPr>
        <w:t xml:space="preserve"> se utilizará material reciclable, ecológico y/o biodegradable. </w:t>
      </w:r>
    </w:p>
    <w:p w:rsidR="00403AFA" w:rsidRPr="00251810" w:rsidRDefault="00403AFA" w:rsidP="00CD6AEB">
      <w:pPr>
        <w:jc w:val="both"/>
        <w:rPr>
          <w:rFonts w:ascii="Optima" w:hAnsi="Optima" w:cs="Arial"/>
          <w:szCs w:val="24"/>
        </w:rPr>
      </w:pPr>
    </w:p>
    <w:p w:rsidR="00403AFA" w:rsidRPr="00076509" w:rsidRDefault="00403AFA" w:rsidP="00CD6AE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8914E6" w:rsidRPr="00076509" w:rsidRDefault="008914E6" w:rsidP="00CD6AEB">
      <w:pPr>
        <w:autoSpaceDE w:val="0"/>
        <w:autoSpaceDN w:val="0"/>
        <w:adjustRightInd w:val="0"/>
        <w:jc w:val="both"/>
        <w:rPr>
          <w:rFonts w:ascii="Optima" w:hAnsi="Optima" w:cs="Arial"/>
          <w:szCs w:val="24"/>
          <w:lang w:val="es-ES"/>
        </w:rPr>
      </w:pPr>
    </w:p>
    <w:p w:rsidR="00403AFA" w:rsidRPr="0042587B" w:rsidRDefault="00403AFA" w:rsidP="00CD6AEB">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FD5DAF">
        <w:rPr>
          <w:rFonts w:ascii="Optima" w:hAnsi="Optima" w:cs="Optima"/>
          <w:b/>
          <w:caps/>
          <w:szCs w:val="24"/>
          <w:lang w:val="es-ES"/>
        </w:rPr>
        <w:t>Gestión y Eventos y Viajes</w:t>
      </w:r>
      <w:r w:rsidR="009128ED" w:rsidRPr="00FD5DAF">
        <w:rPr>
          <w:rFonts w:ascii="Optima" w:hAnsi="Optima" w:cs="Optima"/>
          <w:b/>
          <w:caps/>
          <w:szCs w:val="24"/>
          <w:lang w:val="es-ES"/>
        </w:rPr>
        <w:t>, S.L</w:t>
      </w:r>
      <w:r w:rsidRPr="00FD5DAF">
        <w:rPr>
          <w:rFonts w:ascii="Optima" w:hAnsi="Optima" w:cs="Optima"/>
          <w:b/>
          <w:caps/>
          <w:szCs w:val="24"/>
          <w:lang w:val="es-ES"/>
        </w:rPr>
        <w:t>.</w:t>
      </w:r>
      <w:r w:rsidRPr="00FD5DAF">
        <w:rPr>
          <w:rFonts w:ascii="Optima" w:hAnsi="Optima" w:cs="Optima,Bold"/>
          <w:b/>
          <w:bCs/>
          <w:caps/>
          <w:szCs w:val="24"/>
          <w:lang w:val="es-ES"/>
        </w:rPr>
        <w:t xml:space="preserve"> </w:t>
      </w:r>
      <w:r w:rsidR="00CD6AEB">
        <w:rPr>
          <w:rFonts w:ascii="Optima" w:hAnsi="Optima" w:cs="Optima,Bold"/>
          <w:b/>
          <w:bCs/>
          <w:caps/>
          <w:szCs w:val="24"/>
          <w:lang w:val="es-ES"/>
        </w:rPr>
        <w:t>con N</w:t>
      </w:r>
      <w:r w:rsidRPr="00251810">
        <w:rPr>
          <w:rFonts w:ascii="Optima" w:hAnsi="Optima" w:cs="Optima,Bold"/>
          <w:b/>
          <w:bCs/>
          <w:caps/>
          <w:szCs w:val="24"/>
          <w:lang w:val="es-ES"/>
        </w:rPr>
        <w:t>IF</w:t>
      </w:r>
      <w:r>
        <w:rPr>
          <w:rFonts w:ascii="Optima" w:hAnsi="Optima" w:cs="Optima,Bold"/>
          <w:b/>
          <w:bCs/>
          <w:caps/>
          <w:szCs w:val="24"/>
          <w:lang w:val="es-ES"/>
        </w:rPr>
        <w:t xml:space="preserve"> </w:t>
      </w:r>
      <w:r w:rsidRPr="00FD5DAF">
        <w:rPr>
          <w:rFonts w:ascii="Optima" w:hAnsi="Optima" w:cs="Arial"/>
          <w:b/>
          <w:szCs w:val="24"/>
          <w:lang w:val="es-ES"/>
        </w:rPr>
        <w:t>B76367549</w:t>
      </w:r>
      <w:r w:rsidRPr="00FD5DAF">
        <w:rPr>
          <w:rFonts w:ascii="Optima" w:hAnsi="Optima" w:cs="Optima,Bold"/>
          <w:b/>
          <w:bCs/>
          <w:caps/>
          <w:szCs w:val="24"/>
          <w:lang w:val="es-ES"/>
        </w:rPr>
        <w:t xml:space="preserve"> </w:t>
      </w:r>
      <w:r w:rsidR="00D86AB5">
        <w:rPr>
          <w:rFonts w:ascii="Optima" w:hAnsi="Optima" w:cs="Optima,Bold"/>
          <w:b/>
          <w:bCs/>
          <w:caps/>
          <w:szCs w:val="24"/>
          <w:lang w:val="es-ES"/>
        </w:rPr>
        <w:t xml:space="preserve">para los lotes 1 y </w:t>
      </w:r>
      <w:r>
        <w:rPr>
          <w:rFonts w:ascii="Optima" w:hAnsi="Optima" w:cs="Optima,Bold"/>
          <w:b/>
          <w:bCs/>
          <w:caps/>
          <w:szCs w:val="24"/>
          <w:lang w:val="es-ES"/>
        </w:rPr>
        <w:t>2</w:t>
      </w:r>
      <w:r>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403AFA" w:rsidRDefault="00403AFA" w:rsidP="00CD6AEB">
      <w:pPr>
        <w:autoSpaceDE w:val="0"/>
        <w:autoSpaceDN w:val="0"/>
        <w:adjustRightInd w:val="0"/>
        <w:jc w:val="both"/>
        <w:rPr>
          <w:rFonts w:ascii="Optima" w:hAnsi="Optima" w:cs="TT2A1t00"/>
          <w:b/>
          <w:color w:val="FF0000"/>
          <w:szCs w:val="24"/>
          <w:lang w:val="es-ES"/>
        </w:rPr>
      </w:pPr>
    </w:p>
    <w:tbl>
      <w:tblPr>
        <w:tblStyle w:val="Tablaconcuadrcula"/>
        <w:tblW w:w="0" w:type="auto"/>
        <w:tblLook w:val="04A0" w:firstRow="1" w:lastRow="0" w:firstColumn="1" w:lastColumn="0" w:noHBand="0" w:noVBand="1"/>
      </w:tblPr>
      <w:tblGrid>
        <w:gridCol w:w="9006"/>
      </w:tblGrid>
      <w:tr w:rsidR="00403AFA" w:rsidRPr="00076509" w:rsidTr="00495A28">
        <w:tc>
          <w:tcPr>
            <w:tcW w:w="9006" w:type="dxa"/>
          </w:tcPr>
          <w:p w:rsidR="00403AFA" w:rsidRPr="00076509" w:rsidRDefault="00403AFA" w:rsidP="00CD6AEB">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403AFA" w:rsidRPr="00076509" w:rsidRDefault="00403AFA"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 xml:space="preserve">2) Solvencia económica financiera: </w:t>
            </w:r>
          </w:p>
          <w:p w:rsidR="00403AFA" w:rsidRDefault="00403AFA" w:rsidP="00CD6AEB">
            <w:pPr>
              <w:autoSpaceDE w:val="0"/>
              <w:autoSpaceDN w:val="0"/>
              <w:adjustRightInd w:val="0"/>
              <w:jc w:val="both"/>
              <w:rPr>
                <w:rFonts w:ascii="Optima" w:hAnsi="Optima" w:cs="Arial"/>
                <w:szCs w:val="24"/>
                <w:lang w:val="es-ES"/>
              </w:rPr>
            </w:pPr>
          </w:p>
          <w:p w:rsidR="00E453E3" w:rsidRDefault="00403AFA" w:rsidP="00CD6AEB">
            <w:pPr>
              <w:autoSpaceDE w:val="0"/>
              <w:autoSpaceDN w:val="0"/>
              <w:adjustRightInd w:val="0"/>
              <w:jc w:val="both"/>
              <w:rPr>
                <w:rFonts w:ascii="Optima" w:hAnsi="Optima" w:cs="Arial"/>
                <w:b/>
                <w:szCs w:val="24"/>
                <w:u w:val="single"/>
                <w:lang w:val="es-ES"/>
              </w:rPr>
            </w:pPr>
            <w:r w:rsidRPr="008537A8">
              <w:rPr>
                <w:rFonts w:ascii="Optima" w:hAnsi="Optima" w:cs="Arial"/>
                <w:szCs w:val="24"/>
                <w:lang w:val="es-ES"/>
              </w:rPr>
              <w:t>Volumen anual de negocios, o bien volumen anual de negocios en el ámbito al que se refiera el</w:t>
            </w:r>
            <w:r>
              <w:rPr>
                <w:rFonts w:ascii="Optima" w:hAnsi="Optima" w:cs="Arial"/>
                <w:szCs w:val="24"/>
                <w:lang w:val="es-ES"/>
              </w:rPr>
              <w:t xml:space="preserve"> </w:t>
            </w:r>
            <w:r w:rsidRPr="008537A8">
              <w:rPr>
                <w:rFonts w:ascii="Optima" w:hAnsi="Optima" w:cs="Arial"/>
                <w:szCs w:val="24"/>
                <w:lang w:val="es-ES"/>
              </w:rPr>
              <w:t>contrato, referido al mejor ejercicio dentro de los tres últimos disponibles en función de las fechas de</w:t>
            </w:r>
            <w:r>
              <w:rPr>
                <w:rFonts w:ascii="Optima" w:hAnsi="Optima" w:cs="Arial"/>
                <w:szCs w:val="24"/>
                <w:lang w:val="es-ES"/>
              </w:rPr>
              <w:t xml:space="preserve"> </w:t>
            </w:r>
            <w:r w:rsidRPr="008537A8">
              <w:rPr>
                <w:rFonts w:ascii="Optima" w:hAnsi="Optima" w:cs="Arial"/>
                <w:szCs w:val="24"/>
                <w:lang w:val="es-ES"/>
              </w:rPr>
              <w:t xml:space="preserve">constitución o de inicio de actividades del empresario y de presentación de las ofertas, deberá ser </w:t>
            </w:r>
            <w:r w:rsidRPr="008537A8">
              <w:rPr>
                <w:rFonts w:ascii="Optima" w:hAnsi="Optima" w:cs="Arial"/>
                <w:b/>
                <w:szCs w:val="24"/>
                <w:u w:val="single"/>
                <w:lang w:val="es-ES"/>
              </w:rPr>
              <w:t>al menos de Lote</w:t>
            </w:r>
            <w:r w:rsidR="00E453E3">
              <w:rPr>
                <w:rFonts w:ascii="Optima" w:hAnsi="Optima" w:cs="Arial"/>
                <w:b/>
                <w:szCs w:val="24"/>
                <w:u w:val="single"/>
                <w:lang w:val="es-ES"/>
              </w:rPr>
              <w:t>:</w:t>
            </w:r>
          </w:p>
          <w:p w:rsidR="00E453E3" w:rsidRDefault="00E453E3" w:rsidP="00CD6AEB">
            <w:pPr>
              <w:autoSpaceDE w:val="0"/>
              <w:autoSpaceDN w:val="0"/>
              <w:adjustRightInd w:val="0"/>
              <w:jc w:val="both"/>
              <w:rPr>
                <w:rFonts w:ascii="Optima" w:hAnsi="Optima" w:cs="Arial"/>
                <w:b/>
                <w:szCs w:val="24"/>
                <w:u w:val="single"/>
                <w:lang w:val="es-ES"/>
              </w:rPr>
            </w:pPr>
          </w:p>
          <w:p w:rsidR="00E453E3" w:rsidRPr="00E453E3" w:rsidRDefault="00E453E3" w:rsidP="00CD6AEB">
            <w:pPr>
              <w:autoSpaceDE w:val="0"/>
              <w:autoSpaceDN w:val="0"/>
              <w:adjustRightInd w:val="0"/>
              <w:jc w:val="both"/>
              <w:rPr>
                <w:rFonts w:ascii="Optima" w:hAnsi="Optima" w:cs="Arial"/>
                <w:b/>
                <w:szCs w:val="24"/>
                <w:lang w:val="es-ES"/>
              </w:rPr>
            </w:pPr>
            <w:r>
              <w:rPr>
                <w:rFonts w:ascii="Optima" w:hAnsi="Optima" w:cs="Arial"/>
                <w:b/>
                <w:szCs w:val="24"/>
                <w:u w:val="single"/>
                <w:lang w:val="es-ES"/>
              </w:rPr>
              <w:t xml:space="preserve">Lote </w:t>
            </w:r>
            <w:r w:rsidRPr="00E453E3">
              <w:rPr>
                <w:rFonts w:ascii="Optima" w:hAnsi="Optima" w:cs="Arial"/>
                <w:b/>
                <w:szCs w:val="24"/>
                <w:lang w:val="es-ES"/>
              </w:rPr>
              <w:t>A/1: 48.000 euros</w:t>
            </w:r>
          </w:p>
          <w:p w:rsidR="00E453E3" w:rsidRPr="00E453E3" w:rsidRDefault="00403AFA" w:rsidP="00CD6AEB">
            <w:pPr>
              <w:autoSpaceDE w:val="0"/>
              <w:autoSpaceDN w:val="0"/>
              <w:adjustRightInd w:val="0"/>
              <w:jc w:val="both"/>
              <w:rPr>
                <w:rFonts w:ascii="Optima" w:hAnsi="Optima" w:cs="Arial"/>
                <w:b/>
                <w:szCs w:val="24"/>
                <w:lang w:val="es-ES"/>
              </w:rPr>
            </w:pPr>
            <w:r w:rsidRPr="00D86AB5">
              <w:rPr>
                <w:rFonts w:ascii="Optima" w:hAnsi="Optima" w:cs="Arial"/>
                <w:b/>
                <w:szCs w:val="24"/>
                <w:u w:val="single"/>
                <w:lang w:val="es-ES"/>
              </w:rPr>
              <w:t>Lote B</w:t>
            </w:r>
            <w:r w:rsidRPr="00E453E3">
              <w:rPr>
                <w:rFonts w:ascii="Optima" w:hAnsi="Optima" w:cs="Arial"/>
                <w:b/>
                <w:szCs w:val="24"/>
                <w:lang w:val="es-ES"/>
              </w:rPr>
              <w:t>/2 18.000 euros.</w:t>
            </w:r>
          </w:p>
          <w:p w:rsidR="00E453E3" w:rsidRDefault="00E453E3"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szCs w:val="24"/>
                <w:lang w:val="es-ES"/>
              </w:rPr>
            </w:pPr>
            <w:r w:rsidRPr="008537A8">
              <w:rPr>
                <w:rFonts w:ascii="Optima" w:hAnsi="Optima" w:cs="Arial"/>
                <w:szCs w:val="24"/>
                <w:lang w:val="es-ES"/>
              </w:rPr>
              <w:t>En el caso que</w:t>
            </w:r>
            <w:r>
              <w:rPr>
                <w:rFonts w:ascii="Optima" w:hAnsi="Optima" w:cs="Arial"/>
                <w:szCs w:val="24"/>
                <w:lang w:val="es-ES"/>
              </w:rPr>
              <w:t xml:space="preserve"> </w:t>
            </w:r>
            <w:r w:rsidRPr="008537A8">
              <w:rPr>
                <w:rFonts w:ascii="Optima" w:hAnsi="Optima" w:cs="Arial"/>
                <w:szCs w:val="24"/>
                <w:lang w:val="es-ES"/>
              </w:rPr>
              <w:t>atendiendo a la fecha de constitución o inicio de actividades no alcancen las mismas el período de tres</w:t>
            </w:r>
            <w:r>
              <w:rPr>
                <w:rFonts w:ascii="Optima" w:hAnsi="Optima" w:cs="Arial"/>
                <w:szCs w:val="24"/>
                <w:lang w:val="es-ES"/>
              </w:rPr>
              <w:t xml:space="preserve"> </w:t>
            </w:r>
            <w:r w:rsidRPr="008537A8">
              <w:rPr>
                <w:rFonts w:ascii="Optima" w:hAnsi="Optima" w:cs="Arial"/>
                <w:szCs w:val="24"/>
                <w:lang w:val="es-ES"/>
              </w:rPr>
              <w:t>años, se exigirá que el licitador disponga del mínimo de solvencia exigido respecto del ejercicio de</w:t>
            </w:r>
            <w:r>
              <w:rPr>
                <w:rFonts w:ascii="Optima" w:hAnsi="Optima" w:cs="Arial"/>
                <w:szCs w:val="24"/>
                <w:lang w:val="es-ES"/>
              </w:rPr>
              <w:t xml:space="preserve"> </w:t>
            </w:r>
            <w:r w:rsidRPr="008537A8">
              <w:rPr>
                <w:rFonts w:ascii="Optima" w:hAnsi="Optima" w:cs="Arial"/>
                <w:szCs w:val="24"/>
                <w:lang w:val="es-ES"/>
              </w:rPr>
              <w:t>mayor volumen de los ejercicios disponibles.</w:t>
            </w:r>
          </w:p>
          <w:p w:rsidR="00403AFA" w:rsidRPr="008537A8" w:rsidRDefault="00403AFA" w:rsidP="00CD6AEB">
            <w:pPr>
              <w:autoSpaceDE w:val="0"/>
              <w:autoSpaceDN w:val="0"/>
              <w:adjustRightInd w:val="0"/>
              <w:jc w:val="both"/>
              <w:rPr>
                <w:rFonts w:ascii="Optima" w:hAnsi="Optima" w:cs="Arial"/>
                <w:szCs w:val="24"/>
                <w:lang w:val="es-ES"/>
              </w:rPr>
            </w:pPr>
          </w:p>
          <w:p w:rsidR="00403AFA" w:rsidRDefault="00403AFA" w:rsidP="00CD6AEB">
            <w:pPr>
              <w:autoSpaceDE w:val="0"/>
              <w:autoSpaceDN w:val="0"/>
              <w:adjustRightInd w:val="0"/>
              <w:jc w:val="both"/>
              <w:rPr>
                <w:rFonts w:ascii="Optima" w:hAnsi="Optima" w:cs="Arial"/>
                <w:szCs w:val="24"/>
                <w:lang w:val="es-ES"/>
              </w:rPr>
            </w:pPr>
            <w:r w:rsidRPr="008537A8">
              <w:rPr>
                <w:rFonts w:ascii="Optima" w:hAnsi="Optima" w:cs="Arial"/>
                <w:szCs w:val="24"/>
                <w:lang w:val="es-ES"/>
              </w:rPr>
              <w:t>El volumen anual de negocios del licitador o candidato se acreditará por medio de sus cuentas anuales</w:t>
            </w:r>
            <w:r>
              <w:rPr>
                <w:rFonts w:ascii="Optima" w:hAnsi="Optima" w:cs="Arial"/>
                <w:szCs w:val="24"/>
                <w:lang w:val="es-ES"/>
              </w:rPr>
              <w:t xml:space="preserve"> </w:t>
            </w:r>
            <w:r w:rsidRPr="008537A8">
              <w:rPr>
                <w:rFonts w:ascii="Optima" w:hAnsi="Optima" w:cs="Arial"/>
                <w:szCs w:val="24"/>
                <w:lang w:val="es-ES"/>
              </w:rPr>
              <w:t>aprobadas y depositadas en el Registro Mercantil, si el empresario estuviera inscrito en dicho registro,</w:t>
            </w:r>
            <w:r>
              <w:rPr>
                <w:rFonts w:ascii="Optima" w:hAnsi="Optima" w:cs="Arial"/>
                <w:szCs w:val="24"/>
                <w:lang w:val="es-ES"/>
              </w:rPr>
              <w:t xml:space="preserve"> </w:t>
            </w:r>
            <w:r w:rsidRPr="008537A8">
              <w:rPr>
                <w:rFonts w:ascii="Optima" w:hAnsi="Optima" w:cs="Arial"/>
                <w:szCs w:val="24"/>
                <w:lang w:val="es-ES"/>
              </w:rPr>
              <w:t>y en caso contrario por las depositadas en el registro oficial en que deba estar inscrito. Los empresarios</w:t>
            </w:r>
            <w:r>
              <w:rPr>
                <w:rFonts w:ascii="Optima" w:hAnsi="Optima" w:cs="Arial"/>
                <w:szCs w:val="24"/>
                <w:lang w:val="es-ES"/>
              </w:rPr>
              <w:t xml:space="preserve"> </w:t>
            </w:r>
            <w:r w:rsidRPr="008537A8">
              <w:rPr>
                <w:rFonts w:ascii="Optima" w:hAnsi="Optima" w:cs="Arial"/>
                <w:szCs w:val="24"/>
                <w:lang w:val="es-ES"/>
              </w:rPr>
              <w:t>individuales no inscritos en el Registro Mercantil acreditarán su volumen anual de negocios mediante</w:t>
            </w:r>
            <w:r>
              <w:rPr>
                <w:rFonts w:ascii="Optima" w:hAnsi="Optima" w:cs="Arial"/>
                <w:szCs w:val="24"/>
                <w:lang w:val="es-ES"/>
              </w:rPr>
              <w:t xml:space="preserve"> </w:t>
            </w:r>
            <w:r w:rsidRPr="008537A8">
              <w:rPr>
                <w:rFonts w:ascii="Optima" w:hAnsi="Optima" w:cs="Arial"/>
                <w:szCs w:val="24"/>
                <w:lang w:val="es-ES"/>
              </w:rPr>
              <w:t>sus libros de inventarios y cuentas anuales legalizados por el Registro Mercantil.</w:t>
            </w:r>
          </w:p>
          <w:p w:rsidR="00403AFA" w:rsidRPr="00076509" w:rsidRDefault="00403AFA"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w:t>
            </w:r>
            <w:r>
              <w:rPr>
                <w:rFonts w:ascii="Optima" w:hAnsi="Optima" w:cs="Arial"/>
                <w:b/>
                <w:szCs w:val="24"/>
                <w:u w:val="single"/>
                <w:lang w:val="es-ES"/>
              </w:rPr>
              <w:t>:</w:t>
            </w:r>
          </w:p>
          <w:p w:rsidR="00403AFA" w:rsidRDefault="00403AFA"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Empresas que no son de nueva creación:</w:t>
            </w:r>
          </w:p>
          <w:p w:rsidR="00403AFA" w:rsidRDefault="00403AFA" w:rsidP="00CD6AEB">
            <w:pPr>
              <w:autoSpaceDE w:val="0"/>
              <w:autoSpaceDN w:val="0"/>
              <w:adjustRightInd w:val="0"/>
              <w:jc w:val="both"/>
              <w:rPr>
                <w:rFonts w:ascii="Optima" w:hAnsi="Optima" w:cs="Arial"/>
                <w:b/>
                <w:szCs w:val="24"/>
                <w:u w:val="single"/>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szCs w:val="24"/>
                <w:lang w:val="es-ES"/>
              </w:rPr>
              <w:t>Una relación de los principales servicios o trabajos realizados de igual o similar naturaleza en los</w:t>
            </w:r>
            <w:r>
              <w:rPr>
                <w:rFonts w:ascii="Optima" w:hAnsi="Optima" w:cs="TT27Bt00"/>
                <w:szCs w:val="24"/>
                <w:lang w:val="es-ES"/>
              </w:rPr>
              <w:t xml:space="preserve"> </w:t>
            </w:r>
            <w:r w:rsidRPr="008537A8">
              <w:rPr>
                <w:rFonts w:ascii="Optima" w:hAnsi="Optima" w:cs="TT27Bt00"/>
                <w:szCs w:val="24"/>
                <w:lang w:val="es-ES"/>
              </w:rPr>
              <w:t>últimos tres años que incluya importe, fechas y el destinatario, público o privado, de los mismos.</w:t>
            </w:r>
            <w:r>
              <w:rPr>
                <w:rFonts w:ascii="Optima" w:hAnsi="Optima" w:cs="TT27Bt00"/>
                <w:szCs w:val="24"/>
                <w:lang w:val="es-ES"/>
              </w:rPr>
              <w:t xml:space="preserve"> </w:t>
            </w:r>
            <w:r w:rsidRPr="008537A8">
              <w:rPr>
                <w:rFonts w:ascii="Optima" w:hAnsi="Optima" w:cs="TT27Bt00"/>
                <w:szCs w:val="24"/>
                <w:lang w:val="es-ES"/>
              </w:rPr>
              <w:t>Los servicios o trabajos efectuados se acreditarán mediante certificados expedidos o visados por el</w:t>
            </w:r>
            <w:r>
              <w:rPr>
                <w:rFonts w:ascii="Optima" w:hAnsi="Optima" w:cs="TT27Bt00"/>
                <w:szCs w:val="24"/>
                <w:lang w:val="es-ES"/>
              </w:rPr>
              <w:t xml:space="preserve"> </w:t>
            </w:r>
            <w:r w:rsidRPr="008537A8">
              <w:rPr>
                <w:rFonts w:ascii="Optima" w:hAnsi="Optima" w:cs="TT27Bt00"/>
                <w:szCs w:val="24"/>
                <w:lang w:val="es-ES"/>
              </w:rPr>
              <w:t>órgano competente, cuando el destinatario sea una entidad del sector público; cuando el</w:t>
            </w:r>
            <w:r>
              <w:rPr>
                <w:rFonts w:ascii="Optima" w:hAnsi="Optima" w:cs="TT27Bt00"/>
                <w:szCs w:val="24"/>
                <w:lang w:val="es-ES"/>
              </w:rPr>
              <w:t xml:space="preserve"> </w:t>
            </w:r>
            <w:r w:rsidRPr="008537A8">
              <w:rPr>
                <w:rFonts w:ascii="Optima" w:hAnsi="Optima" w:cs="TT27Bt00"/>
                <w:szCs w:val="24"/>
                <w:lang w:val="es-ES"/>
              </w:rPr>
              <w:t>destinatario sea un sujeto privado, mediante un certificado expedido por éste o, a falta de este</w:t>
            </w:r>
            <w:r>
              <w:rPr>
                <w:rFonts w:ascii="Optima" w:hAnsi="Optima" w:cs="TT27Bt00"/>
                <w:szCs w:val="24"/>
                <w:lang w:val="es-ES"/>
              </w:rPr>
              <w:t xml:space="preserve"> </w:t>
            </w:r>
            <w:r w:rsidRPr="008537A8">
              <w:rPr>
                <w:rFonts w:ascii="Optima" w:hAnsi="Optima" w:cs="TT27Bt00"/>
                <w:szCs w:val="24"/>
                <w:lang w:val="es-ES"/>
              </w:rPr>
              <w:t>certificado, mediante una declaración del empresario; en su caso, estos certificados serán</w:t>
            </w:r>
            <w:r>
              <w:rPr>
                <w:rFonts w:ascii="Optima" w:hAnsi="Optima" w:cs="TT27Bt00"/>
                <w:szCs w:val="24"/>
                <w:lang w:val="es-ES"/>
              </w:rPr>
              <w:t xml:space="preserve"> </w:t>
            </w:r>
            <w:r w:rsidRPr="008537A8">
              <w:rPr>
                <w:rFonts w:ascii="Optima" w:hAnsi="Optima" w:cs="TT27Bt00"/>
                <w:szCs w:val="24"/>
                <w:lang w:val="es-ES"/>
              </w:rPr>
              <w:t>comunicados directamente al órgano de contratación por la autoridad competente. Se requiere que</w:t>
            </w:r>
            <w:r>
              <w:rPr>
                <w:rFonts w:ascii="Optima" w:hAnsi="Optima" w:cs="TT27Bt00"/>
                <w:szCs w:val="24"/>
                <w:lang w:val="es-ES"/>
              </w:rPr>
              <w:t xml:space="preserve"> </w:t>
            </w:r>
            <w:r w:rsidRPr="008537A8">
              <w:rPr>
                <w:rFonts w:ascii="Optima" w:hAnsi="Optima" w:cs="TT27Bt00"/>
                <w:szCs w:val="24"/>
                <w:lang w:val="es-ES"/>
              </w:rPr>
              <w:t xml:space="preserve">importe anual acumulado en el año de mayor ejecución sea </w:t>
            </w:r>
            <w:r w:rsidRPr="008537A8">
              <w:rPr>
                <w:rFonts w:ascii="Optima" w:hAnsi="Optima" w:cs="TT27Bt00"/>
                <w:b/>
                <w:szCs w:val="24"/>
                <w:u w:val="single"/>
                <w:lang w:val="es-ES"/>
              </w:rPr>
              <w:t>igual o superior a:</w:t>
            </w:r>
          </w:p>
          <w:p w:rsidR="00403AFA" w:rsidRPr="008537A8" w:rsidRDefault="00403AFA" w:rsidP="00CD6AEB">
            <w:pPr>
              <w:autoSpaceDE w:val="0"/>
              <w:autoSpaceDN w:val="0"/>
              <w:adjustRightInd w:val="0"/>
              <w:jc w:val="both"/>
              <w:rPr>
                <w:rFonts w:ascii="Optima" w:hAnsi="Optima" w:cs="TT27Bt00"/>
                <w:b/>
                <w:szCs w:val="24"/>
                <w:u w:val="single"/>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Lote A/1 22.400 euros</w:t>
            </w:r>
          </w:p>
          <w:p w:rsidR="00403AFA"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Lote B/2 8.400 euros</w:t>
            </w:r>
          </w:p>
          <w:p w:rsidR="00403AFA" w:rsidRDefault="00403AFA" w:rsidP="00CD6AEB">
            <w:pPr>
              <w:autoSpaceDE w:val="0"/>
              <w:autoSpaceDN w:val="0"/>
              <w:adjustRightInd w:val="0"/>
              <w:jc w:val="both"/>
              <w:rPr>
                <w:rFonts w:ascii="Optima" w:hAnsi="Optima" w:cs="TT27Bt00"/>
                <w:szCs w:val="24"/>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3.2) Empresas que son de nueva creación:</w:t>
            </w:r>
          </w:p>
          <w:p w:rsidR="00403AFA" w:rsidRDefault="00403AFA" w:rsidP="00CD6AEB">
            <w:pPr>
              <w:autoSpaceDE w:val="0"/>
              <w:autoSpaceDN w:val="0"/>
              <w:adjustRightInd w:val="0"/>
              <w:jc w:val="both"/>
              <w:rPr>
                <w:rFonts w:ascii="Optima" w:hAnsi="Optima" w:cs="TT27Bt00"/>
                <w:szCs w:val="24"/>
                <w:lang w:val="es-ES"/>
              </w:rPr>
            </w:pPr>
          </w:p>
          <w:p w:rsidR="00403AFA" w:rsidRDefault="00403AFA" w:rsidP="00CD6AEB">
            <w:pPr>
              <w:autoSpaceDE w:val="0"/>
              <w:autoSpaceDN w:val="0"/>
              <w:adjustRightInd w:val="0"/>
              <w:jc w:val="both"/>
              <w:rPr>
                <w:rFonts w:ascii="Optima" w:hAnsi="Optima" w:cs="TT27Bt00"/>
                <w:szCs w:val="24"/>
                <w:lang w:val="es-ES"/>
              </w:rPr>
            </w:pPr>
            <w:r w:rsidRPr="008537A8">
              <w:rPr>
                <w:rFonts w:ascii="Optima" w:hAnsi="Optima" w:cs="TT27Bt00"/>
                <w:szCs w:val="24"/>
                <w:lang w:val="es-ES"/>
              </w:rPr>
              <w:t>Lote A/1 Indicación de la parte del contrato que el empresario tiene eventualmente el propósito de</w:t>
            </w:r>
            <w:r>
              <w:rPr>
                <w:rFonts w:ascii="Optima" w:hAnsi="Optima" w:cs="TT27Bt00"/>
                <w:szCs w:val="24"/>
                <w:lang w:val="es-ES"/>
              </w:rPr>
              <w:t xml:space="preserve"> </w:t>
            </w:r>
            <w:r w:rsidRPr="008537A8">
              <w:rPr>
                <w:rFonts w:ascii="Optima" w:hAnsi="Optima" w:cs="TT27Bt00"/>
                <w:szCs w:val="24"/>
                <w:lang w:val="es-ES"/>
              </w:rPr>
              <w:t>subcontratar, que como mínimo deberá será de un 50% de las prestaciones.</w:t>
            </w:r>
          </w:p>
          <w:p w:rsidR="00403AFA" w:rsidRDefault="00403AFA" w:rsidP="00CD6AEB">
            <w:pPr>
              <w:autoSpaceDE w:val="0"/>
              <w:autoSpaceDN w:val="0"/>
              <w:adjustRightInd w:val="0"/>
              <w:jc w:val="both"/>
              <w:rPr>
                <w:rFonts w:ascii="Optima" w:hAnsi="Optima" w:cs="TT27Bt00"/>
                <w:szCs w:val="24"/>
                <w:lang w:val="es-ES"/>
              </w:rPr>
            </w:pPr>
          </w:p>
          <w:p w:rsidR="00403AFA" w:rsidRDefault="00403AFA" w:rsidP="00CD6AEB">
            <w:pPr>
              <w:autoSpaceDE w:val="0"/>
              <w:autoSpaceDN w:val="0"/>
              <w:adjustRightInd w:val="0"/>
              <w:jc w:val="both"/>
              <w:rPr>
                <w:rFonts w:ascii="Optima" w:hAnsi="Optima" w:cs="TT27Bt00"/>
                <w:szCs w:val="24"/>
                <w:lang w:val="es-ES"/>
              </w:rPr>
            </w:pPr>
            <w:r w:rsidRPr="008537A8">
              <w:rPr>
                <w:rFonts w:ascii="Optima" w:hAnsi="Optima" w:cs="TT27Bt00"/>
                <w:szCs w:val="24"/>
                <w:lang w:val="es-ES"/>
              </w:rPr>
              <w:t>Lote B/2 Indicación de la parte del contrato que el empresario tiene eventualmente el propósito de</w:t>
            </w:r>
            <w:r>
              <w:rPr>
                <w:rFonts w:ascii="Optima" w:hAnsi="Optima" w:cs="TT27Bt00"/>
                <w:szCs w:val="24"/>
                <w:lang w:val="es-ES"/>
              </w:rPr>
              <w:t xml:space="preserve"> </w:t>
            </w:r>
            <w:r w:rsidRPr="008537A8">
              <w:rPr>
                <w:rFonts w:ascii="Optima" w:hAnsi="Optima" w:cs="TT27Bt00"/>
                <w:szCs w:val="24"/>
                <w:lang w:val="es-ES"/>
              </w:rPr>
              <w:t>subcontratar, que como mínimo deberá será de un 50% de las prestaciones.</w:t>
            </w:r>
          </w:p>
          <w:p w:rsidR="00403AFA" w:rsidRDefault="00403AFA" w:rsidP="00CD6AEB">
            <w:pPr>
              <w:autoSpaceDE w:val="0"/>
              <w:autoSpaceDN w:val="0"/>
              <w:adjustRightInd w:val="0"/>
              <w:jc w:val="both"/>
              <w:rPr>
                <w:rFonts w:ascii="Optima" w:hAnsi="Optima" w:cs="TT27Bt00"/>
                <w:szCs w:val="24"/>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4) Clasificación empresarial facultativa y sustitutiva de la Solvencia Económica o Financiera y Técnica y Profesional:</w:t>
            </w:r>
          </w:p>
          <w:p w:rsidR="00403AFA" w:rsidRDefault="00403AFA" w:rsidP="00CD6AEB">
            <w:pPr>
              <w:autoSpaceDE w:val="0"/>
              <w:autoSpaceDN w:val="0"/>
              <w:adjustRightInd w:val="0"/>
              <w:jc w:val="both"/>
              <w:rPr>
                <w:rFonts w:ascii="Optima" w:hAnsi="Optima" w:cs="TT27Bt00"/>
                <w:szCs w:val="24"/>
                <w:lang w:val="es-ES"/>
              </w:rPr>
            </w:pPr>
          </w:p>
          <w:p w:rsidR="00403AFA" w:rsidRPr="008537A8" w:rsidRDefault="00403AFA" w:rsidP="00CD6AEB">
            <w:pPr>
              <w:autoSpaceDE w:val="0"/>
              <w:autoSpaceDN w:val="0"/>
              <w:adjustRightInd w:val="0"/>
              <w:jc w:val="both"/>
              <w:rPr>
                <w:rFonts w:ascii="Optima" w:hAnsi="Optima" w:cs="TT27Bt00"/>
                <w:szCs w:val="24"/>
                <w:lang w:val="es-ES"/>
              </w:rPr>
            </w:pPr>
            <w:r w:rsidRPr="008537A8">
              <w:rPr>
                <w:rFonts w:ascii="Optima" w:hAnsi="Optima" w:cs="TT27Bt00"/>
                <w:szCs w:val="24"/>
                <w:lang w:val="es-ES"/>
              </w:rPr>
              <w:t>Lote A/1 Grupo L, subgrupo 5 y categoría 1</w:t>
            </w:r>
          </w:p>
          <w:p w:rsidR="00403AFA" w:rsidRDefault="00403AFA" w:rsidP="00CD6AEB">
            <w:pPr>
              <w:autoSpaceDE w:val="0"/>
              <w:autoSpaceDN w:val="0"/>
              <w:adjustRightInd w:val="0"/>
              <w:jc w:val="both"/>
              <w:rPr>
                <w:rFonts w:ascii="Optima" w:hAnsi="Optima" w:cs="TT27Bt00"/>
                <w:szCs w:val="24"/>
                <w:lang w:val="es-ES"/>
              </w:rPr>
            </w:pPr>
            <w:r w:rsidRPr="008537A8">
              <w:rPr>
                <w:rFonts w:ascii="Optima" w:hAnsi="Optima" w:cs="TT27Bt00"/>
                <w:szCs w:val="24"/>
                <w:lang w:val="es-ES"/>
              </w:rPr>
              <w:t>Lote B/2 Grupo L, subgrupo 5 y categoría 1</w:t>
            </w:r>
          </w:p>
          <w:p w:rsidR="00FD110D" w:rsidRDefault="00FD110D" w:rsidP="00CD6AEB">
            <w:pPr>
              <w:autoSpaceDE w:val="0"/>
              <w:autoSpaceDN w:val="0"/>
              <w:adjustRightInd w:val="0"/>
              <w:jc w:val="both"/>
              <w:rPr>
                <w:rFonts w:ascii="Optima" w:hAnsi="Optima" w:cs="TT27Bt00"/>
                <w:szCs w:val="24"/>
                <w:lang w:val="es-ES"/>
              </w:rPr>
            </w:pPr>
          </w:p>
          <w:p w:rsidR="00403AFA" w:rsidRPr="00F63876" w:rsidRDefault="00FD110D" w:rsidP="00CD6AEB">
            <w:pPr>
              <w:autoSpaceDE w:val="0"/>
              <w:autoSpaceDN w:val="0"/>
              <w:adjustRightInd w:val="0"/>
              <w:jc w:val="both"/>
              <w:rPr>
                <w:rFonts w:ascii="Optima" w:hAnsi="Optima" w:cs="Optima"/>
                <w:szCs w:val="24"/>
                <w:lang w:val="es-ES"/>
              </w:rPr>
            </w:pPr>
            <w:r w:rsidRPr="00FD110D">
              <w:rPr>
                <w:rFonts w:ascii="Optima" w:hAnsi="Optima" w:cs="Optima"/>
                <w:b/>
                <w:szCs w:val="24"/>
                <w:lang w:val="es-ES"/>
              </w:rPr>
              <w:t>5)</w:t>
            </w:r>
            <w:r>
              <w:rPr>
                <w:rFonts w:ascii="Optima" w:hAnsi="Optima" w:cs="Optima"/>
                <w:szCs w:val="24"/>
                <w:lang w:val="es-ES"/>
              </w:rPr>
              <w:t xml:space="preserve"> </w:t>
            </w:r>
            <w:r w:rsidRPr="00DC2CB6">
              <w:rPr>
                <w:rFonts w:ascii="Optima" w:hAnsi="Optima" w:cs="Optima"/>
                <w:szCs w:val="24"/>
                <w:lang w:val="es-ES"/>
              </w:rPr>
              <w:t xml:space="preserve">Dado que el licitador ha autorizado la </w:t>
            </w:r>
            <w:r w:rsidRPr="00DC2CB6">
              <w:rPr>
                <w:rFonts w:ascii="Optima" w:hAnsi="Optima" w:cs="Optima-BoldItalic"/>
                <w:b/>
                <w:bCs/>
                <w:i/>
                <w:iCs/>
                <w:szCs w:val="24"/>
                <w:lang w:val="es-ES"/>
              </w:rPr>
              <w:t xml:space="preserve">consulta electrónica de datos </w:t>
            </w:r>
            <w:r w:rsidRPr="00DC2CB6">
              <w:rPr>
                <w:rFonts w:ascii="Optima" w:hAnsi="Optima" w:cs="Optima"/>
                <w:szCs w:val="24"/>
                <w:lang w:val="es-ES"/>
              </w:rPr>
              <w:t>–certificaciones</w:t>
            </w:r>
            <w:r>
              <w:rPr>
                <w:rFonts w:ascii="Optima" w:hAnsi="Optima" w:cs="Optima"/>
                <w:szCs w:val="24"/>
                <w:lang w:val="es-ES"/>
              </w:rPr>
              <w:t xml:space="preserve"> </w:t>
            </w:r>
            <w:r w:rsidRPr="00DC2CB6">
              <w:rPr>
                <w:rFonts w:ascii="Optima" w:hAnsi="Optima" w:cs="Optima"/>
                <w:szCs w:val="24"/>
                <w:lang w:val="es-ES"/>
              </w:rPr>
              <w:t>de estar al corriente en sus obligaciones tributarias y de seguridad social-, esta</w:t>
            </w:r>
            <w:r>
              <w:rPr>
                <w:rFonts w:ascii="Optima" w:hAnsi="Optima" w:cs="Optima"/>
                <w:szCs w:val="24"/>
                <w:lang w:val="es-ES"/>
              </w:rPr>
              <w:t xml:space="preserve"> </w:t>
            </w:r>
            <w:r w:rsidRPr="00DC2CB6">
              <w:rPr>
                <w:rFonts w:ascii="Optima" w:hAnsi="Optima" w:cs="Optima"/>
                <w:szCs w:val="24"/>
                <w:lang w:val="es-ES"/>
              </w:rPr>
              <w:t xml:space="preserve">documentación </w:t>
            </w:r>
            <w:r w:rsidRPr="00DC2CB6">
              <w:rPr>
                <w:rFonts w:ascii="Optima" w:hAnsi="Optima" w:cs="Optima-BoldItalic"/>
                <w:b/>
                <w:bCs/>
                <w:i/>
                <w:iCs/>
                <w:szCs w:val="24"/>
                <w:lang w:val="es-ES"/>
              </w:rPr>
              <w:t>se incorporará de oficio al expediente</w:t>
            </w:r>
            <w:r w:rsidRPr="00DC2CB6">
              <w:rPr>
                <w:rFonts w:ascii="Optima" w:hAnsi="Optima" w:cs="Optima"/>
                <w:szCs w:val="24"/>
                <w:lang w:val="es-ES"/>
              </w:rPr>
              <w:t>. En caso de imposibilidad técnica</w:t>
            </w:r>
            <w:r>
              <w:rPr>
                <w:rFonts w:ascii="Optima" w:hAnsi="Optima" w:cs="Optima"/>
                <w:szCs w:val="24"/>
                <w:lang w:val="es-ES"/>
              </w:rPr>
              <w:t xml:space="preserve"> </w:t>
            </w:r>
            <w:r w:rsidRPr="00DC2CB6">
              <w:rPr>
                <w:rFonts w:ascii="Optima" w:hAnsi="Optima" w:cs="Optima"/>
                <w:szCs w:val="24"/>
                <w:lang w:val="es-ES"/>
              </w:rPr>
              <w:t xml:space="preserve">o si alguna certificación fuese negativa se requerirá al licitador la </w:t>
            </w:r>
            <w:r w:rsidRPr="00DC2CB6">
              <w:rPr>
                <w:rFonts w:ascii="Optima" w:hAnsi="Optima" w:cs="Optima-BoldItalic"/>
                <w:b/>
                <w:bCs/>
                <w:i/>
                <w:iCs/>
                <w:szCs w:val="24"/>
                <w:lang w:val="es-ES"/>
              </w:rPr>
              <w:t>documentación</w:t>
            </w:r>
            <w:r>
              <w:rPr>
                <w:rFonts w:ascii="Optima" w:hAnsi="Optima" w:cs="Optima"/>
                <w:szCs w:val="24"/>
                <w:lang w:val="es-ES"/>
              </w:rPr>
              <w:t xml:space="preserve"> </w:t>
            </w:r>
            <w:r w:rsidRPr="00DC2CB6">
              <w:rPr>
                <w:rFonts w:ascii="Optima" w:hAnsi="Optima" w:cs="Optima-BoldItalic"/>
                <w:b/>
                <w:bCs/>
                <w:i/>
                <w:iCs/>
                <w:szCs w:val="24"/>
                <w:lang w:val="es-ES"/>
              </w:rPr>
              <w:t xml:space="preserve">justificativa de hallarse al corriente </w:t>
            </w:r>
            <w:r w:rsidRPr="00DC2CB6">
              <w:rPr>
                <w:rFonts w:ascii="Optima" w:hAnsi="Optima" w:cs="Optima"/>
                <w:szCs w:val="24"/>
                <w:lang w:val="es-ES"/>
              </w:rPr>
              <w:t>en el cumplimiento de sus obligaciones tributarias</w:t>
            </w:r>
            <w:r>
              <w:rPr>
                <w:rFonts w:ascii="Optima" w:hAnsi="Optima" w:cs="Optima"/>
                <w:szCs w:val="24"/>
                <w:lang w:val="es-ES"/>
              </w:rPr>
              <w:t xml:space="preserve"> </w:t>
            </w:r>
            <w:r w:rsidRPr="00DC2CB6">
              <w:rPr>
                <w:rFonts w:ascii="Optima" w:hAnsi="Optima" w:cs="Optima"/>
                <w:szCs w:val="24"/>
                <w:lang w:val="es-ES"/>
              </w:rPr>
              <w:t>relativas a la Hacienda Estatal, a la Canaria (específico para contratar con la</w:t>
            </w:r>
            <w:r>
              <w:rPr>
                <w:rFonts w:ascii="Optima" w:hAnsi="Optima" w:cs="Optima"/>
                <w:szCs w:val="24"/>
                <w:lang w:val="es-ES"/>
              </w:rPr>
              <w:t xml:space="preserve"> </w:t>
            </w:r>
            <w:r w:rsidRPr="00DC2CB6">
              <w:rPr>
                <w:rFonts w:ascii="Optima" w:hAnsi="Optima" w:cs="Optima"/>
                <w:szCs w:val="24"/>
                <w:lang w:val="es-ES"/>
              </w:rPr>
              <w:t>Administración), con la Seguridad Social</w:t>
            </w:r>
            <w:r w:rsidR="00E453E3">
              <w:rPr>
                <w:rFonts w:ascii="Optima" w:hAnsi="Optima" w:cs="Optima"/>
                <w:szCs w:val="24"/>
                <w:lang w:val="es-ES"/>
              </w:rPr>
              <w:t>.</w:t>
            </w:r>
          </w:p>
        </w:tc>
      </w:tr>
    </w:tbl>
    <w:p w:rsidR="00403AFA" w:rsidRDefault="00403AFA" w:rsidP="00CD6AEB">
      <w:pPr>
        <w:jc w:val="both"/>
        <w:rPr>
          <w:rFonts w:ascii="Optima" w:hAnsi="Optima" w:cs="Arial"/>
          <w:b/>
          <w:color w:val="000000"/>
          <w:szCs w:val="24"/>
        </w:rPr>
      </w:pPr>
    </w:p>
    <w:p w:rsidR="00403AFA" w:rsidRPr="0042587B" w:rsidRDefault="00403AFA" w:rsidP="00CD6AEB">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F77386">
        <w:rPr>
          <w:rFonts w:ascii="Optima" w:hAnsi="Optima" w:cs="Optima"/>
          <w:b/>
          <w:caps/>
          <w:szCs w:val="24"/>
          <w:lang w:val="es-ES"/>
        </w:rPr>
        <w:t>Adaya Producciones, S.L.U.</w:t>
      </w:r>
      <w:r w:rsidRPr="003C703F">
        <w:rPr>
          <w:rFonts w:ascii="Optima" w:hAnsi="Optima" w:cs="Optima,Bold"/>
          <w:b/>
          <w:bCs/>
          <w:caps/>
          <w:szCs w:val="24"/>
          <w:lang w:val="es-ES"/>
        </w:rPr>
        <w:t xml:space="preserve"> CON </w:t>
      </w:r>
      <w:r w:rsidR="00CD6AEB">
        <w:rPr>
          <w:rFonts w:ascii="Optima" w:hAnsi="Optima" w:cs="Optima,Bold"/>
          <w:b/>
          <w:bCs/>
          <w:caps/>
          <w:szCs w:val="24"/>
          <w:lang w:val="es-ES"/>
        </w:rPr>
        <w:t>N</w:t>
      </w:r>
      <w:r w:rsidRPr="00F77386">
        <w:rPr>
          <w:rFonts w:ascii="Optima" w:hAnsi="Optima" w:cs="Optima,Bold"/>
          <w:b/>
          <w:bCs/>
          <w:caps/>
          <w:szCs w:val="24"/>
          <w:lang w:val="es-ES"/>
        </w:rPr>
        <w:t xml:space="preserve">IF </w:t>
      </w:r>
      <w:r w:rsidRPr="00F77386">
        <w:rPr>
          <w:rFonts w:ascii="Optima" w:hAnsi="Optima" w:cs="Arial"/>
          <w:b/>
          <w:szCs w:val="24"/>
          <w:lang w:val="es-ES"/>
        </w:rPr>
        <w:t>B76235803</w:t>
      </w:r>
      <w:r w:rsidRPr="00FD5DAF">
        <w:rPr>
          <w:rFonts w:ascii="Optima" w:hAnsi="Optima" w:cs="Optima,Bold"/>
          <w:b/>
          <w:bCs/>
          <w:caps/>
          <w:szCs w:val="24"/>
          <w:lang w:val="es-ES"/>
        </w:rPr>
        <w:t xml:space="preserve"> </w:t>
      </w:r>
      <w:r>
        <w:rPr>
          <w:rFonts w:ascii="Optima" w:hAnsi="Optima" w:cs="Optima,Bold"/>
          <w:b/>
          <w:bCs/>
          <w:caps/>
          <w:szCs w:val="24"/>
          <w:lang w:val="es-ES"/>
        </w:rPr>
        <w:t>para EL lote 3</w:t>
      </w:r>
      <w:r>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162DCB" w:rsidRDefault="00162DCB" w:rsidP="00CD6AEB">
      <w:pPr>
        <w:autoSpaceDE w:val="0"/>
        <w:autoSpaceDN w:val="0"/>
        <w:adjustRightInd w:val="0"/>
        <w:jc w:val="both"/>
        <w:rPr>
          <w:rFonts w:ascii="Optima" w:hAnsi="Optima" w:cs="TT2A1t00"/>
          <w:b/>
          <w:color w:val="FF0000"/>
          <w:szCs w:val="24"/>
          <w:lang w:val="es-ES"/>
        </w:rPr>
      </w:pPr>
    </w:p>
    <w:tbl>
      <w:tblPr>
        <w:tblStyle w:val="Tablaconcuadrcula"/>
        <w:tblW w:w="0" w:type="auto"/>
        <w:tblLook w:val="04A0" w:firstRow="1" w:lastRow="0" w:firstColumn="1" w:lastColumn="0" w:noHBand="0" w:noVBand="1"/>
      </w:tblPr>
      <w:tblGrid>
        <w:gridCol w:w="9006"/>
      </w:tblGrid>
      <w:tr w:rsidR="00403AFA" w:rsidRPr="00076509" w:rsidTr="00495A28">
        <w:tc>
          <w:tcPr>
            <w:tcW w:w="9006" w:type="dxa"/>
          </w:tcPr>
          <w:p w:rsidR="00403AFA" w:rsidRPr="00076509" w:rsidRDefault="00403AFA" w:rsidP="00CD6AEB">
            <w:pPr>
              <w:autoSpaceDE w:val="0"/>
              <w:autoSpaceDN w:val="0"/>
              <w:adjustRightInd w:val="0"/>
              <w:jc w:val="both"/>
              <w:rPr>
                <w:rFonts w:ascii="Optima" w:hAnsi="Optima" w:cs="TT27Bt00"/>
                <w:szCs w:val="24"/>
                <w:lang w:val="es-ES"/>
              </w:rPr>
            </w:pPr>
            <w:r w:rsidRPr="00076509">
              <w:br w:type="page"/>
            </w:r>
            <w:r w:rsidR="003013E9" w:rsidRPr="00894617">
              <w:rPr>
                <w:rFonts w:ascii="Optima" w:hAnsi="Optima" w:cs="TT27Bt00"/>
                <w:b/>
                <w:color w:val="000000" w:themeColor="text1"/>
                <w:szCs w:val="24"/>
                <w:u w:val="single"/>
                <w:lang w:val="es-ES"/>
              </w:rPr>
              <w:t>1) Los poderes de representación, debidamente bastanteados</w:t>
            </w:r>
            <w:r w:rsidR="003013E9"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9" w:history="1">
              <w:r w:rsidR="003013E9" w:rsidRPr="009E505E">
                <w:rPr>
                  <w:rStyle w:val="Hipervnculo"/>
                  <w:rFonts w:ascii="Optima" w:hAnsi="Optima" w:cs="TT27Bt00"/>
                  <w:color w:val="000000" w:themeColor="text1"/>
                  <w:szCs w:val="24"/>
                  <w:lang w:val="es-ES"/>
                </w:rPr>
                <w:t>https://cabildo.grancanaria.com/busqueda?articleId=65963</w:t>
              </w:r>
            </w:hyperlink>
          </w:p>
          <w:p w:rsidR="00403AFA" w:rsidRPr="00076509" w:rsidRDefault="00403AFA"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szCs w:val="24"/>
                <w:lang w:val="es-ES"/>
              </w:rPr>
            </w:pPr>
            <w:r w:rsidRPr="00076509">
              <w:rPr>
                <w:rFonts w:ascii="Optima" w:hAnsi="Optima" w:cs="Arial"/>
                <w:b/>
                <w:szCs w:val="24"/>
                <w:u w:val="single"/>
                <w:lang w:val="es-ES"/>
              </w:rPr>
              <w:t xml:space="preserve">2) Solvencia económica financiera: </w:t>
            </w:r>
          </w:p>
          <w:p w:rsidR="00403AFA" w:rsidRDefault="00403AFA" w:rsidP="00CD6AEB">
            <w:pPr>
              <w:autoSpaceDE w:val="0"/>
              <w:autoSpaceDN w:val="0"/>
              <w:adjustRightInd w:val="0"/>
              <w:jc w:val="both"/>
              <w:rPr>
                <w:rFonts w:ascii="Optima" w:hAnsi="Optima" w:cs="Arial"/>
                <w:szCs w:val="24"/>
                <w:lang w:val="es-ES"/>
              </w:rPr>
            </w:pPr>
          </w:p>
          <w:p w:rsidR="00403AFA" w:rsidRDefault="00403AFA" w:rsidP="00CD6AEB">
            <w:pPr>
              <w:autoSpaceDE w:val="0"/>
              <w:autoSpaceDN w:val="0"/>
              <w:adjustRightInd w:val="0"/>
              <w:jc w:val="both"/>
              <w:rPr>
                <w:rFonts w:ascii="Optima" w:hAnsi="Optima" w:cs="Arial"/>
                <w:szCs w:val="24"/>
                <w:lang w:val="es-ES"/>
              </w:rPr>
            </w:pPr>
            <w:r w:rsidRPr="008537A8">
              <w:rPr>
                <w:rFonts w:ascii="Optima" w:hAnsi="Optima" w:cs="Arial"/>
                <w:szCs w:val="24"/>
                <w:lang w:val="es-ES"/>
              </w:rPr>
              <w:t>Volumen anual de negocios, o bien volumen anual de negocios en el ámbito al que se refiera el</w:t>
            </w:r>
            <w:r>
              <w:rPr>
                <w:rFonts w:ascii="Optima" w:hAnsi="Optima" w:cs="Arial"/>
                <w:szCs w:val="24"/>
                <w:lang w:val="es-ES"/>
              </w:rPr>
              <w:t xml:space="preserve"> </w:t>
            </w:r>
            <w:r w:rsidRPr="008537A8">
              <w:rPr>
                <w:rFonts w:ascii="Optima" w:hAnsi="Optima" w:cs="Arial"/>
                <w:szCs w:val="24"/>
                <w:lang w:val="es-ES"/>
              </w:rPr>
              <w:t>contrato, referido al mejor ejercicio dentro de los tres últimos disponibles en función de las fechas de</w:t>
            </w:r>
            <w:r>
              <w:rPr>
                <w:rFonts w:ascii="Optima" w:hAnsi="Optima" w:cs="Arial"/>
                <w:szCs w:val="24"/>
                <w:lang w:val="es-ES"/>
              </w:rPr>
              <w:t xml:space="preserve"> </w:t>
            </w:r>
            <w:r w:rsidRPr="008537A8">
              <w:rPr>
                <w:rFonts w:ascii="Optima" w:hAnsi="Optima" w:cs="Arial"/>
                <w:szCs w:val="24"/>
                <w:lang w:val="es-ES"/>
              </w:rPr>
              <w:t xml:space="preserve">constitución o de inicio de actividades del empresario y de presentación de las ofertas, deberá ser </w:t>
            </w:r>
            <w:r>
              <w:rPr>
                <w:rFonts w:ascii="Optima" w:hAnsi="Optima" w:cs="Arial"/>
                <w:b/>
                <w:szCs w:val="24"/>
                <w:u w:val="single"/>
                <w:lang w:val="es-ES"/>
              </w:rPr>
              <w:t xml:space="preserve">al menos de </w:t>
            </w:r>
            <w:r w:rsidRPr="008537A8">
              <w:rPr>
                <w:rFonts w:ascii="Optima" w:hAnsi="Optima" w:cs="Arial"/>
                <w:b/>
                <w:szCs w:val="24"/>
                <w:u w:val="single"/>
                <w:lang w:val="es-ES"/>
              </w:rPr>
              <w:t>Lote C/3 7.500 euros</w:t>
            </w:r>
            <w:r>
              <w:rPr>
                <w:rFonts w:ascii="Optima" w:hAnsi="Optima" w:cs="Arial"/>
                <w:b/>
                <w:szCs w:val="24"/>
                <w:u w:val="single"/>
                <w:lang w:val="es-ES"/>
              </w:rPr>
              <w:t xml:space="preserve">. </w:t>
            </w:r>
            <w:r w:rsidRPr="008537A8">
              <w:rPr>
                <w:rFonts w:ascii="Optima" w:hAnsi="Optima" w:cs="Arial"/>
                <w:szCs w:val="24"/>
                <w:lang w:val="es-ES"/>
              </w:rPr>
              <w:t>En el caso que</w:t>
            </w:r>
            <w:r>
              <w:rPr>
                <w:rFonts w:ascii="Optima" w:hAnsi="Optima" w:cs="Arial"/>
                <w:szCs w:val="24"/>
                <w:lang w:val="es-ES"/>
              </w:rPr>
              <w:t xml:space="preserve"> </w:t>
            </w:r>
            <w:r w:rsidRPr="008537A8">
              <w:rPr>
                <w:rFonts w:ascii="Optima" w:hAnsi="Optima" w:cs="Arial"/>
                <w:szCs w:val="24"/>
                <w:lang w:val="es-ES"/>
              </w:rPr>
              <w:t>atendiendo a la fecha de constitución o inicio de actividades no alcancen las mismas el período de tres</w:t>
            </w:r>
            <w:r>
              <w:rPr>
                <w:rFonts w:ascii="Optima" w:hAnsi="Optima" w:cs="Arial"/>
                <w:szCs w:val="24"/>
                <w:lang w:val="es-ES"/>
              </w:rPr>
              <w:t xml:space="preserve"> </w:t>
            </w:r>
            <w:r w:rsidRPr="008537A8">
              <w:rPr>
                <w:rFonts w:ascii="Optima" w:hAnsi="Optima" w:cs="Arial"/>
                <w:szCs w:val="24"/>
                <w:lang w:val="es-ES"/>
              </w:rPr>
              <w:t>años, se exigirá que el licitador disponga del mínimo de solvencia exigido respecto del ejercicio de</w:t>
            </w:r>
            <w:r>
              <w:rPr>
                <w:rFonts w:ascii="Optima" w:hAnsi="Optima" w:cs="Arial"/>
                <w:szCs w:val="24"/>
                <w:lang w:val="es-ES"/>
              </w:rPr>
              <w:t xml:space="preserve"> </w:t>
            </w:r>
            <w:r w:rsidRPr="008537A8">
              <w:rPr>
                <w:rFonts w:ascii="Optima" w:hAnsi="Optima" w:cs="Arial"/>
                <w:szCs w:val="24"/>
                <w:lang w:val="es-ES"/>
              </w:rPr>
              <w:t>mayor volumen de los ejercicios disponibles.</w:t>
            </w:r>
          </w:p>
          <w:p w:rsidR="00403AFA" w:rsidRPr="008537A8" w:rsidRDefault="00403AFA" w:rsidP="00CD6AEB">
            <w:pPr>
              <w:autoSpaceDE w:val="0"/>
              <w:autoSpaceDN w:val="0"/>
              <w:adjustRightInd w:val="0"/>
              <w:jc w:val="both"/>
              <w:rPr>
                <w:rFonts w:ascii="Optima" w:hAnsi="Optima" w:cs="Arial"/>
                <w:szCs w:val="24"/>
                <w:lang w:val="es-ES"/>
              </w:rPr>
            </w:pPr>
          </w:p>
          <w:p w:rsidR="00403AFA" w:rsidRDefault="00403AFA" w:rsidP="00CD6AEB">
            <w:pPr>
              <w:autoSpaceDE w:val="0"/>
              <w:autoSpaceDN w:val="0"/>
              <w:adjustRightInd w:val="0"/>
              <w:jc w:val="both"/>
              <w:rPr>
                <w:rFonts w:ascii="Optima" w:hAnsi="Optima" w:cs="Arial"/>
                <w:szCs w:val="24"/>
                <w:lang w:val="es-ES"/>
              </w:rPr>
            </w:pPr>
            <w:r w:rsidRPr="008537A8">
              <w:rPr>
                <w:rFonts w:ascii="Optima" w:hAnsi="Optima" w:cs="Arial"/>
                <w:szCs w:val="24"/>
                <w:lang w:val="es-ES"/>
              </w:rPr>
              <w:t>El volumen anual de negocios del licitador o candidato se acreditará por medio de sus cuentas anuales</w:t>
            </w:r>
            <w:r>
              <w:rPr>
                <w:rFonts w:ascii="Optima" w:hAnsi="Optima" w:cs="Arial"/>
                <w:szCs w:val="24"/>
                <w:lang w:val="es-ES"/>
              </w:rPr>
              <w:t xml:space="preserve"> </w:t>
            </w:r>
            <w:r w:rsidRPr="008537A8">
              <w:rPr>
                <w:rFonts w:ascii="Optima" w:hAnsi="Optima" w:cs="Arial"/>
                <w:szCs w:val="24"/>
                <w:lang w:val="es-ES"/>
              </w:rPr>
              <w:t>aprobadas y depositadas en el Registro Mercantil, si el empresario estuviera inscrito en dicho registro,</w:t>
            </w:r>
            <w:r>
              <w:rPr>
                <w:rFonts w:ascii="Optima" w:hAnsi="Optima" w:cs="Arial"/>
                <w:szCs w:val="24"/>
                <w:lang w:val="es-ES"/>
              </w:rPr>
              <w:t xml:space="preserve"> </w:t>
            </w:r>
            <w:r w:rsidRPr="008537A8">
              <w:rPr>
                <w:rFonts w:ascii="Optima" w:hAnsi="Optima" w:cs="Arial"/>
                <w:szCs w:val="24"/>
                <w:lang w:val="es-ES"/>
              </w:rPr>
              <w:t>y en caso contrario por las depositadas en el registro oficial en que deba estar inscrito. Los empresarios</w:t>
            </w:r>
            <w:r>
              <w:rPr>
                <w:rFonts w:ascii="Optima" w:hAnsi="Optima" w:cs="Arial"/>
                <w:szCs w:val="24"/>
                <w:lang w:val="es-ES"/>
              </w:rPr>
              <w:t xml:space="preserve"> </w:t>
            </w:r>
            <w:r w:rsidRPr="008537A8">
              <w:rPr>
                <w:rFonts w:ascii="Optima" w:hAnsi="Optima" w:cs="Arial"/>
                <w:szCs w:val="24"/>
                <w:lang w:val="es-ES"/>
              </w:rPr>
              <w:t>individuales no inscritos en el Registro Mercantil acreditarán su volumen anual de negocios mediante</w:t>
            </w:r>
            <w:r>
              <w:rPr>
                <w:rFonts w:ascii="Optima" w:hAnsi="Optima" w:cs="Arial"/>
                <w:szCs w:val="24"/>
                <w:lang w:val="es-ES"/>
              </w:rPr>
              <w:t xml:space="preserve"> </w:t>
            </w:r>
            <w:r w:rsidRPr="008537A8">
              <w:rPr>
                <w:rFonts w:ascii="Optima" w:hAnsi="Optima" w:cs="Arial"/>
                <w:szCs w:val="24"/>
                <w:lang w:val="es-ES"/>
              </w:rPr>
              <w:t>sus libros de inventarios y cuentas anuales legalizados por el Registro Mercantil.</w:t>
            </w:r>
          </w:p>
          <w:p w:rsidR="00403AFA" w:rsidRDefault="00403AFA"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w:t>
            </w:r>
            <w:r>
              <w:rPr>
                <w:rFonts w:ascii="Optima" w:hAnsi="Optima" w:cs="Arial"/>
                <w:b/>
                <w:szCs w:val="24"/>
                <w:u w:val="single"/>
                <w:lang w:val="es-ES"/>
              </w:rPr>
              <w:t>:</w:t>
            </w:r>
          </w:p>
          <w:p w:rsidR="00403AFA" w:rsidRDefault="00403AFA" w:rsidP="00CD6AEB">
            <w:pPr>
              <w:autoSpaceDE w:val="0"/>
              <w:autoSpaceDN w:val="0"/>
              <w:adjustRightInd w:val="0"/>
              <w:jc w:val="both"/>
              <w:rPr>
                <w:rFonts w:ascii="Optima" w:hAnsi="Optima" w:cs="Arial"/>
                <w:b/>
                <w:szCs w:val="24"/>
                <w:u w:val="single"/>
                <w:lang w:val="es-ES"/>
              </w:rPr>
            </w:pPr>
          </w:p>
          <w:p w:rsidR="00403AFA" w:rsidRDefault="00403AFA" w:rsidP="00CD6AEB">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Empresas que no son de nueva creación:</w:t>
            </w:r>
          </w:p>
          <w:p w:rsidR="00403AFA" w:rsidRDefault="00403AFA" w:rsidP="00CD6AEB">
            <w:pPr>
              <w:autoSpaceDE w:val="0"/>
              <w:autoSpaceDN w:val="0"/>
              <w:adjustRightInd w:val="0"/>
              <w:jc w:val="both"/>
              <w:rPr>
                <w:rFonts w:ascii="Optima" w:hAnsi="Optima" w:cs="Arial"/>
                <w:b/>
                <w:szCs w:val="24"/>
                <w:u w:val="single"/>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szCs w:val="24"/>
                <w:lang w:val="es-ES"/>
              </w:rPr>
              <w:t>Una relación de los principales servicios o trabajos realizados de igual o similar naturaleza en los</w:t>
            </w:r>
            <w:r>
              <w:rPr>
                <w:rFonts w:ascii="Optima" w:hAnsi="Optima" w:cs="TT27Bt00"/>
                <w:szCs w:val="24"/>
                <w:lang w:val="es-ES"/>
              </w:rPr>
              <w:t xml:space="preserve"> </w:t>
            </w:r>
            <w:r w:rsidRPr="008537A8">
              <w:rPr>
                <w:rFonts w:ascii="Optima" w:hAnsi="Optima" w:cs="TT27Bt00"/>
                <w:szCs w:val="24"/>
                <w:lang w:val="es-ES"/>
              </w:rPr>
              <w:t>últimos tres años que incluya importe, fechas y el destinatario, público o privado, de los mismos.</w:t>
            </w:r>
            <w:r>
              <w:rPr>
                <w:rFonts w:ascii="Optima" w:hAnsi="Optima" w:cs="TT27Bt00"/>
                <w:szCs w:val="24"/>
                <w:lang w:val="es-ES"/>
              </w:rPr>
              <w:t xml:space="preserve"> </w:t>
            </w:r>
            <w:r w:rsidRPr="008537A8">
              <w:rPr>
                <w:rFonts w:ascii="Optima" w:hAnsi="Optima" w:cs="TT27Bt00"/>
                <w:szCs w:val="24"/>
                <w:lang w:val="es-ES"/>
              </w:rPr>
              <w:t>Los servicios o trabajos efectuados se acreditarán mediante certificados expedidos o visados por el</w:t>
            </w:r>
            <w:r>
              <w:rPr>
                <w:rFonts w:ascii="Optima" w:hAnsi="Optima" w:cs="TT27Bt00"/>
                <w:szCs w:val="24"/>
                <w:lang w:val="es-ES"/>
              </w:rPr>
              <w:t xml:space="preserve"> </w:t>
            </w:r>
            <w:r w:rsidRPr="008537A8">
              <w:rPr>
                <w:rFonts w:ascii="Optima" w:hAnsi="Optima" w:cs="TT27Bt00"/>
                <w:szCs w:val="24"/>
                <w:lang w:val="es-ES"/>
              </w:rPr>
              <w:t>órgano competente, cuando el destinatario sea una entidad del sector público; cuando el</w:t>
            </w:r>
            <w:r>
              <w:rPr>
                <w:rFonts w:ascii="Optima" w:hAnsi="Optima" w:cs="TT27Bt00"/>
                <w:szCs w:val="24"/>
                <w:lang w:val="es-ES"/>
              </w:rPr>
              <w:t xml:space="preserve"> </w:t>
            </w:r>
            <w:r w:rsidRPr="008537A8">
              <w:rPr>
                <w:rFonts w:ascii="Optima" w:hAnsi="Optima" w:cs="TT27Bt00"/>
                <w:szCs w:val="24"/>
                <w:lang w:val="es-ES"/>
              </w:rPr>
              <w:t>destinatario sea un sujeto privado, mediante un certificado expedido por éste o, a falta de este</w:t>
            </w:r>
            <w:r>
              <w:rPr>
                <w:rFonts w:ascii="Optima" w:hAnsi="Optima" w:cs="TT27Bt00"/>
                <w:szCs w:val="24"/>
                <w:lang w:val="es-ES"/>
              </w:rPr>
              <w:t xml:space="preserve"> </w:t>
            </w:r>
            <w:r w:rsidRPr="008537A8">
              <w:rPr>
                <w:rFonts w:ascii="Optima" w:hAnsi="Optima" w:cs="TT27Bt00"/>
                <w:szCs w:val="24"/>
                <w:lang w:val="es-ES"/>
              </w:rPr>
              <w:t>certificado, mediante una declaración del empresario; en su caso, estos certificados serán</w:t>
            </w:r>
            <w:r>
              <w:rPr>
                <w:rFonts w:ascii="Optima" w:hAnsi="Optima" w:cs="TT27Bt00"/>
                <w:szCs w:val="24"/>
                <w:lang w:val="es-ES"/>
              </w:rPr>
              <w:t xml:space="preserve"> </w:t>
            </w:r>
            <w:r w:rsidRPr="008537A8">
              <w:rPr>
                <w:rFonts w:ascii="Optima" w:hAnsi="Optima" w:cs="TT27Bt00"/>
                <w:szCs w:val="24"/>
                <w:lang w:val="es-ES"/>
              </w:rPr>
              <w:t>comunicados directamente al órgano de contratación por la autoridad competente. Se requiere que</w:t>
            </w:r>
            <w:r>
              <w:rPr>
                <w:rFonts w:ascii="Optima" w:hAnsi="Optima" w:cs="TT27Bt00"/>
                <w:szCs w:val="24"/>
                <w:lang w:val="es-ES"/>
              </w:rPr>
              <w:t xml:space="preserve"> </w:t>
            </w:r>
            <w:r w:rsidRPr="008537A8">
              <w:rPr>
                <w:rFonts w:ascii="Optima" w:hAnsi="Optima" w:cs="TT27Bt00"/>
                <w:szCs w:val="24"/>
                <w:lang w:val="es-ES"/>
              </w:rPr>
              <w:t xml:space="preserve">importe anual acumulado en el año de mayor ejecución sea </w:t>
            </w:r>
            <w:r w:rsidRPr="008537A8">
              <w:rPr>
                <w:rFonts w:ascii="Optima" w:hAnsi="Optima" w:cs="TT27Bt00"/>
                <w:b/>
                <w:szCs w:val="24"/>
                <w:u w:val="single"/>
                <w:lang w:val="es-ES"/>
              </w:rPr>
              <w:t>igual o superior a:</w:t>
            </w:r>
            <w:r w:rsidR="00F63876">
              <w:rPr>
                <w:rFonts w:ascii="Optima" w:hAnsi="Optima" w:cs="TT27Bt00"/>
                <w:b/>
                <w:szCs w:val="24"/>
                <w:u w:val="single"/>
                <w:lang w:val="es-ES"/>
              </w:rPr>
              <w:t xml:space="preserve"> </w:t>
            </w:r>
            <w:r>
              <w:rPr>
                <w:rFonts w:ascii="Optima" w:hAnsi="Optima" w:cs="TT27Bt00"/>
                <w:b/>
                <w:szCs w:val="24"/>
                <w:u w:val="single"/>
                <w:lang w:val="es-ES"/>
              </w:rPr>
              <w:t>L</w:t>
            </w:r>
            <w:r w:rsidRPr="008537A8">
              <w:rPr>
                <w:rFonts w:ascii="Optima" w:hAnsi="Optima" w:cs="TT27Bt00"/>
                <w:b/>
                <w:szCs w:val="24"/>
                <w:u w:val="single"/>
                <w:lang w:val="es-ES"/>
              </w:rPr>
              <w:t>ote C/3 3.500 euros</w:t>
            </w:r>
          </w:p>
          <w:p w:rsidR="00403AFA" w:rsidRPr="008537A8" w:rsidRDefault="00403AFA" w:rsidP="00CD6AEB">
            <w:pPr>
              <w:autoSpaceDE w:val="0"/>
              <w:autoSpaceDN w:val="0"/>
              <w:adjustRightInd w:val="0"/>
              <w:jc w:val="both"/>
              <w:rPr>
                <w:rFonts w:ascii="Optima" w:hAnsi="Optima" w:cs="TT27Bt00"/>
                <w:b/>
                <w:szCs w:val="24"/>
                <w:u w:val="single"/>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3.2) Empresas que son de nueva creación:</w:t>
            </w:r>
          </w:p>
          <w:p w:rsidR="00403AFA" w:rsidRDefault="00403AFA" w:rsidP="00CD6AEB">
            <w:pPr>
              <w:autoSpaceDE w:val="0"/>
              <w:autoSpaceDN w:val="0"/>
              <w:adjustRightInd w:val="0"/>
              <w:jc w:val="both"/>
              <w:rPr>
                <w:rFonts w:ascii="Optima" w:hAnsi="Optima" w:cs="TT27Bt00"/>
                <w:szCs w:val="24"/>
                <w:lang w:val="es-ES"/>
              </w:rPr>
            </w:pPr>
          </w:p>
          <w:p w:rsidR="00403AFA" w:rsidRDefault="00403AFA" w:rsidP="00CD6AEB">
            <w:pPr>
              <w:autoSpaceDE w:val="0"/>
              <w:autoSpaceDN w:val="0"/>
              <w:adjustRightInd w:val="0"/>
              <w:jc w:val="both"/>
              <w:rPr>
                <w:rFonts w:ascii="Optima" w:hAnsi="Optima" w:cs="TT27Bt00"/>
                <w:szCs w:val="24"/>
                <w:lang w:val="es-ES"/>
              </w:rPr>
            </w:pPr>
            <w:r w:rsidRPr="008537A8">
              <w:rPr>
                <w:rFonts w:ascii="Optima" w:hAnsi="Optima" w:cs="TT27Bt00"/>
                <w:szCs w:val="24"/>
                <w:lang w:val="es-ES"/>
              </w:rPr>
              <w:t>Lote C/3 Indicación de la parte del contrato que el empresario tiene eventualmente el propósito de</w:t>
            </w:r>
            <w:r>
              <w:rPr>
                <w:rFonts w:ascii="Optima" w:hAnsi="Optima" w:cs="TT27Bt00"/>
                <w:szCs w:val="24"/>
                <w:lang w:val="es-ES"/>
              </w:rPr>
              <w:t xml:space="preserve"> </w:t>
            </w:r>
            <w:r w:rsidRPr="008537A8">
              <w:rPr>
                <w:rFonts w:ascii="Optima" w:hAnsi="Optima" w:cs="TT27Bt00"/>
                <w:szCs w:val="24"/>
                <w:lang w:val="es-ES"/>
              </w:rPr>
              <w:t>subcontratar, que como mínimo deberá será de un 50% de las prestaciones.</w:t>
            </w:r>
          </w:p>
          <w:p w:rsidR="00403AFA" w:rsidRDefault="00403AFA" w:rsidP="00CD6AEB">
            <w:pPr>
              <w:autoSpaceDE w:val="0"/>
              <w:autoSpaceDN w:val="0"/>
              <w:adjustRightInd w:val="0"/>
              <w:jc w:val="both"/>
              <w:rPr>
                <w:rFonts w:ascii="Optima" w:hAnsi="Optima" w:cs="TT27Bt00"/>
                <w:szCs w:val="24"/>
                <w:lang w:val="es-ES"/>
              </w:rPr>
            </w:pPr>
          </w:p>
          <w:p w:rsidR="00403AFA" w:rsidRPr="008537A8" w:rsidRDefault="00403AFA" w:rsidP="00CD6AEB">
            <w:pPr>
              <w:autoSpaceDE w:val="0"/>
              <w:autoSpaceDN w:val="0"/>
              <w:adjustRightInd w:val="0"/>
              <w:jc w:val="both"/>
              <w:rPr>
                <w:rFonts w:ascii="Optima" w:hAnsi="Optima" w:cs="TT27Bt00"/>
                <w:b/>
                <w:szCs w:val="24"/>
                <w:u w:val="single"/>
                <w:lang w:val="es-ES"/>
              </w:rPr>
            </w:pPr>
            <w:r w:rsidRPr="008537A8">
              <w:rPr>
                <w:rFonts w:ascii="Optima" w:hAnsi="Optima" w:cs="TT27Bt00"/>
                <w:b/>
                <w:szCs w:val="24"/>
                <w:u w:val="single"/>
                <w:lang w:val="es-ES"/>
              </w:rPr>
              <w:t>4) Clasificación empresarial facultativa y sustitutiva de la Solvencia Económica o Financiera y Técnica y Profesional:</w:t>
            </w:r>
          </w:p>
          <w:p w:rsidR="00403AFA" w:rsidRDefault="00403AFA" w:rsidP="00CD6AEB">
            <w:pPr>
              <w:autoSpaceDE w:val="0"/>
              <w:autoSpaceDN w:val="0"/>
              <w:adjustRightInd w:val="0"/>
              <w:jc w:val="both"/>
              <w:rPr>
                <w:rFonts w:ascii="Optima" w:hAnsi="Optima" w:cs="TT27Bt00"/>
                <w:szCs w:val="24"/>
                <w:lang w:val="es-ES"/>
              </w:rPr>
            </w:pPr>
          </w:p>
          <w:p w:rsidR="00403AFA" w:rsidRDefault="00403AFA" w:rsidP="00CD6AEB">
            <w:pPr>
              <w:autoSpaceDE w:val="0"/>
              <w:autoSpaceDN w:val="0"/>
              <w:adjustRightInd w:val="0"/>
              <w:jc w:val="both"/>
              <w:rPr>
                <w:rFonts w:ascii="Optima" w:hAnsi="Optima" w:cs="TT27Bt00"/>
                <w:szCs w:val="24"/>
                <w:lang w:val="es-ES"/>
              </w:rPr>
            </w:pPr>
            <w:r w:rsidRPr="008537A8">
              <w:rPr>
                <w:rFonts w:ascii="Optima" w:hAnsi="Optima" w:cs="TT27Bt00"/>
                <w:szCs w:val="24"/>
                <w:lang w:val="es-ES"/>
              </w:rPr>
              <w:t>Lote C/3 3 Grupo L, subgrupo 5 y categoría 1</w:t>
            </w:r>
          </w:p>
          <w:p w:rsidR="00FA4C77" w:rsidRDefault="00FA4C77" w:rsidP="00CD6AEB">
            <w:pPr>
              <w:autoSpaceDE w:val="0"/>
              <w:autoSpaceDN w:val="0"/>
              <w:adjustRightInd w:val="0"/>
              <w:jc w:val="both"/>
              <w:rPr>
                <w:rFonts w:ascii="Optima" w:hAnsi="Optima" w:cs="TT27Bt00"/>
                <w:szCs w:val="24"/>
                <w:lang w:val="es-ES"/>
              </w:rPr>
            </w:pPr>
          </w:p>
          <w:p w:rsidR="00FA4C77" w:rsidRPr="00F63876" w:rsidRDefault="00FA4C77" w:rsidP="00CD6AEB">
            <w:pPr>
              <w:autoSpaceDE w:val="0"/>
              <w:autoSpaceDN w:val="0"/>
              <w:adjustRightInd w:val="0"/>
              <w:jc w:val="both"/>
              <w:rPr>
                <w:rFonts w:ascii="Optima" w:hAnsi="Optima" w:cs="Optima"/>
                <w:szCs w:val="24"/>
                <w:lang w:val="es-ES"/>
              </w:rPr>
            </w:pPr>
            <w:r>
              <w:rPr>
                <w:rFonts w:ascii="Optima" w:hAnsi="Optima" w:cs="Optima"/>
                <w:szCs w:val="24"/>
                <w:lang w:val="es-ES"/>
              </w:rPr>
              <w:t>5)</w:t>
            </w:r>
            <w:r w:rsidRPr="00DC2CB6">
              <w:rPr>
                <w:rFonts w:ascii="Optima" w:hAnsi="Optima" w:cs="Optima"/>
                <w:szCs w:val="24"/>
                <w:lang w:val="es-ES"/>
              </w:rPr>
              <w:t xml:space="preserve"> Dado que el licitador ha autorizado la </w:t>
            </w:r>
            <w:r w:rsidRPr="00DC2CB6">
              <w:rPr>
                <w:rFonts w:ascii="Optima" w:hAnsi="Optima" w:cs="Optima-BoldItalic"/>
                <w:b/>
                <w:bCs/>
                <w:i/>
                <w:iCs/>
                <w:szCs w:val="24"/>
                <w:lang w:val="es-ES"/>
              </w:rPr>
              <w:t xml:space="preserve">consulta electrónica de datos </w:t>
            </w:r>
            <w:r w:rsidRPr="00DC2CB6">
              <w:rPr>
                <w:rFonts w:ascii="Optima" w:hAnsi="Optima" w:cs="Optima"/>
                <w:szCs w:val="24"/>
                <w:lang w:val="es-ES"/>
              </w:rPr>
              <w:t>–certificaciones</w:t>
            </w:r>
            <w:r>
              <w:rPr>
                <w:rFonts w:ascii="Optima" w:hAnsi="Optima" w:cs="Optima"/>
                <w:szCs w:val="24"/>
                <w:lang w:val="es-ES"/>
              </w:rPr>
              <w:t xml:space="preserve"> </w:t>
            </w:r>
            <w:r w:rsidRPr="00DC2CB6">
              <w:rPr>
                <w:rFonts w:ascii="Optima" w:hAnsi="Optima" w:cs="Optima"/>
                <w:szCs w:val="24"/>
                <w:lang w:val="es-ES"/>
              </w:rPr>
              <w:t>de estar al corriente en sus obligaciones tributarias y de seguridad social-, esta</w:t>
            </w:r>
            <w:r>
              <w:rPr>
                <w:rFonts w:ascii="Optima" w:hAnsi="Optima" w:cs="Optima"/>
                <w:szCs w:val="24"/>
                <w:lang w:val="es-ES"/>
              </w:rPr>
              <w:t xml:space="preserve"> </w:t>
            </w:r>
            <w:r w:rsidRPr="00DC2CB6">
              <w:rPr>
                <w:rFonts w:ascii="Optima" w:hAnsi="Optima" w:cs="Optima"/>
                <w:szCs w:val="24"/>
                <w:lang w:val="es-ES"/>
              </w:rPr>
              <w:t xml:space="preserve">documentación </w:t>
            </w:r>
            <w:r w:rsidRPr="00DC2CB6">
              <w:rPr>
                <w:rFonts w:ascii="Optima" w:hAnsi="Optima" w:cs="Optima-BoldItalic"/>
                <w:b/>
                <w:bCs/>
                <w:i/>
                <w:iCs/>
                <w:szCs w:val="24"/>
                <w:lang w:val="es-ES"/>
              </w:rPr>
              <w:t>se incorporará de oficio al expediente</w:t>
            </w:r>
            <w:r w:rsidRPr="00DC2CB6">
              <w:rPr>
                <w:rFonts w:ascii="Optima" w:hAnsi="Optima" w:cs="Optima"/>
                <w:szCs w:val="24"/>
                <w:lang w:val="es-ES"/>
              </w:rPr>
              <w:t>. En caso de imposibilidad técnica</w:t>
            </w:r>
            <w:r>
              <w:rPr>
                <w:rFonts w:ascii="Optima" w:hAnsi="Optima" w:cs="Optima"/>
                <w:szCs w:val="24"/>
                <w:lang w:val="es-ES"/>
              </w:rPr>
              <w:t xml:space="preserve"> </w:t>
            </w:r>
            <w:r w:rsidRPr="00DC2CB6">
              <w:rPr>
                <w:rFonts w:ascii="Optima" w:hAnsi="Optima" w:cs="Optima"/>
                <w:szCs w:val="24"/>
                <w:lang w:val="es-ES"/>
              </w:rPr>
              <w:t xml:space="preserve">o si alguna certificación fuese negativa se requerirá al licitador la </w:t>
            </w:r>
            <w:r w:rsidRPr="00DC2CB6">
              <w:rPr>
                <w:rFonts w:ascii="Optima" w:hAnsi="Optima" w:cs="Optima-BoldItalic"/>
                <w:b/>
                <w:bCs/>
                <w:i/>
                <w:iCs/>
                <w:szCs w:val="24"/>
                <w:lang w:val="es-ES"/>
              </w:rPr>
              <w:t>documentación</w:t>
            </w:r>
            <w:r>
              <w:rPr>
                <w:rFonts w:ascii="Optima" w:hAnsi="Optima" w:cs="Optima"/>
                <w:szCs w:val="24"/>
                <w:lang w:val="es-ES"/>
              </w:rPr>
              <w:t xml:space="preserve"> </w:t>
            </w:r>
            <w:r w:rsidRPr="00DC2CB6">
              <w:rPr>
                <w:rFonts w:ascii="Optima" w:hAnsi="Optima" w:cs="Optima-BoldItalic"/>
                <w:b/>
                <w:bCs/>
                <w:i/>
                <w:iCs/>
                <w:szCs w:val="24"/>
                <w:lang w:val="es-ES"/>
              </w:rPr>
              <w:t xml:space="preserve">justificativa de hallarse al corriente </w:t>
            </w:r>
            <w:r w:rsidRPr="00DC2CB6">
              <w:rPr>
                <w:rFonts w:ascii="Optima" w:hAnsi="Optima" w:cs="Optima"/>
                <w:szCs w:val="24"/>
                <w:lang w:val="es-ES"/>
              </w:rPr>
              <w:t>en el cumplimiento de sus obligaciones tributarias</w:t>
            </w:r>
            <w:r>
              <w:rPr>
                <w:rFonts w:ascii="Optima" w:hAnsi="Optima" w:cs="Optima"/>
                <w:szCs w:val="24"/>
                <w:lang w:val="es-ES"/>
              </w:rPr>
              <w:t xml:space="preserve"> </w:t>
            </w:r>
            <w:r w:rsidRPr="00DC2CB6">
              <w:rPr>
                <w:rFonts w:ascii="Optima" w:hAnsi="Optima" w:cs="Optima"/>
                <w:szCs w:val="24"/>
                <w:lang w:val="es-ES"/>
              </w:rPr>
              <w:t>relativas a la Hacienda Estatal, a la Canaria (específico para contratar con la</w:t>
            </w:r>
            <w:r>
              <w:rPr>
                <w:rFonts w:ascii="Optima" w:hAnsi="Optima" w:cs="Optima"/>
                <w:szCs w:val="24"/>
                <w:lang w:val="es-ES"/>
              </w:rPr>
              <w:t xml:space="preserve"> </w:t>
            </w:r>
            <w:r w:rsidRPr="00DC2CB6">
              <w:rPr>
                <w:rFonts w:ascii="Optima" w:hAnsi="Optima" w:cs="Optima"/>
                <w:szCs w:val="24"/>
                <w:lang w:val="es-ES"/>
              </w:rPr>
              <w:t>Administración), con la Seguridad Social</w:t>
            </w:r>
            <w:r w:rsidR="00F63876">
              <w:rPr>
                <w:rFonts w:ascii="Optima" w:hAnsi="Optima" w:cs="Optima"/>
                <w:szCs w:val="24"/>
                <w:lang w:val="es-ES"/>
              </w:rPr>
              <w:t>.</w:t>
            </w:r>
          </w:p>
        </w:tc>
      </w:tr>
    </w:tbl>
    <w:p w:rsidR="00505321" w:rsidRDefault="00505321" w:rsidP="00CD6AEB">
      <w:pPr>
        <w:jc w:val="both"/>
        <w:rPr>
          <w:rFonts w:ascii="Optima" w:hAnsi="Optima" w:cs="Arial"/>
          <w:b/>
          <w:color w:val="000000"/>
          <w:szCs w:val="24"/>
        </w:rPr>
      </w:pPr>
    </w:p>
    <w:p w:rsidR="00365A4F" w:rsidRDefault="00365A4F" w:rsidP="00CD6AEB">
      <w:pPr>
        <w:jc w:val="both"/>
        <w:rPr>
          <w:rFonts w:ascii="Optima" w:hAnsi="Optima" w:cs="Arial"/>
          <w:b/>
          <w:color w:val="000000"/>
          <w:szCs w:val="24"/>
        </w:rPr>
      </w:pPr>
    </w:p>
    <w:p w:rsidR="00403AFA" w:rsidRPr="007C4C26" w:rsidRDefault="00403AFA" w:rsidP="00CD6A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both"/>
        <w:rPr>
          <w:rFonts w:ascii="Optima" w:hAnsi="Optima" w:cs="Arial"/>
          <w:b/>
          <w:szCs w:val="24"/>
          <w:u w:val="single"/>
        </w:rPr>
      </w:pPr>
      <w:r w:rsidRPr="007C4C26">
        <w:rPr>
          <w:rFonts w:ascii="Optima" w:hAnsi="Optima" w:cs="Arial"/>
          <w:b/>
          <w:szCs w:val="24"/>
          <w:u w:val="single"/>
        </w:rPr>
        <w:t>6. PROCEDIMIENTO ABIERTO SIMPLIFICADO ARTÍCULO 159 LCSP</w:t>
      </w:r>
    </w:p>
    <w:p w:rsidR="00403AFA" w:rsidRDefault="00403AFA" w:rsidP="00CD6AEB">
      <w:pPr>
        <w:jc w:val="both"/>
        <w:rPr>
          <w:rFonts w:ascii="Optima" w:hAnsi="Optima" w:cs="Arial"/>
          <w:szCs w:val="24"/>
        </w:rPr>
      </w:pPr>
    </w:p>
    <w:p w:rsidR="00DE461D" w:rsidRPr="00D2544C" w:rsidRDefault="00DE461D" w:rsidP="00CD6AEB">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DE461D" w:rsidRDefault="00CD6AEB" w:rsidP="00CD6AEB">
      <w:pPr>
        <w:jc w:val="both"/>
        <w:rPr>
          <w:rFonts w:ascii="Optima" w:hAnsi="Optima" w:cs="Arial"/>
          <w:b/>
          <w:bCs/>
          <w:color w:val="000000"/>
          <w:szCs w:val="24"/>
          <w:lang w:val="es-ES"/>
        </w:rPr>
      </w:pPr>
      <w:r>
        <w:rPr>
          <w:rFonts w:ascii="Optima" w:hAnsi="Optima" w:cs="Arial"/>
          <w:b/>
          <w:bCs/>
          <w:color w:val="000000"/>
          <w:szCs w:val="24"/>
          <w:lang w:val="es-ES"/>
        </w:rPr>
        <w:br/>
      </w:r>
      <w:r w:rsidR="00DE461D">
        <w:rPr>
          <w:rFonts w:ascii="Optima" w:hAnsi="Optima" w:cs="Arial"/>
          <w:b/>
          <w:bCs/>
          <w:color w:val="000000"/>
          <w:szCs w:val="24"/>
          <w:lang w:val="es-ES"/>
        </w:rPr>
        <w:t xml:space="preserve">6.2.3 </w:t>
      </w:r>
      <w:r w:rsidR="00DE461D" w:rsidRPr="00BF4E4B">
        <w:rPr>
          <w:rFonts w:ascii="Optima" w:hAnsi="Optima" w:cs="Arial"/>
          <w:b/>
          <w:bCs/>
          <w:color w:val="000000"/>
          <w:szCs w:val="24"/>
          <w:lang w:val="es-ES"/>
        </w:rPr>
        <w:t xml:space="preserve">Análisis de </w:t>
      </w:r>
      <w:r w:rsidR="00DE461D">
        <w:rPr>
          <w:rFonts w:ascii="Optima" w:hAnsi="Optima" w:cs="Arial"/>
          <w:b/>
          <w:bCs/>
          <w:color w:val="000000"/>
          <w:szCs w:val="24"/>
          <w:lang w:val="es-ES"/>
        </w:rPr>
        <w:t xml:space="preserve">la </w:t>
      </w:r>
      <w:r w:rsidR="00DE461D" w:rsidRPr="00BF4E4B">
        <w:rPr>
          <w:rFonts w:ascii="Optima" w:hAnsi="Optima" w:cs="Arial"/>
          <w:b/>
          <w:bCs/>
          <w:color w:val="000000"/>
          <w:szCs w:val="24"/>
          <w:lang w:val="es-ES"/>
        </w:rPr>
        <w:t>documentación requerida y garantía definitiva del propuesto adjudicatario</w:t>
      </w:r>
      <w:r w:rsidR="00DE461D">
        <w:rPr>
          <w:rFonts w:ascii="Optima" w:hAnsi="Optima" w:cs="Arial"/>
          <w:b/>
          <w:bCs/>
          <w:color w:val="000000"/>
          <w:szCs w:val="24"/>
          <w:lang w:val="es-ES"/>
        </w:rPr>
        <w:t xml:space="preserve"> </w:t>
      </w:r>
      <w:r w:rsidR="00DE461D" w:rsidRPr="00BF4E4B">
        <w:rPr>
          <w:rFonts w:ascii="Optima" w:hAnsi="Optima" w:cs="Arial"/>
          <w:b/>
          <w:bCs/>
          <w:color w:val="000000"/>
          <w:szCs w:val="24"/>
          <w:lang w:val="es-ES"/>
        </w:rPr>
        <w:t>y, en su caso, toma de conocimiento del informe técnico</w:t>
      </w:r>
    </w:p>
    <w:p w:rsidR="00A531D8" w:rsidRDefault="00A531D8" w:rsidP="00CD6AEB">
      <w:pPr>
        <w:jc w:val="both"/>
        <w:rPr>
          <w:rFonts w:ascii="Optima" w:hAnsi="Optima" w:cs="Arial"/>
          <w:szCs w:val="24"/>
        </w:rPr>
      </w:pPr>
    </w:p>
    <w:p w:rsidR="00DE461D" w:rsidRPr="007C4C26" w:rsidRDefault="00DE461D" w:rsidP="00CD6AEB">
      <w:pPr>
        <w:pStyle w:val="Prrafodelista"/>
        <w:numPr>
          <w:ilvl w:val="0"/>
          <w:numId w:val="1"/>
        </w:numPr>
        <w:spacing w:after="160"/>
        <w:ind w:left="0" w:firstLine="426"/>
        <w:jc w:val="both"/>
        <w:rPr>
          <w:rFonts w:cs="Arial"/>
          <w:sz w:val="20"/>
          <w:lang w:val="es-ES"/>
        </w:rPr>
      </w:pPr>
      <w:r w:rsidRPr="007C4C26">
        <w:rPr>
          <w:rFonts w:ascii="Optima" w:eastAsiaTheme="minorHAnsi" w:hAnsi="Optima" w:cs="Arial"/>
          <w:b/>
          <w:color w:val="000000" w:themeColor="text1"/>
          <w:szCs w:val="24"/>
          <w:lang w:val="es-ES" w:eastAsia="en-US"/>
        </w:rPr>
        <w:t xml:space="preserve">XP0366/2022/OP </w:t>
      </w:r>
      <w:r w:rsidRPr="007C4C26">
        <w:rPr>
          <w:rFonts w:ascii="Optima" w:eastAsiaTheme="minorHAnsi" w:hAnsi="Optima" w:cstheme="minorBidi"/>
          <w:szCs w:val="24"/>
          <w:lang w:val="es-ES" w:eastAsia="en-US"/>
        </w:rPr>
        <w:t xml:space="preserve">Procedimiento abierto simplificado único criterio precio </w:t>
      </w:r>
      <w:r w:rsidRPr="007C4C26">
        <w:rPr>
          <w:rFonts w:ascii="Optima" w:eastAsiaTheme="minorHAnsi" w:hAnsi="Optima" w:cstheme="minorBidi"/>
          <w:b/>
          <w:i/>
          <w:szCs w:val="24"/>
          <w:u w:val="single"/>
          <w:lang w:val="es-ES" w:eastAsia="en-US"/>
        </w:rPr>
        <w:t xml:space="preserve">“Terminación del Paseo Marítimo de Playa del Hombre – </w:t>
      </w:r>
      <w:proofErr w:type="spellStart"/>
      <w:r w:rsidRPr="007C4C26">
        <w:rPr>
          <w:rFonts w:ascii="Optima" w:eastAsiaTheme="minorHAnsi" w:hAnsi="Optima" w:cstheme="minorBidi"/>
          <w:b/>
          <w:i/>
          <w:szCs w:val="24"/>
          <w:u w:val="single"/>
          <w:lang w:val="es-ES" w:eastAsia="en-US"/>
        </w:rPr>
        <w:t>Taliarte</w:t>
      </w:r>
      <w:proofErr w:type="spellEnd"/>
      <w:r w:rsidR="00F63876">
        <w:rPr>
          <w:rFonts w:ascii="Optima" w:eastAsiaTheme="minorHAnsi" w:hAnsi="Optima" w:cstheme="minorBidi"/>
          <w:b/>
          <w:i/>
          <w:szCs w:val="24"/>
          <w:u w:val="single"/>
          <w:lang w:val="es-ES" w:eastAsia="en-US"/>
        </w:rPr>
        <w:t xml:space="preserve"> </w:t>
      </w:r>
      <w:r w:rsidRPr="007C4C26">
        <w:rPr>
          <w:rFonts w:ascii="Optima" w:eastAsiaTheme="minorHAnsi" w:hAnsi="Optima" w:cstheme="minorBidi"/>
          <w:b/>
          <w:i/>
          <w:szCs w:val="24"/>
          <w:u w:val="single"/>
          <w:lang w:val="es-ES" w:eastAsia="en-US"/>
        </w:rPr>
        <w:t>(II Fase)”</w:t>
      </w:r>
      <w:r w:rsidR="00F63876">
        <w:rPr>
          <w:rFonts w:ascii="Optima" w:eastAsiaTheme="minorHAnsi" w:hAnsi="Optima" w:cstheme="minorBidi"/>
          <w:szCs w:val="24"/>
          <w:lang w:val="es-ES" w:eastAsia="en-US"/>
        </w:rPr>
        <w:t xml:space="preserve"> Importe neto de la licitación </w:t>
      </w:r>
      <w:r w:rsidRPr="007C4C26">
        <w:rPr>
          <w:rFonts w:ascii="Optima" w:eastAsiaTheme="minorHAnsi" w:hAnsi="Optima" w:cs="Optima"/>
          <w:szCs w:val="24"/>
          <w:lang w:val="es-ES" w:eastAsia="en-US"/>
        </w:rPr>
        <w:t>951.750,81</w:t>
      </w:r>
      <w:r w:rsidRPr="007C4C26">
        <w:rPr>
          <w:rFonts w:ascii="Optima" w:eastAsiaTheme="minorHAnsi" w:hAnsi="Optima" w:cs="Optima"/>
          <w:sz w:val="20"/>
          <w:lang w:val="es-ES" w:eastAsia="en-US"/>
        </w:rPr>
        <w:t xml:space="preserve"> </w:t>
      </w:r>
      <w:r w:rsidRPr="007C4C26">
        <w:rPr>
          <w:rFonts w:eastAsiaTheme="minorHAnsi" w:cs="Arial"/>
          <w:szCs w:val="24"/>
          <w:lang w:val="es-ES" w:eastAsia="en-US"/>
        </w:rPr>
        <w:t>€</w:t>
      </w:r>
      <w:r w:rsidRPr="007C4C26">
        <w:rPr>
          <w:rFonts w:ascii="Optima" w:eastAsiaTheme="minorHAnsi" w:hAnsi="Optima" w:cs="Arial"/>
          <w:szCs w:val="24"/>
          <w:lang w:val="es-ES" w:eastAsia="en-US"/>
        </w:rPr>
        <w:t xml:space="preserve"> </w:t>
      </w:r>
      <w:r w:rsidRPr="007C4C26">
        <w:rPr>
          <w:rFonts w:ascii="Optima" w:eastAsiaTheme="minorHAnsi" w:hAnsi="Optima" w:cs="Helvetica-Bold"/>
          <w:bCs/>
          <w:szCs w:val="24"/>
          <w:lang w:val="es-ES" w:eastAsia="en-US"/>
        </w:rPr>
        <w:t xml:space="preserve">e IGIC de </w:t>
      </w:r>
      <w:r w:rsidRPr="007C4C26">
        <w:rPr>
          <w:rFonts w:ascii="Optima" w:eastAsiaTheme="minorHAnsi" w:hAnsi="Optima" w:cs="Optima"/>
          <w:szCs w:val="24"/>
          <w:lang w:val="es-ES" w:eastAsia="en-US"/>
        </w:rPr>
        <w:t>66.622,56</w:t>
      </w:r>
      <w:r w:rsidRPr="007C4C26">
        <w:rPr>
          <w:rFonts w:ascii="Optima" w:eastAsiaTheme="minorHAnsi" w:hAnsi="Optima" w:cs="Optima"/>
          <w:sz w:val="20"/>
          <w:lang w:val="es-ES" w:eastAsia="en-US"/>
        </w:rPr>
        <w:t xml:space="preserve"> </w:t>
      </w:r>
      <w:r w:rsidRPr="007C4C26">
        <w:rPr>
          <w:rFonts w:eastAsiaTheme="minorHAnsi" w:cs="Arial"/>
          <w:szCs w:val="24"/>
          <w:lang w:val="es-ES" w:eastAsia="en-US"/>
        </w:rPr>
        <w:t>€</w:t>
      </w:r>
      <w:r w:rsidRPr="007C4C26">
        <w:rPr>
          <w:rFonts w:ascii="Optima" w:eastAsiaTheme="minorHAnsi" w:hAnsi="Optima" w:cs="Arial"/>
          <w:szCs w:val="24"/>
          <w:lang w:val="es-ES" w:eastAsia="en-US"/>
        </w:rPr>
        <w:t xml:space="preserve">. </w:t>
      </w:r>
      <w:r w:rsidRPr="007C4C26">
        <w:rPr>
          <w:rFonts w:ascii="Optima" w:eastAsiaTheme="minorHAnsi" w:hAnsi="Optima" w:cs="Arial"/>
          <w:bCs/>
          <w:szCs w:val="24"/>
          <w:lang w:val="es-ES" w:eastAsia="en-US"/>
        </w:rPr>
        <w:t>Tramitación ordinaria.</w:t>
      </w:r>
      <w:r w:rsidRPr="007C4C26">
        <w:rPr>
          <w:rFonts w:ascii="Optima" w:eastAsiaTheme="minorHAnsi" w:hAnsi="Optima" w:cs="Helvetica-Bold"/>
          <w:bCs/>
          <w:szCs w:val="24"/>
          <w:lang w:val="es-ES" w:eastAsia="en-US"/>
        </w:rPr>
        <w:t xml:space="preserve"> Plazo de ejecución 12 meses.</w:t>
      </w:r>
      <w:r w:rsidRPr="007C4C26">
        <w:rPr>
          <w:rFonts w:ascii="Optima" w:eastAsiaTheme="minorHAnsi" w:hAnsi="Optima" w:cs="Helvetica"/>
          <w:szCs w:val="24"/>
          <w:lang w:val="es-ES" w:eastAsia="en-US"/>
        </w:rPr>
        <w:t xml:space="preserve"> </w:t>
      </w:r>
      <w:r w:rsidRPr="007C4C26">
        <w:rPr>
          <w:rFonts w:ascii="Optima" w:eastAsiaTheme="minorHAnsi" w:hAnsi="Optima" w:cs="Helvetica"/>
          <w:b/>
          <w:szCs w:val="24"/>
          <w:u w:val="single"/>
          <w:lang w:val="es-ES" w:eastAsia="en-US"/>
        </w:rPr>
        <w:t>Servicio Administrativo de Obras Públicas e Infraestructuras.</w:t>
      </w:r>
    </w:p>
    <w:p w:rsidR="00DE461D" w:rsidRPr="00763B55" w:rsidRDefault="00DE461D" w:rsidP="00CD6AEB">
      <w:pPr>
        <w:ind w:firstLine="709"/>
        <w:contextualSpacing/>
        <w:jc w:val="both"/>
        <w:rPr>
          <w:rFonts w:ascii="Optima" w:hAnsi="Optima" w:cs="Arial"/>
          <w:bCs/>
          <w:color w:val="000000"/>
          <w:szCs w:val="24"/>
        </w:rPr>
      </w:pPr>
      <w:r w:rsidRPr="00763B55">
        <w:rPr>
          <w:rFonts w:ascii="Optima" w:hAnsi="Optima" w:cs="Arial"/>
          <w:bCs/>
          <w:color w:val="000000"/>
          <w:szCs w:val="24"/>
        </w:rPr>
        <w:t>En la Mesa del pasado</w:t>
      </w:r>
      <w:r w:rsidRPr="008F56C4">
        <w:rPr>
          <w:rFonts w:ascii="Optima" w:hAnsi="Optima" w:cs="Arial"/>
          <w:b/>
          <w:bCs/>
          <w:color w:val="000000"/>
          <w:szCs w:val="24"/>
        </w:rPr>
        <w:t xml:space="preserve"> </w:t>
      </w:r>
      <w:r>
        <w:rPr>
          <w:rFonts w:ascii="Optima" w:hAnsi="Optima" w:cs="Arial"/>
          <w:b/>
          <w:bCs/>
          <w:color w:val="000000"/>
          <w:szCs w:val="24"/>
        </w:rPr>
        <w:t>02</w:t>
      </w:r>
      <w:r w:rsidRPr="008F56C4">
        <w:rPr>
          <w:rFonts w:ascii="Optima" w:hAnsi="Optima" w:cs="Arial"/>
          <w:b/>
          <w:bCs/>
          <w:color w:val="000000"/>
          <w:szCs w:val="24"/>
        </w:rPr>
        <w:t xml:space="preserve"> de </w:t>
      </w:r>
      <w:r>
        <w:rPr>
          <w:rFonts w:ascii="Optima" w:hAnsi="Optima" w:cs="Arial"/>
          <w:b/>
          <w:bCs/>
          <w:color w:val="000000"/>
          <w:szCs w:val="24"/>
        </w:rPr>
        <w:t>noviembre</w:t>
      </w:r>
      <w:r w:rsidRPr="008F56C4">
        <w:rPr>
          <w:rFonts w:ascii="Optima" w:hAnsi="Optima" w:cs="Arial"/>
          <w:b/>
          <w:bCs/>
          <w:color w:val="000000"/>
          <w:szCs w:val="24"/>
        </w:rPr>
        <w:t xml:space="preserve"> de 2022,</w:t>
      </w:r>
      <w:r w:rsidRPr="00763B55">
        <w:rPr>
          <w:rFonts w:ascii="Optima" w:hAnsi="Optima" w:cs="Arial"/>
          <w:bCs/>
          <w:color w:val="000000"/>
          <w:szCs w:val="24"/>
        </w:rPr>
        <w:t xml:space="preserve"> se</w:t>
      </w:r>
      <w:r w:rsidRPr="008F56C4">
        <w:rPr>
          <w:rFonts w:ascii="Optima" w:hAnsi="Optima" w:cs="Arial"/>
          <w:b/>
          <w:bCs/>
          <w:color w:val="000000"/>
          <w:szCs w:val="24"/>
        </w:rPr>
        <w:t xml:space="preserve"> </w:t>
      </w:r>
      <w:r w:rsidRPr="00763B55">
        <w:rPr>
          <w:rFonts w:ascii="Optima" w:hAnsi="Optima" w:cs="Arial"/>
          <w:bCs/>
          <w:color w:val="000000"/>
          <w:szCs w:val="24"/>
        </w:rPr>
        <w:t xml:space="preserve">procedió al análisis de la documentación requerida y garantía definitiva del propuesto adjudicatario, </w:t>
      </w:r>
      <w:r w:rsidRPr="00763B55">
        <w:rPr>
          <w:rFonts w:ascii="Optima" w:hAnsi="Optima" w:cs="Optima,Bold"/>
          <w:b/>
          <w:bCs/>
          <w:szCs w:val="24"/>
          <w:lang w:val="es-ES"/>
        </w:rPr>
        <w:t>MULTISERVICIOS VERDE SUAREZ, S.</w:t>
      </w:r>
      <w:r w:rsidRPr="00763B55">
        <w:rPr>
          <w:rFonts w:ascii="Optima,Bold" w:hAnsi="Optima,Bold" w:cs="Optima,Bold"/>
          <w:b/>
          <w:bCs/>
          <w:sz w:val="22"/>
          <w:szCs w:val="22"/>
          <w:lang w:val="es-ES"/>
        </w:rPr>
        <w:t>L</w:t>
      </w:r>
      <w:r w:rsidRPr="00763B55">
        <w:rPr>
          <w:rFonts w:ascii="Optima,Bold" w:hAnsi="Optima,Bold" w:cs="Optima,Bold"/>
          <w:bCs/>
          <w:sz w:val="22"/>
          <w:szCs w:val="22"/>
          <w:lang w:val="es-ES"/>
        </w:rPr>
        <w:t xml:space="preserve"> </w:t>
      </w:r>
      <w:r w:rsidRPr="00763B55">
        <w:rPr>
          <w:rFonts w:ascii="Optima" w:hAnsi="Optima" w:cs="Arial"/>
          <w:bCs/>
          <w:color w:val="000000"/>
          <w:szCs w:val="24"/>
        </w:rPr>
        <w:t xml:space="preserve">detectándose los defectos relacionados en el acta de referida sesión </w:t>
      </w:r>
      <w:r w:rsidRPr="00763B55">
        <w:rPr>
          <w:rFonts w:ascii="Optima" w:hAnsi="Optima" w:cs="Arial"/>
          <w:b/>
          <w:bCs/>
          <w:color w:val="000000"/>
          <w:szCs w:val="24"/>
        </w:rPr>
        <w:t>y ACORDÁNDOSE por unanimidad EFECTUAR REQUERIMIENTO DE SUBSANACIÓN</w:t>
      </w:r>
      <w:r w:rsidRPr="00763B55">
        <w:rPr>
          <w:rFonts w:ascii="Optima" w:hAnsi="Optima" w:cs="Arial"/>
          <w:bCs/>
          <w:color w:val="000000"/>
          <w:szCs w:val="24"/>
        </w:rPr>
        <w:t>, concediendo al efecto un plazo de 3 días naturales.</w:t>
      </w:r>
    </w:p>
    <w:p w:rsidR="00DE461D" w:rsidRPr="00763B55" w:rsidRDefault="00DE461D" w:rsidP="00CD6AEB">
      <w:pPr>
        <w:jc w:val="both"/>
        <w:rPr>
          <w:rFonts w:ascii="Optima" w:hAnsi="Optima" w:cs="Arial"/>
          <w:bCs/>
          <w:color w:val="000000"/>
          <w:szCs w:val="24"/>
        </w:rPr>
      </w:pPr>
    </w:p>
    <w:p w:rsidR="00DE461D" w:rsidRDefault="00CD6AEB" w:rsidP="00CD6AEB">
      <w:pPr>
        <w:ind w:firstLine="708"/>
        <w:jc w:val="both"/>
        <w:rPr>
          <w:rFonts w:ascii="Optima" w:hAnsi="Optima" w:cs="Arial"/>
          <w:b/>
          <w:bCs/>
          <w:color w:val="000000"/>
          <w:szCs w:val="24"/>
        </w:rPr>
      </w:pPr>
      <w:r>
        <w:rPr>
          <w:rFonts w:ascii="Optima" w:hAnsi="Optima" w:cs="Arial"/>
          <w:b/>
          <w:bCs/>
          <w:color w:val="000000"/>
          <w:szCs w:val="24"/>
        </w:rPr>
        <w:t>La Secretaria de la M</w:t>
      </w:r>
      <w:r w:rsidR="00DE461D">
        <w:rPr>
          <w:rFonts w:ascii="Optima" w:hAnsi="Optima" w:cs="Arial"/>
          <w:b/>
          <w:bCs/>
          <w:color w:val="000000"/>
          <w:szCs w:val="24"/>
        </w:rPr>
        <w:t xml:space="preserve">esa da cuenta del escrito presentado por el licitador con fecha 11 de noviembre de 2022 en el que manifiesta: </w:t>
      </w:r>
    </w:p>
    <w:p w:rsidR="00DE461D" w:rsidRDefault="00DE461D" w:rsidP="00CD6AEB">
      <w:pPr>
        <w:jc w:val="both"/>
        <w:rPr>
          <w:rFonts w:ascii="Optima" w:hAnsi="Optima" w:cs="Arial"/>
          <w:b/>
          <w:bCs/>
          <w:color w:val="000000"/>
          <w:szCs w:val="24"/>
        </w:rPr>
      </w:pPr>
    </w:p>
    <w:p w:rsidR="00DE461D" w:rsidRPr="00053025" w:rsidRDefault="00DE461D" w:rsidP="00CD6AEB">
      <w:pPr>
        <w:autoSpaceDE w:val="0"/>
        <w:autoSpaceDN w:val="0"/>
        <w:adjustRightInd w:val="0"/>
        <w:jc w:val="both"/>
        <w:rPr>
          <w:rFonts w:ascii="Optima" w:hAnsi="Optima" w:cs="CIDFont+F2"/>
          <w:i/>
          <w:szCs w:val="24"/>
          <w:lang w:val="es-ES"/>
        </w:rPr>
      </w:pPr>
      <w:r>
        <w:rPr>
          <w:rFonts w:ascii="CIDFont+F3" w:hAnsi="CIDFont+F3" w:cs="CIDFont+F3"/>
          <w:sz w:val="22"/>
          <w:szCs w:val="22"/>
          <w:lang w:val="es-ES"/>
        </w:rPr>
        <w:tab/>
      </w:r>
      <w:r w:rsidR="007C4C26">
        <w:rPr>
          <w:rFonts w:ascii="CIDFont+F3" w:hAnsi="CIDFont+F3" w:cs="CIDFont+F3"/>
          <w:sz w:val="22"/>
          <w:szCs w:val="22"/>
          <w:lang w:val="es-ES"/>
        </w:rPr>
        <w:t>“</w:t>
      </w:r>
      <w:r w:rsidRPr="00053025">
        <w:rPr>
          <w:rFonts w:ascii="Optima" w:hAnsi="Optima" w:cs="CIDFont+F3"/>
          <w:i/>
          <w:szCs w:val="24"/>
          <w:lang w:val="es-ES"/>
        </w:rPr>
        <w:t xml:space="preserve">Viene a comunicar </w:t>
      </w:r>
      <w:r w:rsidRPr="00053025">
        <w:rPr>
          <w:rFonts w:ascii="Optima" w:hAnsi="Optima" w:cs="CIDFont+F2"/>
          <w:i/>
          <w:szCs w:val="24"/>
          <w:lang w:val="es-ES"/>
        </w:rPr>
        <w:t>que no podrá aportar la documentación requerida por incapacidad sobrevenida, ya que recientemente la entidad financiera, con la que trabajamos, nos ha revisado la capacidad financiera y de endeudamiento a la baja, lo que nos imposibilita tanto aportar el aval solicitado como cubrir las necesidades financieras de la obra durante su ejecución. Por este motivo, nos vemos en la obligación de comunicar la imposibilidad de seguir con el procedimiento en cuestión, por causas no imputables a la empresa.”</w:t>
      </w:r>
    </w:p>
    <w:p w:rsidR="00DE461D" w:rsidRPr="00053025" w:rsidRDefault="00DE461D" w:rsidP="00CD6AEB">
      <w:pPr>
        <w:jc w:val="both"/>
        <w:rPr>
          <w:rFonts w:ascii="Optima" w:hAnsi="Optima" w:cs="Arial"/>
          <w:b/>
          <w:bCs/>
          <w:i/>
          <w:color w:val="000000"/>
          <w:szCs w:val="24"/>
        </w:rPr>
      </w:pPr>
    </w:p>
    <w:p w:rsidR="00DE461D" w:rsidRPr="00F60E87" w:rsidRDefault="00DE461D" w:rsidP="00CD6AEB">
      <w:pPr>
        <w:ind w:firstLine="708"/>
        <w:jc w:val="both"/>
        <w:rPr>
          <w:rFonts w:ascii="Optima" w:hAnsi="Optima" w:cs="Arial"/>
          <w:b/>
          <w:bCs/>
          <w:szCs w:val="24"/>
          <w:lang w:val="es-ES"/>
        </w:rPr>
      </w:pPr>
      <w:r w:rsidRPr="00F60E87">
        <w:rPr>
          <w:rFonts w:ascii="Optima" w:hAnsi="Optima" w:cs="Arial"/>
          <w:b/>
          <w:bCs/>
          <w:szCs w:val="24"/>
          <w:lang w:val="es-ES"/>
        </w:rPr>
        <w:t xml:space="preserve">Transcurrido el plazo legalmente establecido de presentación de documentación, </w:t>
      </w:r>
      <w:r w:rsidRPr="00F60E87">
        <w:rPr>
          <w:rFonts w:ascii="Optima" w:hAnsi="Optima"/>
          <w:b/>
          <w:szCs w:val="24"/>
          <w:lang w:eastAsia="en-US"/>
        </w:rPr>
        <w:t xml:space="preserve">se ha comprobado que la licitadora </w:t>
      </w:r>
      <w:r w:rsidRPr="00F60E87">
        <w:rPr>
          <w:rFonts w:ascii="Optima" w:hAnsi="Optima"/>
          <w:b/>
          <w:szCs w:val="24"/>
          <w:u w:val="single"/>
          <w:lang w:eastAsia="en-US"/>
        </w:rPr>
        <w:t>no ha cumplimentado el requerimiento en el plazo señalado</w:t>
      </w:r>
      <w:r w:rsidRPr="00F60E87">
        <w:rPr>
          <w:rFonts w:ascii="Optima" w:hAnsi="Optima"/>
          <w:szCs w:val="24"/>
          <w:lang w:eastAsia="en-US"/>
        </w:rPr>
        <w:t xml:space="preserve"> por lo que, de conformidad con lo dispuesto en el referido artículo </w:t>
      </w:r>
      <w:r w:rsidRPr="00F60E87">
        <w:rPr>
          <w:rFonts w:ascii="Optima" w:hAnsi="Optima" w:cs="Arial"/>
          <w:bCs/>
          <w:szCs w:val="24"/>
          <w:lang w:val="es-ES"/>
        </w:rPr>
        <w:t xml:space="preserve">150.2 de la Ley 9/2017, de 8 de noviembre, de Contratos del Sector Público, la Mesa, por unanimidad de los presentes, </w:t>
      </w:r>
      <w:r w:rsidRPr="00F60E87">
        <w:rPr>
          <w:rFonts w:ascii="Optima" w:hAnsi="Optima" w:cs="Arial"/>
          <w:b/>
          <w:bCs/>
          <w:szCs w:val="24"/>
          <w:lang w:val="es-ES"/>
        </w:rPr>
        <w:t>ACUERDA:</w:t>
      </w:r>
    </w:p>
    <w:p w:rsidR="00DE461D" w:rsidRPr="00F60E87" w:rsidRDefault="00DE461D" w:rsidP="00CD6AEB">
      <w:pPr>
        <w:ind w:firstLine="708"/>
        <w:jc w:val="both"/>
        <w:rPr>
          <w:rFonts w:ascii="Optima" w:hAnsi="Optima" w:cs="Arial"/>
          <w:bCs/>
          <w:szCs w:val="24"/>
          <w:lang w:val="es-ES"/>
        </w:rPr>
      </w:pPr>
    </w:p>
    <w:p w:rsidR="00DE461D" w:rsidRDefault="00DE461D" w:rsidP="00CD6AEB">
      <w:pPr>
        <w:tabs>
          <w:tab w:val="left" w:pos="709"/>
        </w:tabs>
        <w:adjustRightInd w:val="0"/>
        <w:jc w:val="both"/>
        <w:rPr>
          <w:rFonts w:ascii="Optima" w:hAnsi="Optima" w:cs="Optima"/>
          <w:szCs w:val="24"/>
          <w:lang w:val="es-ES"/>
        </w:rPr>
      </w:pPr>
      <w:r w:rsidRPr="00F60E87">
        <w:rPr>
          <w:rFonts w:ascii="Optima" w:hAnsi="Optima"/>
          <w:b/>
          <w:szCs w:val="24"/>
          <w:lang w:val="es-ES" w:eastAsia="es-ES_tradnl"/>
        </w:rPr>
        <w:tab/>
        <w:t xml:space="preserve">Primero: </w:t>
      </w:r>
      <w:r w:rsidRPr="00F60E87">
        <w:rPr>
          <w:rFonts w:ascii="Optima" w:hAnsi="Optima" w:cs="Optima"/>
          <w:b/>
          <w:szCs w:val="24"/>
          <w:u w:val="single"/>
          <w:lang w:val="es-ES"/>
        </w:rPr>
        <w:t>ENTENDER RETIRADA</w:t>
      </w:r>
      <w:r w:rsidRPr="003013E9">
        <w:rPr>
          <w:rFonts w:ascii="Optima" w:hAnsi="Optima" w:cs="Optima"/>
          <w:b/>
          <w:szCs w:val="24"/>
          <w:lang w:val="es-ES"/>
        </w:rPr>
        <w:t xml:space="preserve"> </w:t>
      </w:r>
      <w:r w:rsidRPr="00F60E87">
        <w:rPr>
          <w:rFonts w:ascii="Optima" w:hAnsi="Optima" w:cs="Optima"/>
          <w:szCs w:val="24"/>
          <w:lang w:val="es-ES"/>
        </w:rPr>
        <w:t xml:space="preserve">la oferta presentada por la mercantil </w:t>
      </w:r>
      <w:r w:rsidRPr="00763B55">
        <w:rPr>
          <w:rFonts w:ascii="Optima" w:hAnsi="Optima" w:cs="Optima,Bold"/>
          <w:b/>
          <w:bCs/>
          <w:szCs w:val="24"/>
          <w:lang w:val="es-ES"/>
        </w:rPr>
        <w:t>MULTISERVICIOS VERDE SUAREZ, S.</w:t>
      </w:r>
      <w:r w:rsidRPr="00763B55">
        <w:rPr>
          <w:rFonts w:ascii="Optima,Bold" w:hAnsi="Optima,Bold" w:cs="Optima,Bold"/>
          <w:b/>
          <w:bCs/>
          <w:sz w:val="22"/>
          <w:szCs w:val="22"/>
          <w:lang w:val="es-ES"/>
        </w:rPr>
        <w:t>L</w:t>
      </w:r>
      <w:r w:rsidRPr="00F60E87">
        <w:rPr>
          <w:rFonts w:ascii="Optima" w:hAnsi="Optima" w:cs="Optima"/>
          <w:szCs w:val="24"/>
          <w:lang w:val="es-ES"/>
        </w:rPr>
        <w:t xml:space="preserve"> con </w:t>
      </w:r>
      <w:r w:rsidRPr="00DC2CB6">
        <w:rPr>
          <w:rFonts w:ascii="Optima" w:hAnsi="Optima" w:cs="Optima"/>
          <w:b/>
          <w:szCs w:val="24"/>
          <w:lang w:val="es-ES"/>
        </w:rPr>
        <w:t>NIF B35301647</w:t>
      </w:r>
      <w:r>
        <w:rPr>
          <w:rFonts w:ascii="Optima" w:hAnsi="Optima" w:cs="Optima"/>
          <w:szCs w:val="24"/>
          <w:lang w:val="es-ES"/>
        </w:rPr>
        <w:t>.</w:t>
      </w:r>
    </w:p>
    <w:p w:rsidR="00F63876" w:rsidRPr="00F60E87" w:rsidRDefault="00F63876" w:rsidP="00CD6AEB">
      <w:pPr>
        <w:tabs>
          <w:tab w:val="left" w:pos="709"/>
        </w:tabs>
        <w:adjustRightInd w:val="0"/>
        <w:jc w:val="both"/>
        <w:rPr>
          <w:rFonts w:ascii="Optima" w:hAnsi="Optima" w:cs="Optima"/>
          <w:szCs w:val="24"/>
          <w:lang w:val="es-ES"/>
        </w:rPr>
      </w:pPr>
    </w:p>
    <w:p w:rsidR="00DE461D" w:rsidRPr="00DC2CB6" w:rsidRDefault="00DE461D" w:rsidP="00CD6AEB">
      <w:pPr>
        <w:ind w:firstLine="708"/>
        <w:jc w:val="both"/>
        <w:rPr>
          <w:rFonts w:ascii="Optima" w:hAnsi="Optima"/>
          <w:b/>
          <w:caps/>
          <w:szCs w:val="24"/>
          <w:lang w:val="es-ES"/>
        </w:rPr>
      </w:pPr>
      <w:r w:rsidRPr="00F60E87">
        <w:rPr>
          <w:rFonts w:ascii="Optima" w:hAnsi="Optima" w:cs="Optima"/>
          <w:b/>
          <w:szCs w:val="24"/>
          <w:lang w:val="es-ES"/>
        </w:rPr>
        <w:t xml:space="preserve">Segundo: </w:t>
      </w:r>
      <w:r w:rsidRPr="00F60E87">
        <w:rPr>
          <w:rFonts w:ascii="Optima" w:hAnsi="Optima" w:cs="Optima"/>
          <w:b/>
          <w:szCs w:val="24"/>
          <w:u w:val="single"/>
          <w:lang w:val="es-ES"/>
        </w:rPr>
        <w:t xml:space="preserve">Proponer la ADJUDICACIÓN </w:t>
      </w:r>
      <w:r w:rsidRPr="00F60E87">
        <w:rPr>
          <w:rFonts w:ascii="Optima" w:hAnsi="Optima" w:cs="Optima"/>
          <w:szCs w:val="24"/>
          <w:lang w:val="es-ES"/>
        </w:rPr>
        <w:t xml:space="preserve">del contrato de referencia al siguiente licitador en el orden de clasificación –como consta en </w:t>
      </w:r>
      <w:r w:rsidR="007C4C26">
        <w:rPr>
          <w:rFonts w:ascii="Optima" w:hAnsi="Optima" w:cs="Optima"/>
          <w:szCs w:val="24"/>
          <w:lang w:val="es-ES"/>
        </w:rPr>
        <w:t>el acta de 02 de noviembre de 2022</w:t>
      </w:r>
      <w:r w:rsidRPr="00F60E87">
        <w:rPr>
          <w:rFonts w:ascii="Optima" w:hAnsi="Optima" w:cs="Optima"/>
          <w:szCs w:val="24"/>
          <w:lang w:val="es-ES"/>
        </w:rPr>
        <w:t xml:space="preserve"> -, esto es, a </w:t>
      </w:r>
      <w:r w:rsidRPr="00DC2CB6">
        <w:rPr>
          <w:rFonts w:ascii="Optima" w:hAnsi="Optima"/>
          <w:b/>
          <w:bCs/>
          <w:iCs/>
          <w:caps/>
          <w:szCs w:val="24"/>
          <w:lang w:val="es-ES"/>
        </w:rPr>
        <w:t>COMPAÑÍA GENERAL DE CONSTRUCCIÓN ABALDO S.A. con NIF A45589595</w:t>
      </w:r>
      <w:r>
        <w:rPr>
          <w:rFonts w:ascii="Optima" w:hAnsi="Optima"/>
          <w:b/>
          <w:caps/>
          <w:szCs w:val="24"/>
          <w:lang w:val="es-ES"/>
        </w:rPr>
        <w:t xml:space="preserve"> </w:t>
      </w:r>
      <w:r w:rsidRPr="00F60E87">
        <w:rPr>
          <w:rFonts w:ascii="Optima" w:hAnsi="Optima" w:cs="Arial"/>
          <w:szCs w:val="24"/>
        </w:rPr>
        <w:t xml:space="preserve">por un </w:t>
      </w:r>
      <w:r w:rsidRPr="00F60E87">
        <w:rPr>
          <w:rFonts w:ascii="Optima" w:hAnsi="Optima" w:cs="Arial"/>
          <w:b/>
          <w:szCs w:val="24"/>
        </w:rPr>
        <w:t xml:space="preserve">importe </w:t>
      </w:r>
      <w:r>
        <w:rPr>
          <w:rFonts w:ascii="Optima" w:hAnsi="Optima" w:cs="Arial"/>
          <w:b/>
          <w:szCs w:val="24"/>
        </w:rPr>
        <w:t>neto</w:t>
      </w:r>
      <w:r w:rsidRPr="00F60E87">
        <w:rPr>
          <w:rFonts w:ascii="Optima" w:hAnsi="Optima" w:cs="Arial"/>
          <w:szCs w:val="24"/>
        </w:rPr>
        <w:t xml:space="preserve"> </w:t>
      </w:r>
      <w:r w:rsidRPr="00DC2CB6">
        <w:rPr>
          <w:rFonts w:ascii="Optima" w:hAnsi="Optima" w:cs="Arial"/>
          <w:szCs w:val="24"/>
        </w:rPr>
        <w:t xml:space="preserve">de </w:t>
      </w:r>
      <w:r>
        <w:rPr>
          <w:rFonts w:ascii="Optima" w:hAnsi="Optima" w:cs="Optima-BoldItalic"/>
          <w:b/>
          <w:bCs/>
          <w:iCs/>
          <w:szCs w:val="24"/>
          <w:lang w:val="es-ES"/>
        </w:rPr>
        <w:t>913.</w:t>
      </w:r>
      <w:r w:rsidRPr="00DC2CB6">
        <w:rPr>
          <w:rFonts w:ascii="Optima" w:hAnsi="Optima" w:cs="Optima-BoldItalic"/>
          <w:b/>
          <w:bCs/>
          <w:iCs/>
          <w:szCs w:val="24"/>
          <w:lang w:val="es-ES"/>
        </w:rPr>
        <w:t>000</w:t>
      </w:r>
      <w:r>
        <w:rPr>
          <w:rFonts w:ascii="Optima" w:hAnsi="Optima" w:cs="Optima-BoldItalic"/>
          <w:b/>
          <w:bCs/>
          <w:iCs/>
          <w:szCs w:val="24"/>
          <w:lang w:val="es-ES"/>
        </w:rPr>
        <w:t>,00</w:t>
      </w:r>
      <w:r w:rsidRPr="00DC2CB6">
        <w:rPr>
          <w:rFonts w:ascii="Optima" w:hAnsi="Optima" w:cs="Arial"/>
          <w:szCs w:val="24"/>
        </w:rPr>
        <w:t xml:space="preserve"> €,</w:t>
      </w:r>
      <w:r w:rsidRPr="00F60E87">
        <w:rPr>
          <w:rFonts w:ascii="Optima" w:hAnsi="Optima" w:cs="Arial"/>
          <w:szCs w:val="24"/>
        </w:rPr>
        <w:t xml:space="preserve"> e </w:t>
      </w:r>
      <w:r w:rsidRPr="00DC2CB6">
        <w:rPr>
          <w:rFonts w:ascii="Optima" w:hAnsi="Optima" w:cs="Arial"/>
          <w:b/>
          <w:szCs w:val="24"/>
        </w:rPr>
        <w:t>IGIC al 7% de</w:t>
      </w:r>
      <w:r w:rsidRPr="00F60E87">
        <w:rPr>
          <w:rFonts w:ascii="Optima" w:hAnsi="Optima" w:cs="Arial"/>
          <w:szCs w:val="24"/>
        </w:rPr>
        <w:t xml:space="preserve"> </w:t>
      </w:r>
      <w:r w:rsidRPr="00DC2CB6">
        <w:rPr>
          <w:rFonts w:ascii="Optima" w:hAnsi="Optima" w:cs="Optima"/>
          <w:b/>
          <w:szCs w:val="24"/>
          <w:lang w:val="es-ES"/>
        </w:rPr>
        <w:t>63.910</w:t>
      </w:r>
      <w:r>
        <w:rPr>
          <w:rFonts w:ascii="Optima" w:hAnsi="Optima" w:cs="Optima"/>
          <w:b/>
          <w:szCs w:val="24"/>
          <w:lang w:val="es-ES"/>
        </w:rPr>
        <w:t>,00</w:t>
      </w:r>
      <w:r w:rsidRPr="00F60E87">
        <w:rPr>
          <w:rFonts w:cs="Arial"/>
          <w:szCs w:val="24"/>
        </w:rPr>
        <w:t xml:space="preserve"> €</w:t>
      </w:r>
      <w:r w:rsidRPr="00F60E87">
        <w:rPr>
          <w:rFonts w:ascii="Optima" w:hAnsi="Optima" w:cs="Arial"/>
          <w:szCs w:val="24"/>
        </w:rPr>
        <w:t xml:space="preserve"> y restantes condiciones de su oferta.</w:t>
      </w:r>
    </w:p>
    <w:p w:rsidR="00DE461D" w:rsidRPr="00F60E87" w:rsidRDefault="00DE461D" w:rsidP="00CD6AEB">
      <w:pPr>
        <w:tabs>
          <w:tab w:val="left" w:pos="709"/>
        </w:tabs>
        <w:adjustRightInd w:val="0"/>
        <w:jc w:val="both"/>
        <w:rPr>
          <w:rFonts w:ascii="Optima" w:hAnsi="Optima"/>
          <w:b/>
          <w:szCs w:val="24"/>
          <w:lang w:eastAsia="es-ES_tradnl"/>
        </w:rPr>
      </w:pPr>
    </w:p>
    <w:p w:rsidR="00DE461D" w:rsidRDefault="00DE461D" w:rsidP="00CD6AEB">
      <w:pPr>
        <w:ind w:firstLine="708"/>
        <w:jc w:val="both"/>
        <w:rPr>
          <w:rFonts w:ascii="Optima" w:hAnsi="Optima" w:cs="Arial"/>
          <w:szCs w:val="24"/>
          <w:u w:val="single"/>
          <w:lang w:val="es-ES"/>
        </w:rPr>
      </w:pPr>
      <w:r w:rsidRPr="00F60E87">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DE461D" w:rsidRDefault="00DE461D" w:rsidP="00CD6AEB">
      <w:pPr>
        <w:ind w:firstLine="708"/>
        <w:jc w:val="both"/>
        <w:rPr>
          <w:rFonts w:ascii="Optima" w:hAnsi="Optima" w:cs="Arial"/>
          <w:szCs w:val="24"/>
          <w:lang w:val="es-ES"/>
        </w:rPr>
      </w:pPr>
    </w:p>
    <w:p w:rsidR="00DE461D" w:rsidRPr="00F63876" w:rsidRDefault="00DE461D" w:rsidP="00CD6AEB">
      <w:pPr>
        <w:ind w:firstLine="708"/>
        <w:jc w:val="both"/>
        <w:rPr>
          <w:rFonts w:ascii="Optima" w:hAnsi="Optima" w:cs="Arial"/>
          <w:szCs w:val="24"/>
          <w:lang w:val="es-ES"/>
        </w:rPr>
      </w:pPr>
      <w:r w:rsidRPr="00F60E87">
        <w:rPr>
          <w:rFonts w:ascii="Optima" w:hAnsi="Optima" w:cs="Arial"/>
          <w:szCs w:val="24"/>
          <w:lang w:val="es-ES"/>
        </w:rPr>
        <w:t>En virtud de lo expuesto, la Mesa de Contratación</w:t>
      </w:r>
      <w:r w:rsidRPr="00F60E87">
        <w:rPr>
          <w:rFonts w:ascii="Optima" w:hAnsi="Optima" w:cs="Arial"/>
          <w:b/>
          <w:szCs w:val="24"/>
          <w:lang w:val="es-ES"/>
        </w:rPr>
        <w:t xml:space="preserve">, </w:t>
      </w:r>
      <w:r w:rsidR="00F63876" w:rsidRPr="00F63876">
        <w:rPr>
          <w:rFonts w:ascii="Optima" w:hAnsi="Optima" w:cs="Arial"/>
          <w:b/>
          <w:szCs w:val="24"/>
          <w:lang w:val="es-ES"/>
        </w:rPr>
        <w:t>comprueba en el ROLECE los datos inscritos de la licitadora,</w:t>
      </w:r>
      <w:r w:rsidR="00F63876">
        <w:rPr>
          <w:rFonts w:ascii="Optima" w:hAnsi="Optima" w:cs="Arial"/>
          <w:b/>
          <w:szCs w:val="24"/>
          <w:lang w:val="es-ES"/>
        </w:rPr>
        <w:t xml:space="preserve"> verificándose que ostenta las categorías C.2.3) y C.6.2) superiores a las facultativas establecidas en el PCAP,</w:t>
      </w:r>
      <w:r w:rsidR="00F63876" w:rsidRPr="00F63876">
        <w:rPr>
          <w:rFonts w:ascii="Optima" w:hAnsi="Optima" w:cs="Arial"/>
          <w:b/>
          <w:szCs w:val="24"/>
          <w:lang w:val="es-ES"/>
        </w:rPr>
        <w:t xml:space="preserve"> ACORDÁNDOSE </w:t>
      </w:r>
      <w:r w:rsidRPr="00F63876">
        <w:rPr>
          <w:rFonts w:ascii="Optima" w:hAnsi="Optima" w:cs="Arial"/>
          <w:b/>
          <w:szCs w:val="24"/>
          <w:lang w:val="es-ES"/>
        </w:rPr>
        <w:t>REQUERIR</w:t>
      </w:r>
      <w:r w:rsidRPr="00F63876">
        <w:rPr>
          <w:rFonts w:ascii="Optima" w:hAnsi="Optima" w:cs="Arial"/>
          <w:szCs w:val="24"/>
          <w:lang w:val="es-ES"/>
        </w:rPr>
        <w:t xml:space="preserve"> </w:t>
      </w:r>
      <w:r w:rsidRPr="00F60E87">
        <w:rPr>
          <w:rFonts w:ascii="Optima" w:hAnsi="Optima" w:cs="Arial"/>
          <w:szCs w:val="24"/>
          <w:lang w:val="es-ES"/>
        </w:rPr>
        <w:t xml:space="preserve">a </w:t>
      </w:r>
      <w:r w:rsidRPr="00DC2CB6">
        <w:rPr>
          <w:rFonts w:ascii="Optima" w:hAnsi="Optima"/>
          <w:b/>
          <w:bCs/>
          <w:iCs/>
          <w:caps/>
          <w:szCs w:val="24"/>
          <w:lang w:val="es-ES"/>
        </w:rPr>
        <w:t>COMPAÑÍA GENERAL DE CONSTRUCCIÓN ABALDO S.A. con NIF A45589595</w:t>
      </w:r>
      <w:r w:rsidRPr="00F60E87">
        <w:rPr>
          <w:rFonts w:ascii="Optima" w:hAnsi="Optima" w:cs="Arial"/>
          <w:b/>
          <w:szCs w:val="24"/>
          <w:lang w:val="es-ES"/>
        </w:rPr>
        <w:t xml:space="preserve"> </w:t>
      </w:r>
      <w:r w:rsidRPr="00F60E87">
        <w:rPr>
          <w:rFonts w:ascii="Optima" w:hAnsi="Optima" w:cs="Arial"/>
          <w:szCs w:val="24"/>
          <w:lang w:val="es-ES"/>
        </w:rPr>
        <w:t xml:space="preserve">en virtud de lo dispuesto en el artículo 150.2 de la </w:t>
      </w:r>
      <w:r w:rsidRPr="00F60E87">
        <w:rPr>
          <w:rFonts w:ascii="Optima" w:hAnsi="Optima" w:cs="Arial"/>
          <w:iCs/>
          <w:szCs w:val="24"/>
          <w:lang w:val="es-ES"/>
        </w:rPr>
        <w:t>Ley 9/2017, de 8 de noviembre, de Contratos del Sector Público</w:t>
      </w:r>
      <w:r w:rsidRPr="00F60E87">
        <w:rPr>
          <w:rFonts w:ascii="Optima" w:hAnsi="Optima" w:cs="Arial"/>
          <w:szCs w:val="24"/>
          <w:lang w:val="es-ES"/>
        </w:rPr>
        <w:t xml:space="preserve"> para que en plazo máximo de </w:t>
      </w:r>
      <w:r w:rsidR="00F63876">
        <w:rPr>
          <w:rFonts w:ascii="Optima" w:hAnsi="Optima" w:cs="Arial"/>
          <w:b/>
          <w:szCs w:val="24"/>
          <w:lang w:val="es-ES"/>
        </w:rPr>
        <w:t>DIEZ (7</w:t>
      </w:r>
      <w:r w:rsidRPr="00F60E87">
        <w:rPr>
          <w:rFonts w:ascii="Optima" w:hAnsi="Optima" w:cs="Arial"/>
          <w:b/>
          <w:szCs w:val="24"/>
          <w:lang w:val="es-ES"/>
        </w:rPr>
        <w:t>) DÍAS HÁBILES</w:t>
      </w:r>
      <w:r w:rsidRPr="00F60E87">
        <w:rPr>
          <w:rFonts w:ascii="Optima" w:hAnsi="Optima" w:cs="Arial"/>
          <w:szCs w:val="24"/>
          <w:lang w:val="es-ES"/>
        </w:rPr>
        <w:t xml:space="preserve"> contados a partir de la recepción de la notificación efectuada medios electrónicos presente: </w:t>
      </w:r>
    </w:p>
    <w:p w:rsidR="00DE461D" w:rsidRPr="00F60E87" w:rsidRDefault="00DE461D" w:rsidP="00CD6AEB">
      <w:pPr>
        <w:autoSpaceDE w:val="0"/>
        <w:autoSpaceDN w:val="0"/>
        <w:adjustRightInd w:val="0"/>
        <w:jc w:val="both"/>
        <w:rPr>
          <w:rFonts w:ascii="Optima" w:hAnsi="Optima" w:cs="TT2A1t00"/>
          <w:b/>
          <w:szCs w:val="24"/>
          <w:lang w:val="es-ES"/>
        </w:rPr>
      </w:pPr>
    </w:p>
    <w:tbl>
      <w:tblPr>
        <w:tblStyle w:val="Tablaconcuadrcula"/>
        <w:tblW w:w="0" w:type="auto"/>
        <w:jc w:val="center"/>
        <w:tblLook w:val="04A0" w:firstRow="1" w:lastRow="0" w:firstColumn="1" w:lastColumn="0" w:noHBand="0" w:noVBand="1"/>
      </w:tblPr>
      <w:tblGrid>
        <w:gridCol w:w="9006"/>
      </w:tblGrid>
      <w:tr w:rsidR="00DE461D" w:rsidRPr="00F60E87" w:rsidTr="00495A28">
        <w:trPr>
          <w:jc w:val="center"/>
        </w:trPr>
        <w:tc>
          <w:tcPr>
            <w:tcW w:w="9006" w:type="dxa"/>
            <w:tcBorders>
              <w:top w:val="single" w:sz="4" w:space="0" w:color="auto"/>
              <w:left w:val="single" w:sz="4" w:space="0" w:color="auto"/>
              <w:bottom w:val="single" w:sz="4" w:space="0" w:color="auto"/>
              <w:right w:val="single" w:sz="4" w:space="0" w:color="auto"/>
            </w:tcBorders>
          </w:tcPr>
          <w:p w:rsidR="00DE461D" w:rsidRPr="00F60E87" w:rsidRDefault="00DE461D" w:rsidP="00CD6AEB">
            <w:pPr>
              <w:autoSpaceDE w:val="0"/>
              <w:autoSpaceDN w:val="0"/>
              <w:adjustRightInd w:val="0"/>
              <w:jc w:val="both"/>
              <w:rPr>
                <w:rFonts w:ascii="Optima" w:hAnsi="Optima" w:cs="TT27Bt00"/>
                <w:szCs w:val="24"/>
                <w:lang w:val="es-ES"/>
              </w:rPr>
            </w:pPr>
            <w:r w:rsidRPr="00F60E87">
              <w:br w:type="page"/>
            </w:r>
            <w:r w:rsidR="003013E9" w:rsidRPr="00894617">
              <w:rPr>
                <w:rFonts w:ascii="Optima" w:hAnsi="Optima" w:cs="TT27Bt00"/>
                <w:b/>
                <w:color w:val="000000" w:themeColor="text1"/>
                <w:szCs w:val="24"/>
                <w:u w:val="single"/>
                <w:lang w:val="es-ES"/>
              </w:rPr>
              <w:t>1) Los poderes de representación, debidamente bastanteados</w:t>
            </w:r>
            <w:r w:rsidR="003013E9"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0" w:history="1">
              <w:r w:rsidR="003013E9" w:rsidRPr="009E505E">
                <w:rPr>
                  <w:rStyle w:val="Hipervnculo"/>
                  <w:rFonts w:ascii="Optima" w:hAnsi="Optima" w:cs="TT27Bt00"/>
                  <w:color w:val="000000" w:themeColor="text1"/>
                  <w:szCs w:val="24"/>
                  <w:lang w:val="es-ES"/>
                </w:rPr>
                <w:t>https://cabildo.grancanaria.com/busqueda?articleId=65963</w:t>
              </w:r>
            </w:hyperlink>
          </w:p>
          <w:p w:rsidR="00DE461D" w:rsidRPr="00F60E87" w:rsidRDefault="00DE461D" w:rsidP="00CD6AEB">
            <w:pPr>
              <w:autoSpaceDE w:val="0"/>
              <w:autoSpaceDN w:val="0"/>
              <w:adjustRightInd w:val="0"/>
              <w:jc w:val="both"/>
              <w:rPr>
                <w:rFonts w:ascii="Optima" w:hAnsi="Optima" w:cs="Arial"/>
                <w:b/>
                <w:szCs w:val="24"/>
                <w:u w:val="single"/>
                <w:lang w:val="es-ES"/>
              </w:rPr>
            </w:pPr>
          </w:p>
          <w:p w:rsidR="00DE461D" w:rsidRPr="00DC2CB6" w:rsidRDefault="00DE461D" w:rsidP="00CD6AEB">
            <w:pPr>
              <w:autoSpaceDE w:val="0"/>
              <w:autoSpaceDN w:val="0"/>
              <w:adjustRightInd w:val="0"/>
              <w:jc w:val="both"/>
              <w:rPr>
                <w:rFonts w:ascii="Optima" w:hAnsi="Optima" w:cs="Optima"/>
                <w:szCs w:val="24"/>
                <w:lang w:val="es-ES"/>
              </w:rPr>
            </w:pPr>
            <w:r w:rsidRPr="00F60E87">
              <w:rPr>
                <w:rFonts w:ascii="Optima" w:hAnsi="Optima" w:cs="Arial"/>
                <w:b/>
                <w:szCs w:val="24"/>
                <w:u w:val="single"/>
                <w:lang w:val="es-ES"/>
              </w:rPr>
              <w:t>2)</w:t>
            </w:r>
            <w:r w:rsidRPr="00F63876">
              <w:rPr>
                <w:rFonts w:ascii="Optima" w:hAnsi="Optima" w:cs="Arial"/>
                <w:szCs w:val="24"/>
                <w:lang w:val="es-ES"/>
              </w:rPr>
              <w:t xml:space="preserve"> </w:t>
            </w:r>
            <w:r w:rsidRPr="00DC2CB6">
              <w:rPr>
                <w:rFonts w:ascii="Optima" w:hAnsi="Optima" w:cs="Optima"/>
                <w:szCs w:val="24"/>
                <w:lang w:val="es-ES"/>
              </w:rPr>
              <w:t xml:space="preserve">Dado que el licitador ha autorizado la </w:t>
            </w:r>
            <w:r w:rsidRPr="00DC2CB6">
              <w:rPr>
                <w:rFonts w:ascii="Optima" w:hAnsi="Optima" w:cs="Optima-BoldItalic"/>
                <w:b/>
                <w:bCs/>
                <w:i/>
                <w:iCs/>
                <w:szCs w:val="24"/>
                <w:lang w:val="es-ES"/>
              </w:rPr>
              <w:t xml:space="preserve">consulta electrónica de datos </w:t>
            </w:r>
            <w:r w:rsidRPr="00DC2CB6">
              <w:rPr>
                <w:rFonts w:ascii="Optima" w:hAnsi="Optima" w:cs="Optima"/>
                <w:szCs w:val="24"/>
                <w:lang w:val="es-ES"/>
              </w:rPr>
              <w:t>–certificaciones</w:t>
            </w:r>
            <w:r>
              <w:rPr>
                <w:rFonts w:ascii="Optima" w:hAnsi="Optima" w:cs="Optima"/>
                <w:szCs w:val="24"/>
                <w:lang w:val="es-ES"/>
              </w:rPr>
              <w:t xml:space="preserve"> </w:t>
            </w:r>
            <w:r w:rsidRPr="00DC2CB6">
              <w:rPr>
                <w:rFonts w:ascii="Optima" w:hAnsi="Optima" w:cs="Optima"/>
                <w:szCs w:val="24"/>
                <w:lang w:val="es-ES"/>
              </w:rPr>
              <w:t>de estar al corriente en sus obligaciones tributarias y de seguridad social-, esta</w:t>
            </w:r>
            <w:r>
              <w:rPr>
                <w:rFonts w:ascii="Optima" w:hAnsi="Optima" w:cs="Optima"/>
                <w:szCs w:val="24"/>
                <w:lang w:val="es-ES"/>
              </w:rPr>
              <w:t xml:space="preserve"> </w:t>
            </w:r>
            <w:r w:rsidRPr="00DC2CB6">
              <w:rPr>
                <w:rFonts w:ascii="Optima" w:hAnsi="Optima" w:cs="Optima"/>
                <w:szCs w:val="24"/>
                <w:lang w:val="es-ES"/>
              </w:rPr>
              <w:t xml:space="preserve">documentación </w:t>
            </w:r>
            <w:r w:rsidRPr="00DC2CB6">
              <w:rPr>
                <w:rFonts w:ascii="Optima" w:hAnsi="Optima" w:cs="Optima-BoldItalic"/>
                <w:b/>
                <w:bCs/>
                <w:i/>
                <w:iCs/>
                <w:szCs w:val="24"/>
                <w:lang w:val="es-ES"/>
              </w:rPr>
              <w:t>se incorporará de oficio al expediente</w:t>
            </w:r>
            <w:r w:rsidRPr="00DC2CB6">
              <w:rPr>
                <w:rFonts w:ascii="Optima" w:hAnsi="Optima" w:cs="Optima"/>
                <w:szCs w:val="24"/>
                <w:lang w:val="es-ES"/>
              </w:rPr>
              <w:t>. En caso de imposibilidad técnica</w:t>
            </w:r>
            <w:r>
              <w:rPr>
                <w:rFonts w:ascii="Optima" w:hAnsi="Optima" w:cs="Optima"/>
                <w:szCs w:val="24"/>
                <w:lang w:val="es-ES"/>
              </w:rPr>
              <w:t xml:space="preserve"> </w:t>
            </w:r>
            <w:r w:rsidRPr="00DC2CB6">
              <w:rPr>
                <w:rFonts w:ascii="Optima" w:hAnsi="Optima" w:cs="Optima"/>
                <w:szCs w:val="24"/>
                <w:lang w:val="es-ES"/>
              </w:rPr>
              <w:t xml:space="preserve">o si alguna certificación fuese negativa se requerirá al licitador la </w:t>
            </w:r>
            <w:r w:rsidRPr="00DC2CB6">
              <w:rPr>
                <w:rFonts w:ascii="Optima" w:hAnsi="Optima" w:cs="Optima-BoldItalic"/>
                <w:b/>
                <w:bCs/>
                <w:i/>
                <w:iCs/>
                <w:szCs w:val="24"/>
                <w:lang w:val="es-ES"/>
              </w:rPr>
              <w:t>documentación</w:t>
            </w:r>
            <w:r>
              <w:rPr>
                <w:rFonts w:ascii="Optima" w:hAnsi="Optima" w:cs="Optima"/>
                <w:szCs w:val="24"/>
                <w:lang w:val="es-ES"/>
              </w:rPr>
              <w:t xml:space="preserve"> </w:t>
            </w:r>
            <w:r w:rsidRPr="00DC2CB6">
              <w:rPr>
                <w:rFonts w:ascii="Optima" w:hAnsi="Optima" w:cs="Optima-BoldItalic"/>
                <w:b/>
                <w:bCs/>
                <w:i/>
                <w:iCs/>
                <w:szCs w:val="24"/>
                <w:lang w:val="es-ES"/>
              </w:rPr>
              <w:t xml:space="preserve">justificativa de hallarse al corriente </w:t>
            </w:r>
            <w:r w:rsidRPr="00DC2CB6">
              <w:rPr>
                <w:rFonts w:ascii="Optima" w:hAnsi="Optima" w:cs="Optima"/>
                <w:szCs w:val="24"/>
                <w:lang w:val="es-ES"/>
              </w:rPr>
              <w:t>en el cumplimiento de sus obligaciones tributarias</w:t>
            </w:r>
            <w:r>
              <w:rPr>
                <w:rFonts w:ascii="Optima" w:hAnsi="Optima" w:cs="Optima"/>
                <w:szCs w:val="24"/>
                <w:lang w:val="es-ES"/>
              </w:rPr>
              <w:t xml:space="preserve"> </w:t>
            </w:r>
            <w:r w:rsidRPr="00DC2CB6">
              <w:rPr>
                <w:rFonts w:ascii="Optima" w:hAnsi="Optima" w:cs="Optima"/>
                <w:szCs w:val="24"/>
                <w:lang w:val="es-ES"/>
              </w:rPr>
              <w:t>relativas a la Hacienda Estatal, a la Canaria (específico para contratar con la</w:t>
            </w:r>
            <w:r>
              <w:rPr>
                <w:rFonts w:ascii="Optima" w:hAnsi="Optima" w:cs="Optima"/>
                <w:szCs w:val="24"/>
                <w:lang w:val="es-ES"/>
              </w:rPr>
              <w:t xml:space="preserve"> </w:t>
            </w:r>
            <w:r w:rsidRPr="00DC2CB6">
              <w:rPr>
                <w:rFonts w:ascii="Optima" w:hAnsi="Optima" w:cs="Optima"/>
                <w:szCs w:val="24"/>
                <w:lang w:val="es-ES"/>
              </w:rPr>
              <w:t>Administración), con la Seguridad Social</w:t>
            </w:r>
          </w:p>
          <w:p w:rsidR="00DE461D" w:rsidRPr="00F60E87" w:rsidRDefault="00DE461D" w:rsidP="00CD6AEB">
            <w:pPr>
              <w:rPr>
                <w:rFonts w:ascii="Optima" w:hAnsi="Optima" w:cs="Arial"/>
                <w:b/>
                <w:szCs w:val="24"/>
                <w:lang w:val="es-ES"/>
              </w:rPr>
            </w:pPr>
          </w:p>
          <w:p w:rsidR="00DE461D" w:rsidRPr="00F60E87" w:rsidRDefault="00F63876" w:rsidP="00CD6AEB">
            <w:pPr>
              <w:jc w:val="both"/>
              <w:rPr>
                <w:rFonts w:ascii="Optima" w:hAnsi="Optima" w:cs="Arial"/>
                <w:b/>
                <w:szCs w:val="24"/>
              </w:rPr>
            </w:pPr>
            <w:r w:rsidRPr="00F63876">
              <w:rPr>
                <w:rFonts w:ascii="Optima" w:hAnsi="Optima" w:cs="Arial"/>
                <w:b/>
                <w:szCs w:val="24"/>
                <w:u w:val="single"/>
              </w:rPr>
              <w:t>3</w:t>
            </w:r>
            <w:r w:rsidR="00DE461D" w:rsidRPr="00F63876">
              <w:rPr>
                <w:rFonts w:ascii="Optima" w:hAnsi="Optima" w:cs="Arial"/>
                <w:b/>
                <w:szCs w:val="24"/>
                <w:u w:val="single"/>
              </w:rPr>
              <w:t>)</w:t>
            </w:r>
            <w:r w:rsidR="00DE461D" w:rsidRPr="00F60E87">
              <w:rPr>
                <w:rFonts w:ascii="Optima" w:hAnsi="Optima" w:cs="Arial"/>
                <w:szCs w:val="24"/>
              </w:rPr>
              <w:t xml:space="preserve"> Asimismo, </w:t>
            </w:r>
            <w:r w:rsidR="00DE461D" w:rsidRPr="00F60E87">
              <w:rPr>
                <w:rFonts w:ascii="Optima" w:hAnsi="Optima" w:cs="Arial"/>
                <w:b/>
                <w:szCs w:val="24"/>
              </w:rPr>
              <w:t>en igual plazo</w:t>
            </w:r>
            <w:r w:rsidR="00DE461D" w:rsidRPr="00F60E87">
              <w:rPr>
                <w:rFonts w:ascii="Optima" w:hAnsi="Optima" w:cs="Arial"/>
                <w:szCs w:val="24"/>
              </w:rPr>
              <w:t xml:space="preserve"> </w:t>
            </w:r>
            <w:r w:rsidR="00DE461D" w:rsidRPr="00F60E87">
              <w:rPr>
                <w:rFonts w:ascii="Optima" w:hAnsi="Optima" w:cs="Arial"/>
                <w:b/>
                <w:szCs w:val="24"/>
              </w:rPr>
              <w:t>ha de constituir la garantía definitiva</w:t>
            </w:r>
            <w:r w:rsidR="00DE461D" w:rsidRPr="00F60E87">
              <w:rPr>
                <w:rFonts w:ascii="Optima" w:hAnsi="Optima" w:cs="Arial"/>
                <w:szCs w:val="24"/>
              </w:rPr>
              <w:t xml:space="preserve">, conforme al artículo 107 LCSP por los siguientes importes, que se corresponde con el </w:t>
            </w:r>
            <w:r w:rsidR="00DE461D" w:rsidRPr="00F60E87">
              <w:rPr>
                <w:rFonts w:ascii="Optima" w:hAnsi="Optima" w:cs="Arial"/>
                <w:b/>
                <w:szCs w:val="24"/>
              </w:rPr>
              <w:t>cinco por ciento (5%)</w:t>
            </w:r>
            <w:r w:rsidR="00DE461D" w:rsidRPr="00F60E87">
              <w:rPr>
                <w:rFonts w:ascii="Optima" w:hAnsi="Optima" w:cs="Arial"/>
                <w:szCs w:val="24"/>
              </w:rPr>
              <w:t xml:space="preserve"> del presupuesto base de licitación, IGIC excluido, </w:t>
            </w:r>
            <w:r w:rsidR="00DE461D" w:rsidRPr="00F60E87">
              <w:rPr>
                <w:rFonts w:ascii="Optima" w:hAnsi="Optima" w:cs="Arial"/>
                <w:b/>
                <w:szCs w:val="24"/>
              </w:rPr>
              <w:t xml:space="preserve">5% de </w:t>
            </w:r>
            <w:r w:rsidR="00DE461D">
              <w:rPr>
                <w:rFonts w:ascii="Optima" w:hAnsi="Optima" w:cs="Arial"/>
                <w:b/>
                <w:szCs w:val="24"/>
              </w:rPr>
              <w:t>913.000</w:t>
            </w:r>
            <w:r w:rsidR="00DE461D" w:rsidRPr="00F60E87">
              <w:rPr>
                <w:rFonts w:ascii="Optima" w:hAnsi="Optima" w:cs="Arial"/>
                <w:b/>
                <w:szCs w:val="24"/>
              </w:rPr>
              <w:t xml:space="preserve"> = </w:t>
            </w:r>
            <w:r w:rsidR="00DE461D">
              <w:rPr>
                <w:rFonts w:ascii="Optima" w:hAnsi="Optima" w:cs="Arial"/>
                <w:b/>
                <w:szCs w:val="24"/>
              </w:rPr>
              <w:t>45.650</w:t>
            </w:r>
            <w:r>
              <w:rPr>
                <w:rFonts w:ascii="Optima" w:hAnsi="Optima" w:cs="Arial"/>
                <w:b/>
                <w:szCs w:val="24"/>
              </w:rPr>
              <w:t>,00</w:t>
            </w:r>
            <w:r w:rsidR="00DE461D">
              <w:rPr>
                <w:rFonts w:ascii="Optima" w:hAnsi="Optima" w:cs="Arial"/>
                <w:b/>
                <w:szCs w:val="24"/>
              </w:rPr>
              <w:t xml:space="preserve"> </w:t>
            </w:r>
            <w:r w:rsidR="00DE461D" w:rsidRPr="003013E9">
              <w:rPr>
                <w:rFonts w:ascii="Optima" w:hAnsi="Optima" w:cs="Arial"/>
                <w:szCs w:val="24"/>
              </w:rPr>
              <w:t>€</w:t>
            </w:r>
            <w:r w:rsidR="009E1084">
              <w:rPr>
                <w:rFonts w:ascii="Optima" w:hAnsi="Optima" w:cs="Arial"/>
                <w:b/>
                <w:szCs w:val="24"/>
              </w:rPr>
              <w:t>.</w:t>
            </w:r>
          </w:p>
        </w:tc>
      </w:tr>
    </w:tbl>
    <w:p w:rsidR="00DE461D" w:rsidRDefault="00DE461D" w:rsidP="00CD6AEB">
      <w:pPr>
        <w:jc w:val="both"/>
        <w:rPr>
          <w:rFonts w:ascii="Optima" w:hAnsi="Optima" w:cs="Arial"/>
          <w:b/>
          <w:bCs/>
          <w:color w:val="000000"/>
          <w:szCs w:val="24"/>
        </w:rPr>
      </w:pPr>
    </w:p>
    <w:p w:rsidR="003422E1" w:rsidRDefault="003422E1" w:rsidP="00CD6AEB">
      <w:pPr>
        <w:jc w:val="both"/>
        <w:rPr>
          <w:rFonts w:ascii="Optima" w:hAnsi="Optima" w:cs="Arial"/>
          <w:b/>
          <w:bCs/>
          <w:color w:val="000000"/>
          <w:szCs w:val="24"/>
        </w:rPr>
      </w:pPr>
    </w:p>
    <w:p w:rsidR="00075E02" w:rsidRDefault="00075E02" w:rsidP="00CD6AEB">
      <w:pPr>
        <w:jc w:val="both"/>
        <w:rPr>
          <w:rFonts w:ascii="Optima" w:hAnsi="Optima" w:cs="Arial"/>
          <w:b/>
          <w:bCs/>
          <w:color w:val="000000"/>
          <w:szCs w:val="24"/>
        </w:rPr>
      </w:pPr>
    </w:p>
    <w:p w:rsidR="00075E02" w:rsidRDefault="00075E02" w:rsidP="00CD6AEB">
      <w:pPr>
        <w:jc w:val="both"/>
        <w:rPr>
          <w:rFonts w:ascii="Optima" w:hAnsi="Optima" w:cs="Arial"/>
          <w:b/>
          <w:bCs/>
          <w:color w:val="000000"/>
          <w:szCs w:val="24"/>
        </w:rPr>
      </w:pPr>
    </w:p>
    <w:p w:rsidR="00075E02" w:rsidRDefault="00075E02" w:rsidP="00CD6AEB">
      <w:pPr>
        <w:jc w:val="both"/>
        <w:rPr>
          <w:rFonts w:ascii="Optima" w:hAnsi="Optima" w:cs="Arial"/>
          <w:b/>
          <w:bCs/>
          <w:color w:val="000000"/>
          <w:szCs w:val="24"/>
        </w:rPr>
      </w:pPr>
    </w:p>
    <w:p w:rsidR="00075E02" w:rsidRDefault="00075E02" w:rsidP="00CD6AEB">
      <w:pPr>
        <w:jc w:val="both"/>
        <w:rPr>
          <w:rFonts w:ascii="Optima" w:hAnsi="Optima" w:cs="Arial"/>
          <w:b/>
          <w:bCs/>
          <w:color w:val="000000"/>
          <w:szCs w:val="24"/>
        </w:rPr>
      </w:pPr>
    </w:p>
    <w:p w:rsidR="00075E02" w:rsidRDefault="00075E02" w:rsidP="00CD6AEB">
      <w:pPr>
        <w:jc w:val="both"/>
        <w:rPr>
          <w:rFonts w:ascii="Optima" w:hAnsi="Optima" w:cs="Arial"/>
          <w:b/>
          <w:bCs/>
          <w:color w:val="000000"/>
          <w:szCs w:val="24"/>
        </w:rPr>
      </w:pPr>
    </w:p>
    <w:p w:rsidR="00DE461D" w:rsidRPr="0030189B" w:rsidRDefault="00DE461D" w:rsidP="00CD6AEB">
      <w:pPr>
        <w:pStyle w:val="Prrafodelista"/>
        <w:numPr>
          <w:ilvl w:val="0"/>
          <w:numId w:val="1"/>
        </w:numPr>
        <w:spacing w:after="160"/>
        <w:ind w:left="0" w:firstLine="426"/>
        <w:jc w:val="both"/>
        <w:rPr>
          <w:rFonts w:cs="Arial"/>
          <w:sz w:val="20"/>
          <w:lang w:val="es-ES"/>
        </w:rPr>
      </w:pPr>
      <w:r w:rsidRPr="009E1084">
        <w:rPr>
          <w:rFonts w:ascii="Optima" w:hAnsi="Optima" w:cs="Arial"/>
          <w:b/>
          <w:color w:val="000000" w:themeColor="text1"/>
          <w:szCs w:val="24"/>
        </w:rPr>
        <w:t xml:space="preserve">XP0346/2022/SSAA </w:t>
      </w:r>
      <w:r w:rsidRPr="009E1084">
        <w:rPr>
          <w:rFonts w:ascii="Optima" w:hAnsi="Optima"/>
          <w:szCs w:val="24"/>
        </w:rPr>
        <w:t xml:space="preserve">Procedimiento abierto simplificado único criterio precio </w:t>
      </w:r>
      <w:r w:rsidRPr="009E1084">
        <w:rPr>
          <w:rFonts w:ascii="Optima" w:hAnsi="Optima"/>
          <w:b/>
          <w:i/>
          <w:szCs w:val="24"/>
          <w:u w:val="single"/>
        </w:rPr>
        <w:t>“Acondicionami</w:t>
      </w:r>
      <w:r w:rsidR="003013E9">
        <w:rPr>
          <w:rFonts w:ascii="Optima" w:hAnsi="Optima"/>
          <w:b/>
          <w:i/>
          <w:szCs w:val="24"/>
          <w:u w:val="single"/>
        </w:rPr>
        <w:t>ento acceso Matadero Insular. (T.M</w:t>
      </w:r>
      <w:r w:rsidRPr="009E1084">
        <w:rPr>
          <w:rFonts w:ascii="Optima" w:hAnsi="Optima"/>
          <w:b/>
          <w:i/>
          <w:szCs w:val="24"/>
          <w:u w:val="single"/>
        </w:rPr>
        <w:t>. de Las Palmas de Gran Canaria</w:t>
      </w:r>
      <w:r w:rsidRPr="009E1084">
        <w:rPr>
          <w:rFonts w:cs="Arial"/>
          <w:b/>
          <w:color w:val="0070C0"/>
          <w:sz w:val="20"/>
        </w:rPr>
        <w:t>)</w:t>
      </w:r>
      <w:r w:rsidRPr="009E1084">
        <w:rPr>
          <w:rFonts w:ascii="Optima" w:hAnsi="Optima"/>
          <w:b/>
          <w:i/>
          <w:szCs w:val="24"/>
          <w:u w:val="single"/>
        </w:rPr>
        <w:t>.”</w:t>
      </w:r>
      <w:r w:rsidRPr="009E1084">
        <w:rPr>
          <w:rFonts w:cs="Arial"/>
          <w:sz w:val="20"/>
        </w:rPr>
        <w:t xml:space="preserve"> </w:t>
      </w:r>
      <w:r w:rsidRPr="009E1084">
        <w:rPr>
          <w:rFonts w:ascii="Optima" w:hAnsi="Optima"/>
          <w:szCs w:val="24"/>
        </w:rPr>
        <w:t xml:space="preserve">Importe neto de la licitación </w:t>
      </w:r>
      <w:r w:rsidRPr="009E1084">
        <w:rPr>
          <w:rFonts w:ascii="Optima" w:hAnsi="Optima" w:cs="Arial"/>
          <w:szCs w:val="24"/>
        </w:rPr>
        <w:t>166.795,41</w:t>
      </w:r>
      <w:r w:rsidRPr="009E1084">
        <w:rPr>
          <w:rFonts w:cs="Arial"/>
          <w:b/>
          <w:color w:val="0070C0"/>
          <w:sz w:val="18"/>
          <w:szCs w:val="18"/>
          <w:shd w:val="clear" w:color="auto" w:fill="C0C0C0"/>
        </w:rPr>
        <w:t xml:space="preserve"> </w:t>
      </w:r>
      <w:r w:rsidRPr="009E1084">
        <w:rPr>
          <w:rFonts w:cs="Arial"/>
          <w:szCs w:val="24"/>
        </w:rPr>
        <w:t>€</w:t>
      </w:r>
      <w:r w:rsidRPr="009E1084">
        <w:rPr>
          <w:rFonts w:ascii="Optima" w:hAnsi="Optima" w:cs="Arial"/>
          <w:szCs w:val="24"/>
        </w:rPr>
        <w:t xml:space="preserve"> </w:t>
      </w:r>
      <w:r w:rsidRPr="009E1084">
        <w:rPr>
          <w:rFonts w:ascii="Optima" w:hAnsi="Optima" w:cs="Helvetica-Bold"/>
          <w:bCs/>
          <w:szCs w:val="24"/>
        </w:rPr>
        <w:t xml:space="preserve">e IGIC de </w:t>
      </w:r>
      <w:r w:rsidRPr="009E1084">
        <w:rPr>
          <w:rFonts w:ascii="Optima" w:hAnsi="Optima" w:cs="Arial"/>
          <w:szCs w:val="24"/>
        </w:rPr>
        <w:t xml:space="preserve">11.675,68 </w:t>
      </w:r>
      <w:r w:rsidRPr="009E1084">
        <w:rPr>
          <w:rFonts w:cs="Arial"/>
          <w:szCs w:val="24"/>
        </w:rPr>
        <w:t>€</w:t>
      </w:r>
      <w:r w:rsidRPr="009E1084">
        <w:rPr>
          <w:rFonts w:ascii="Optima" w:hAnsi="Optima" w:cs="Arial"/>
          <w:szCs w:val="24"/>
        </w:rPr>
        <w:t xml:space="preserve">. </w:t>
      </w:r>
      <w:r w:rsidRPr="009E1084">
        <w:rPr>
          <w:rFonts w:ascii="Optima" w:hAnsi="Optima" w:cs="Arial"/>
          <w:bCs/>
          <w:szCs w:val="24"/>
        </w:rPr>
        <w:t>Tramitación ordinaria.</w:t>
      </w:r>
      <w:r w:rsidRPr="009E1084">
        <w:rPr>
          <w:rFonts w:ascii="Optima" w:hAnsi="Optima" w:cs="Helvetica-Bold"/>
          <w:bCs/>
          <w:szCs w:val="24"/>
        </w:rPr>
        <w:t xml:space="preserve"> Plazo de ejecución 4 meses.</w:t>
      </w:r>
      <w:r w:rsidRPr="009E1084">
        <w:rPr>
          <w:rFonts w:ascii="Optima" w:hAnsi="Optima" w:cs="Helvetica"/>
          <w:szCs w:val="24"/>
        </w:rPr>
        <w:t xml:space="preserve"> </w:t>
      </w:r>
      <w:r w:rsidRPr="009E1084">
        <w:rPr>
          <w:rFonts w:ascii="Optima" w:hAnsi="Optima" w:cs="Helvetica"/>
          <w:b/>
          <w:szCs w:val="24"/>
          <w:u w:val="single"/>
        </w:rPr>
        <w:t>Servicio de Agricultura, Ganadería y Pesca.</w:t>
      </w:r>
    </w:p>
    <w:p w:rsidR="00DE461D" w:rsidRDefault="00DE461D" w:rsidP="00CD6AEB">
      <w:pPr>
        <w:ind w:firstLine="709"/>
        <w:jc w:val="both"/>
        <w:rPr>
          <w:rFonts w:ascii="Optima" w:hAnsi="Optima"/>
          <w:b/>
          <w:bCs/>
          <w:szCs w:val="24"/>
          <w:lang w:eastAsia="en-US"/>
        </w:rPr>
      </w:pPr>
      <w:r w:rsidRPr="0088665C">
        <w:rPr>
          <w:rFonts w:ascii="Optima" w:hAnsi="Optima"/>
          <w:szCs w:val="24"/>
          <w:lang w:eastAsia="en-US"/>
        </w:rPr>
        <w:t xml:space="preserve">En la Mesa del </w:t>
      </w:r>
      <w:r w:rsidRPr="00D62555">
        <w:rPr>
          <w:rFonts w:ascii="Optima" w:hAnsi="Optima"/>
          <w:szCs w:val="24"/>
          <w:lang w:eastAsia="en-US"/>
        </w:rPr>
        <w:t xml:space="preserve">pasado </w:t>
      </w:r>
      <w:r w:rsidRPr="00D62555">
        <w:rPr>
          <w:rFonts w:ascii="Optima" w:hAnsi="Optima"/>
          <w:b/>
          <w:szCs w:val="24"/>
          <w:lang w:eastAsia="en-US"/>
        </w:rPr>
        <w:t>26 de octubre  de 2022</w:t>
      </w:r>
      <w:r w:rsidRPr="00D62555">
        <w:rPr>
          <w:rFonts w:ascii="Optima" w:hAnsi="Optima"/>
          <w:szCs w:val="24"/>
          <w:lang w:eastAsia="en-US"/>
        </w:rPr>
        <w:t>,</w:t>
      </w:r>
      <w:r w:rsidRPr="0088665C">
        <w:rPr>
          <w:rFonts w:ascii="Optima" w:hAnsi="Optima"/>
          <w:szCs w:val="24"/>
          <w:lang w:eastAsia="en-US"/>
        </w:rPr>
        <w:t xml:space="preserve"> se procedió al análisis de la documentación requerida y garantía definitiva del propuesto adjudicatario, </w:t>
      </w:r>
      <w:r w:rsidRPr="00D62555">
        <w:rPr>
          <w:rFonts w:ascii="Optima" w:hAnsi="Optima" w:cs="Optima-BoldItalic"/>
          <w:b/>
          <w:bCs/>
          <w:iCs/>
          <w:caps/>
          <w:szCs w:val="24"/>
          <w:lang w:val="es-ES"/>
        </w:rPr>
        <w:t>Hermanos García Álamo, S.L</w:t>
      </w:r>
      <w:r w:rsidRPr="0088665C">
        <w:rPr>
          <w:rFonts w:ascii="Optima" w:hAnsi="Optima"/>
          <w:b/>
          <w:szCs w:val="24"/>
          <w:lang w:eastAsia="en-US"/>
        </w:rPr>
        <w:t xml:space="preserve"> </w:t>
      </w:r>
      <w:r w:rsidRPr="0088665C">
        <w:rPr>
          <w:rFonts w:ascii="Optima" w:hAnsi="Optima"/>
          <w:szCs w:val="24"/>
          <w:lang w:eastAsia="en-US"/>
        </w:rPr>
        <w:t xml:space="preserve">detectándose los defectos relacionados en el acta de referida sesión y </w:t>
      </w:r>
      <w:r w:rsidRPr="0088665C">
        <w:rPr>
          <w:rFonts w:ascii="Optima" w:hAnsi="Optima"/>
          <w:b/>
          <w:szCs w:val="24"/>
          <w:lang w:eastAsia="en-US"/>
        </w:rPr>
        <w:t>ACORDÁNDOSE</w:t>
      </w:r>
      <w:r>
        <w:rPr>
          <w:rFonts w:ascii="Optima" w:hAnsi="Optima"/>
          <w:b/>
          <w:szCs w:val="24"/>
          <w:lang w:eastAsia="en-US"/>
        </w:rPr>
        <w:t xml:space="preserve"> por unanimidad</w:t>
      </w:r>
      <w:r w:rsidRPr="0088665C">
        <w:rPr>
          <w:rFonts w:ascii="Optima" w:hAnsi="Optima"/>
          <w:b/>
          <w:szCs w:val="24"/>
          <w:lang w:eastAsia="en-US"/>
        </w:rPr>
        <w:t xml:space="preserve"> EFECTUAR</w:t>
      </w:r>
      <w:r w:rsidRPr="0088665C">
        <w:rPr>
          <w:rFonts w:ascii="Optima" w:hAnsi="Optima"/>
          <w:szCs w:val="24"/>
          <w:lang w:eastAsia="en-US"/>
        </w:rPr>
        <w:t xml:space="preserve"> </w:t>
      </w:r>
      <w:r w:rsidRPr="0088665C">
        <w:rPr>
          <w:rFonts w:ascii="Optima" w:hAnsi="Optima"/>
          <w:b/>
          <w:szCs w:val="24"/>
          <w:lang w:eastAsia="en-US"/>
        </w:rPr>
        <w:t>REQUERIMIENTO DE SUBSANACIÓN</w:t>
      </w:r>
      <w:r>
        <w:rPr>
          <w:rFonts w:ascii="Optima" w:hAnsi="Optima"/>
          <w:b/>
          <w:szCs w:val="24"/>
          <w:lang w:eastAsia="en-US"/>
        </w:rPr>
        <w:t xml:space="preserve">, </w:t>
      </w:r>
      <w:r w:rsidRPr="0088665C">
        <w:rPr>
          <w:rFonts w:ascii="Optima" w:hAnsi="Optima"/>
          <w:b/>
          <w:szCs w:val="24"/>
          <w:lang w:eastAsia="en-US"/>
        </w:rPr>
        <w:t xml:space="preserve">concediendo al efecto un plazo de </w:t>
      </w:r>
      <w:r w:rsidRPr="0088665C">
        <w:rPr>
          <w:rFonts w:ascii="Optima" w:hAnsi="Optima"/>
          <w:b/>
          <w:bCs/>
          <w:szCs w:val="24"/>
          <w:lang w:eastAsia="en-US"/>
        </w:rPr>
        <w:t>3 días naturales.</w:t>
      </w:r>
    </w:p>
    <w:p w:rsidR="00DE461D" w:rsidRPr="0088665C" w:rsidRDefault="00DE461D" w:rsidP="00CD6AEB">
      <w:pPr>
        <w:ind w:firstLine="709"/>
        <w:jc w:val="both"/>
        <w:rPr>
          <w:rFonts w:ascii="Optima" w:hAnsi="Optima"/>
          <w:b/>
          <w:bCs/>
          <w:szCs w:val="24"/>
          <w:lang w:eastAsia="en-US"/>
        </w:rPr>
      </w:pPr>
    </w:p>
    <w:p w:rsidR="00365A4F" w:rsidRDefault="00DE461D" w:rsidP="00365A4F">
      <w:pPr>
        <w:ind w:firstLine="709"/>
        <w:jc w:val="both"/>
        <w:rPr>
          <w:rFonts w:ascii="Optima" w:hAnsi="Optima"/>
          <w:szCs w:val="24"/>
          <w:lang w:eastAsia="en-US"/>
        </w:rPr>
      </w:pPr>
      <w:r w:rsidRPr="0088665C">
        <w:rPr>
          <w:rFonts w:ascii="Optima" w:hAnsi="Optima"/>
          <w:szCs w:val="24"/>
          <w:lang w:eastAsia="en-US"/>
        </w:rPr>
        <w:t xml:space="preserve">La Mesa </w:t>
      </w:r>
      <w:r w:rsidRPr="0088665C">
        <w:rPr>
          <w:rFonts w:ascii="Optima" w:hAnsi="Optima"/>
          <w:szCs w:val="24"/>
          <w:u w:val="single"/>
          <w:lang w:eastAsia="en-US"/>
        </w:rPr>
        <w:t>verifica que</w:t>
      </w:r>
      <w:r w:rsidRPr="0088665C">
        <w:rPr>
          <w:rFonts w:ascii="Optima" w:hAnsi="Optima"/>
          <w:b/>
          <w:szCs w:val="24"/>
          <w:u w:val="single"/>
          <w:lang w:eastAsia="en-US"/>
        </w:rPr>
        <w:t xml:space="preserve"> ha presentado en forma y plazo la documentación requerida</w:t>
      </w:r>
      <w:r w:rsidRPr="0088665C">
        <w:rPr>
          <w:rFonts w:ascii="Optima" w:hAnsi="Optima"/>
          <w:szCs w:val="24"/>
          <w:lang w:eastAsia="en-US"/>
        </w:rPr>
        <w:t xml:space="preserve"> y detallada en el acta de dicha reunión, por lo que se acuerda continuar con la adjudicac</w:t>
      </w:r>
      <w:r w:rsidR="00365A4F">
        <w:rPr>
          <w:rFonts w:ascii="Optima" w:hAnsi="Optima"/>
          <w:szCs w:val="24"/>
          <w:lang w:eastAsia="en-US"/>
        </w:rPr>
        <w:t>ión y formalización contractual.</w:t>
      </w:r>
    </w:p>
    <w:p w:rsidR="00365A4F" w:rsidRPr="00365A4F" w:rsidRDefault="00365A4F" w:rsidP="00365A4F">
      <w:pPr>
        <w:tabs>
          <w:tab w:val="left" w:pos="4678"/>
        </w:tabs>
        <w:ind w:firstLine="709"/>
        <w:jc w:val="both"/>
        <w:rPr>
          <w:rFonts w:ascii="Optima" w:hAnsi="Optima"/>
          <w:szCs w:val="24"/>
          <w:lang w:eastAsia="en-US"/>
        </w:rPr>
      </w:pPr>
    </w:p>
    <w:p w:rsidR="00DE461D" w:rsidRPr="008A1821" w:rsidRDefault="00DE461D" w:rsidP="00CD6AEB">
      <w:pPr>
        <w:pBdr>
          <w:top w:val="single" w:sz="4" w:space="1" w:color="auto"/>
          <w:left w:val="single" w:sz="4" w:space="4" w:color="auto"/>
          <w:bottom w:val="single" w:sz="4" w:space="3" w:color="auto"/>
          <w:right w:val="single" w:sz="4" w:space="4" w:color="auto"/>
          <w:between w:val="single" w:sz="4" w:space="1" w:color="auto"/>
        </w:pBdr>
        <w:shd w:val="clear" w:color="auto" w:fill="9CC2E5" w:themeFill="accent1" w:themeFillTint="99"/>
        <w:jc w:val="both"/>
        <w:rPr>
          <w:rFonts w:ascii="Optima" w:hAnsi="Optima" w:cs="Arial"/>
          <w:b/>
          <w:szCs w:val="24"/>
          <w:u w:val="single"/>
        </w:rPr>
      </w:pPr>
      <w:r w:rsidRPr="008A1821">
        <w:rPr>
          <w:rFonts w:ascii="Optima" w:hAnsi="Optima" w:cs="Arial"/>
          <w:b/>
          <w:szCs w:val="24"/>
          <w:u w:val="single"/>
        </w:rPr>
        <w:t>7. PROCEDIMIENTO</w:t>
      </w:r>
      <w:r w:rsidR="003013E9">
        <w:rPr>
          <w:rFonts w:ascii="Optima" w:hAnsi="Optima" w:cs="Arial"/>
          <w:b/>
          <w:szCs w:val="24"/>
          <w:u w:val="single"/>
        </w:rPr>
        <w:t xml:space="preserve"> NEGOCIADO SIN PUBLICIDAD (con M</w:t>
      </w:r>
      <w:r w:rsidRPr="008A1821">
        <w:rPr>
          <w:rFonts w:ascii="Optima" w:hAnsi="Optima" w:cs="Arial"/>
          <w:b/>
          <w:szCs w:val="24"/>
          <w:u w:val="single"/>
        </w:rPr>
        <w:t>esa)</w:t>
      </w:r>
    </w:p>
    <w:p w:rsidR="003013E9" w:rsidRDefault="003013E9">
      <w:pPr>
        <w:rPr>
          <w:rFonts w:ascii="Optima" w:hAnsi="Optima" w:cs="Arial"/>
          <w:b/>
          <w:color w:val="000000"/>
          <w:szCs w:val="24"/>
        </w:rPr>
      </w:pPr>
    </w:p>
    <w:p w:rsidR="00DE461D" w:rsidRDefault="00DE461D" w:rsidP="00CD6AEB">
      <w:pPr>
        <w:ind w:left="708"/>
        <w:jc w:val="both"/>
        <w:rPr>
          <w:rFonts w:ascii="Optima" w:hAnsi="Optima" w:cs="Arial"/>
          <w:b/>
          <w:color w:val="000000"/>
          <w:szCs w:val="24"/>
        </w:rPr>
      </w:pPr>
      <w:r>
        <w:rPr>
          <w:rFonts w:ascii="Optima" w:hAnsi="Optima" w:cs="Arial"/>
          <w:b/>
          <w:color w:val="000000"/>
          <w:szCs w:val="24"/>
        </w:rPr>
        <w:t>7.1.1</w:t>
      </w:r>
      <w:r>
        <w:rPr>
          <w:rFonts w:ascii="Optima" w:hAnsi="Optima" w:cs="Arial"/>
          <w:b/>
          <w:color w:val="000000"/>
          <w:szCs w:val="24"/>
        </w:rPr>
        <w:tab/>
        <w:t>Propuesta de Adjudicación.</w:t>
      </w:r>
    </w:p>
    <w:p w:rsidR="00DE461D" w:rsidRDefault="00DE461D" w:rsidP="00CD6AEB">
      <w:pPr>
        <w:ind w:left="708"/>
        <w:jc w:val="both"/>
        <w:rPr>
          <w:rFonts w:ascii="Optima" w:hAnsi="Optima" w:cs="Arial"/>
          <w:b/>
          <w:color w:val="000000"/>
          <w:szCs w:val="24"/>
        </w:rPr>
      </w:pPr>
    </w:p>
    <w:p w:rsidR="00DE461D" w:rsidRDefault="00DE461D" w:rsidP="00CD6AEB">
      <w:pPr>
        <w:numPr>
          <w:ilvl w:val="0"/>
          <w:numId w:val="30"/>
        </w:numPr>
        <w:autoSpaceDE w:val="0"/>
        <w:autoSpaceDN w:val="0"/>
        <w:adjustRightInd w:val="0"/>
        <w:spacing w:after="160"/>
        <w:ind w:left="0" w:firstLine="426"/>
        <w:contextualSpacing/>
        <w:jc w:val="both"/>
        <w:rPr>
          <w:rFonts w:ascii="Optima" w:eastAsia="Calibri" w:hAnsi="Optima"/>
          <w:b/>
          <w:bCs/>
          <w:szCs w:val="24"/>
          <w:u w:val="single"/>
          <w:lang w:val="es-ES" w:eastAsia="en-US"/>
        </w:rPr>
      </w:pPr>
      <w:r>
        <w:rPr>
          <w:rFonts w:ascii="Optima" w:eastAsia="Calibri" w:hAnsi="Optima" w:cs="Arial"/>
          <w:b/>
          <w:color w:val="000000" w:themeColor="text1"/>
          <w:szCs w:val="24"/>
          <w:lang w:val="es-ES" w:eastAsia="en-US"/>
        </w:rPr>
        <w:t xml:space="preserve">XP0781/2022/M </w:t>
      </w:r>
      <w:r>
        <w:rPr>
          <w:rFonts w:ascii="Optima" w:eastAsia="Calibri" w:hAnsi="Optima" w:cs="Arial"/>
          <w:color w:val="000000" w:themeColor="text1"/>
          <w:szCs w:val="24"/>
          <w:lang w:val="es-ES" w:eastAsia="en-US"/>
        </w:rPr>
        <w:t xml:space="preserve">Procedimiento negociado sin publicidad: </w:t>
      </w:r>
      <w:r>
        <w:rPr>
          <w:rFonts w:ascii="Optima" w:eastAsia="Calibri" w:hAnsi="Optima" w:cs="Arial"/>
          <w:b/>
          <w:i/>
          <w:color w:val="000000" w:themeColor="text1"/>
          <w:szCs w:val="24"/>
          <w:u w:val="single"/>
          <w:lang w:val="es-ES" w:eastAsia="en-US"/>
        </w:rPr>
        <w:t xml:space="preserve">“Suministro e instalación de </w:t>
      </w:r>
      <w:r w:rsidR="00932E3A">
        <w:rPr>
          <w:rFonts w:ascii="Optima" w:eastAsia="Calibri" w:hAnsi="Optima" w:cs="Arial"/>
          <w:b/>
          <w:i/>
          <w:color w:val="000000" w:themeColor="text1"/>
          <w:szCs w:val="24"/>
          <w:u w:val="single"/>
          <w:lang w:val="es-ES" w:eastAsia="en-US"/>
        </w:rPr>
        <w:t>proyectores</w:t>
      </w:r>
      <w:r>
        <w:rPr>
          <w:rFonts w:ascii="Optima" w:eastAsia="Calibri" w:hAnsi="Optima" w:cs="Arial"/>
          <w:b/>
          <w:i/>
          <w:color w:val="000000" w:themeColor="text1"/>
          <w:szCs w:val="24"/>
          <w:u w:val="single"/>
          <w:lang w:val="es-ES" w:eastAsia="en-US"/>
        </w:rPr>
        <w:t xml:space="preserve"> museísticos en la Casa de Colón”</w:t>
      </w:r>
      <w:r>
        <w:rPr>
          <w:rFonts w:ascii="Optima" w:eastAsia="Calibri" w:hAnsi="Optima" w:cs="Arial"/>
          <w:color w:val="000000" w:themeColor="text1"/>
          <w:szCs w:val="24"/>
          <w:lang w:val="es-ES" w:eastAsia="en-US"/>
        </w:rPr>
        <w:t xml:space="preserve"> Importe neto </w:t>
      </w:r>
      <w:r>
        <w:rPr>
          <w:rFonts w:ascii="Optima" w:eastAsia="Calibri" w:hAnsi="Optima" w:cs="Arial"/>
          <w:szCs w:val="24"/>
          <w:lang w:val="es-ES" w:eastAsia="en-US"/>
        </w:rPr>
        <w:t>73.478,90</w:t>
      </w:r>
      <w:r>
        <w:rPr>
          <w:rFonts w:eastAsia="Calibri" w:cs="Arial"/>
          <w:sz w:val="20"/>
          <w:lang w:val="es-ES" w:eastAsia="en-US"/>
        </w:rPr>
        <w:t xml:space="preserve"> </w:t>
      </w:r>
      <w:r>
        <w:rPr>
          <w:rFonts w:eastAsia="Calibri" w:cs="Arial"/>
          <w:color w:val="000000" w:themeColor="text1"/>
          <w:szCs w:val="24"/>
          <w:lang w:val="es-ES" w:eastAsia="en-US"/>
        </w:rPr>
        <w:t>€</w:t>
      </w:r>
      <w:r>
        <w:rPr>
          <w:rFonts w:ascii="Optima" w:eastAsia="Calibri" w:hAnsi="Optima" w:cs="Arial"/>
          <w:color w:val="000000" w:themeColor="text1"/>
          <w:szCs w:val="24"/>
          <w:lang w:val="es-ES" w:eastAsia="en-US"/>
        </w:rPr>
        <w:t xml:space="preserve"> e IGIC </w:t>
      </w:r>
      <w:r>
        <w:rPr>
          <w:rFonts w:ascii="Optima" w:eastAsia="Calibri" w:hAnsi="Optima" w:cs="Arial"/>
          <w:szCs w:val="24"/>
          <w:lang w:val="es-ES" w:eastAsia="en-US"/>
        </w:rPr>
        <w:t>5.143,52</w:t>
      </w:r>
      <w:r>
        <w:rPr>
          <w:rFonts w:eastAsia="Calibri" w:cs="Arial"/>
          <w:sz w:val="20"/>
          <w:lang w:val="es-ES" w:eastAsia="en-US"/>
        </w:rPr>
        <w:t xml:space="preserve"> </w:t>
      </w:r>
      <w:r>
        <w:rPr>
          <w:rFonts w:eastAsia="Calibri" w:cs="Arial"/>
          <w:color w:val="000000" w:themeColor="text1"/>
          <w:szCs w:val="24"/>
          <w:lang w:val="es-ES" w:eastAsia="en-US"/>
        </w:rPr>
        <w:t>€</w:t>
      </w:r>
      <w:r>
        <w:rPr>
          <w:rFonts w:ascii="Optima" w:eastAsia="Calibri" w:hAnsi="Optima" w:cs="Arial"/>
          <w:color w:val="000000" w:themeColor="text1"/>
          <w:szCs w:val="24"/>
          <w:lang w:val="es-ES" w:eastAsia="en-US"/>
        </w:rPr>
        <w:t xml:space="preserve"> Tramitación </w:t>
      </w:r>
      <w:r w:rsidRPr="008A7979">
        <w:rPr>
          <w:rFonts w:ascii="Optima" w:eastAsia="Calibri" w:hAnsi="Optima" w:cs="Arial"/>
          <w:color w:val="000000" w:themeColor="text1"/>
          <w:szCs w:val="24"/>
          <w:lang w:val="es-ES" w:eastAsia="en-US"/>
        </w:rPr>
        <w:t>urgente.</w:t>
      </w:r>
      <w:r>
        <w:rPr>
          <w:rFonts w:ascii="Optima" w:eastAsia="Calibri" w:hAnsi="Optima" w:cs="Arial"/>
          <w:color w:val="000000" w:themeColor="text1"/>
          <w:szCs w:val="24"/>
          <w:lang w:val="es-ES" w:eastAsia="en-US"/>
        </w:rPr>
        <w:t xml:space="preserve"> Plazo de ejecución 90 días naturales. </w:t>
      </w:r>
      <w:r>
        <w:rPr>
          <w:rFonts w:ascii="Optima" w:eastAsia="Calibri" w:hAnsi="Optima"/>
          <w:b/>
          <w:bCs/>
          <w:szCs w:val="24"/>
          <w:u w:val="single"/>
          <w:lang w:val="es-ES" w:eastAsia="en-US"/>
        </w:rPr>
        <w:t>Servicio Museo</w:t>
      </w:r>
      <w:r w:rsidR="003013E9">
        <w:rPr>
          <w:rFonts w:ascii="Optima" w:eastAsia="Calibri" w:hAnsi="Optima"/>
          <w:b/>
          <w:bCs/>
          <w:szCs w:val="24"/>
          <w:u w:val="single"/>
          <w:lang w:val="es-ES" w:eastAsia="en-US"/>
        </w:rPr>
        <w:t>s</w:t>
      </w:r>
      <w:r>
        <w:rPr>
          <w:rFonts w:ascii="Optima" w:eastAsia="Calibri" w:hAnsi="Optima"/>
          <w:b/>
          <w:bCs/>
          <w:szCs w:val="24"/>
          <w:u w:val="single"/>
          <w:lang w:val="es-ES" w:eastAsia="en-US"/>
        </w:rPr>
        <w:t>.</w:t>
      </w:r>
    </w:p>
    <w:p w:rsidR="00DE461D" w:rsidRPr="00076509" w:rsidRDefault="00DE461D" w:rsidP="00CD6AEB">
      <w:pPr>
        <w:jc w:val="both"/>
        <w:rPr>
          <w:rFonts w:ascii="Optima" w:hAnsi="Optima" w:cs="Arial"/>
          <w:szCs w:val="24"/>
        </w:rPr>
      </w:pPr>
    </w:p>
    <w:p w:rsidR="00DE461D" w:rsidRPr="008A7979" w:rsidRDefault="00DE461D" w:rsidP="003013E9">
      <w:pPr>
        <w:autoSpaceDE w:val="0"/>
        <w:autoSpaceDN w:val="0"/>
        <w:adjustRightInd w:val="0"/>
        <w:ind w:firstLine="426"/>
        <w:jc w:val="both"/>
        <w:rPr>
          <w:rFonts w:ascii="Optima" w:hAnsi="Optima" w:cs="Optima"/>
          <w:b/>
          <w:szCs w:val="24"/>
          <w:lang w:val="es-ES"/>
        </w:rPr>
      </w:pPr>
      <w:r w:rsidRPr="008A7979">
        <w:rPr>
          <w:rFonts w:ascii="Optima" w:hAnsi="Optima"/>
          <w:szCs w:val="24"/>
        </w:rPr>
        <w:t xml:space="preserve">Visto el </w:t>
      </w:r>
      <w:r w:rsidRPr="008A7979">
        <w:rPr>
          <w:rFonts w:ascii="Optima" w:hAnsi="Optima"/>
          <w:b/>
          <w:szCs w:val="24"/>
        </w:rPr>
        <w:t xml:space="preserve">informe técnico de valoración  y propuesta de adjudicación de fecha </w:t>
      </w:r>
      <w:r w:rsidRPr="008A7979">
        <w:rPr>
          <w:rFonts w:ascii="Optima" w:hAnsi="Optima" w:cs="Optima"/>
          <w:b/>
          <w:szCs w:val="24"/>
          <w:lang w:val="es-ES"/>
        </w:rPr>
        <w:t>03 de noviembre de 2022 ,</w:t>
      </w:r>
      <w:r w:rsidRPr="008A7979">
        <w:rPr>
          <w:rFonts w:ascii="Optima" w:hAnsi="Optima" w:cs="Optima"/>
          <w:szCs w:val="24"/>
          <w:lang w:val="es-ES"/>
        </w:rPr>
        <w:t xml:space="preserve"> suscrito por el Servicio Promotor</w:t>
      </w:r>
      <w:r w:rsidRPr="008A7979">
        <w:rPr>
          <w:rFonts w:ascii="Optima" w:hAnsi="Optima"/>
          <w:b/>
          <w:bCs/>
          <w:szCs w:val="24"/>
        </w:rPr>
        <w:t>,</w:t>
      </w:r>
      <w:r w:rsidRPr="008A797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8A7979">
        <w:rPr>
          <w:rFonts w:ascii="Optima" w:hAnsi="Optima"/>
          <w:szCs w:val="24"/>
        </w:rPr>
        <w:t xml:space="preserve">conteniendo la propuesta de adjudicación, </w:t>
      </w:r>
      <w:r w:rsidRPr="008A7979">
        <w:rPr>
          <w:rFonts w:ascii="Optima" w:hAnsi="Optima" w:cs="Arial"/>
          <w:b/>
          <w:bCs/>
          <w:szCs w:val="24"/>
        </w:rPr>
        <w:t xml:space="preserve">la </w:t>
      </w:r>
      <w:r w:rsidRPr="008A7979">
        <w:rPr>
          <w:rFonts w:ascii="Optima" w:hAnsi="Optima" w:cs="Arial"/>
          <w:b/>
          <w:szCs w:val="24"/>
        </w:rPr>
        <w:t>Mesa acuerda por unanimidad de los presentes, hacer suyo el contenido del informe y proponer en el mismo sentido informado por el Servicio</w:t>
      </w:r>
      <w:r w:rsidRPr="008A7979">
        <w:rPr>
          <w:rFonts w:ascii="Optima" w:hAnsi="Optima" w:cs="Arial"/>
          <w:szCs w:val="24"/>
        </w:rPr>
        <w:t xml:space="preserve"> </w:t>
      </w:r>
      <w:r w:rsidRPr="008A7979">
        <w:rPr>
          <w:rFonts w:ascii="Optima" w:hAnsi="Optima" w:cs="Arial"/>
          <w:szCs w:val="24"/>
          <w:lang w:val="es-ES"/>
        </w:rPr>
        <w:t xml:space="preserve">la </w:t>
      </w:r>
      <w:r w:rsidRPr="008A7979">
        <w:rPr>
          <w:rFonts w:ascii="Optima" w:hAnsi="Optima" w:cs="Arial"/>
          <w:szCs w:val="24"/>
        </w:rPr>
        <w:t xml:space="preserve">adjudicación del referido contrato a la licitadora </w:t>
      </w:r>
      <w:r w:rsidRPr="008A7979">
        <w:rPr>
          <w:rFonts w:ascii="Optima" w:hAnsi="Optima"/>
          <w:b/>
        </w:rPr>
        <w:t>INELCANSA, S.L. con NIF B35452176</w:t>
      </w:r>
      <w:r w:rsidRPr="008A7979">
        <w:rPr>
          <w:rFonts w:ascii="Optima" w:hAnsi="Optima"/>
        </w:rPr>
        <w:t xml:space="preserve">  </w:t>
      </w:r>
      <w:r w:rsidRPr="008A7979">
        <w:rPr>
          <w:rFonts w:ascii="Optima" w:hAnsi="Optima" w:cs="Optima,Bold"/>
          <w:b/>
          <w:bCs/>
          <w:szCs w:val="24"/>
          <w:lang w:val="es-ES"/>
        </w:rPr>
        <w:t xml:space="preserve">con un total de  83,26 puntos, por un importe neto de </w:t>
      </w:r>
      <w:r w:rsidRPr="008A7979">
        <w:rPr>
          <w:rFonts w:ascii="Optima" w:hAnsi="Optima"/>
          <w:b/>
        </w:rPr>
        <w:t>73.000,00</w:t>
      </w:r>
      <w:r w:rsidRPr="008A7979">
        <w:rPr>
          <w:rFonts w:ascii="Optima" w:hAnsi="Optima" w:cs="Optima,Bold"/>
          <w:bCs/>
          <w:szCs w:val="24"/>
          <w:lang w:val="es-ES"/>
        </w:rPr>
        <w:t xml:space="preserve">€ </w:t>
      </w:r>
      <w:r w:rsidR="000D628F">
        <w:rPr>
          <w:rFonts w:ascii="Optima" w:hAnsi="Optima" w:cs="Optima,Bold"/>
          <w:b/>
          <w:bCs/>
          <w:szCs w:val="24"/>
          <w:lang w:val="es-ES"/>
        </w:rPr>
        <w:t>e IGIC</w:t>
      </w:r>
      <w:r w:rsidRPr="008A7979">
        <w:rPr>
          <w:rFonts w:ascii="Optima" w:hAnsi="Optima" w:cs="Optima,Bold"/>
          <w:b/>
          <w:bCs/>
          <w:szCs w:val="24"/>
          <w:lang w:val="es-ES"/>
        </w:rPr>
        <w:t xml:space="preserve"> al 7% de </w:t>
      </w:r>
      <w:r w:rsidRPr="008A7979">
        <w:rPr>
          <w:rFonts w:ascii="Optima" w:hAnsi="Optima" w:cs="BahnschriftLight"/>
          <w:b/>
          <w:szCs w:val="24"/>
          <w:lang w:val="es-ES"/>
        </w:rPr>
        <w:t xml:space="preserve"> 5.110,00</w:t>
      </w:r>
      <w:r w:rsidRPr="008A7979">
        <w:rPr>
          <w:rFonts w:ascii="Optima" w:hAnsi="Optima" w:cs="Optima,Bold"/>
          <w:bCs/>
          <w:szCs w:val="24"/>
          <w:lang w:val="es-ES"/>
        </w:rPr>
        <w:t>€ y restantes condiciones de su oferta.</w:t>
      </w:r>
    </w:p>
    <w:p w:rsidR="00DE461D" w:rsidRPr="008A7979" w:rsidRDefault="00DE461D" w:rsidP="00CD6AEB">
      <w:pPr>
        <w:jc w:val="both"/>
        <w:rPr>
          <w:rFonts w:ascii="Optima" w:hAnsi="Optima" w:cs="Arial"/>
          <w:szCs w:val="24"/>
          <w:lang w:val="es-ES"/>
        </w:rPr>
      </w:pPr>
    </w:p>
    <w:p w:rsidR="00DE461D" w:rsidRPr="008A7979" w:rsidRDefault="00DE461D" w:rsidP="00CD6AEB">
      <w:pPr>
        <w:ind w:firstLine="708"/>
        <w:jc w:val="both"/>
        <w:rPr>
          <w:rFonts w:ascii="Optima" w:hAnsi="Optima" w:cs="Arial"/>
          <w:szCs w:val="24"/>
          <w:u w:val="single"/>
          <w:lang w:val="es-ES"/>
        </w:rPr>
      </w:pPr>
      <w:r w:rsidRPr="008A797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DE461D" w:rsidRPr="008A7979" w:rsidRDefault="00DE461D" w:rsidP="00CD6AEB">
      <w:pPr>
        <w:autoSpaceDE w:val="0"/>
        <w:autoSpaceDN w:val="0"/>
        <w:adjustRightInd w:val="0"/>
        <w:jc w:val="both"/>
        <w:rPr>
          <w:rFonts w:ascii="Optima" w:hAnsi="Optima" w:cs="Arial"/>
          <w:szCs w:val="24"/>
          <w:lang w:val="es-ES"/>
        </w:rPr>
      </w:pPr>
    </w:p>
    <w:p w:rsidR="00DE461D" w:rsidRDefault="00DE461D" w:rsidP="00CD6AEB">
      <w:pPr>
        <w:autoSpaceDE w:val="0"/>
        <w:autoSpaceDN w:val="0"/>
        <w:adjustRightInd w:val="0"/>
        <w:ind w:firstLine="708"/>
        <w:jc w:val="both"/>
        <w:rPr>
          <w:rFonts w:ascii="Optima" w:hAnsi="Optima" w:cs="Arial"/>
          <w:szCs w:val="24"/>
          <w:lang w:val="es-ES"/>
        </w:rPr>
      </w:pPr>
      <w:r w:rsidRPr="00D24C23">
        <w:rPr>
          <w:rFonts w:ascii="Optima" w:hAnsi="Optima" w:cs="Arial"/>
          <w:szCs w:val="24"/>
          <w:lang w:val="es-ES"/>
        </w:rPr>
        <w:t>En virtud de lo expuesto, la Mesa de Contratación</w:t>
      </w:r>
      <w:r w:rsidRPr="00D24C23">
        <w:rPr>
          <w:rFonts w:ascii="Optima" w:hAnsi="Optima" w:cs="Arial"/>
          <w:b/>
          <w:szCs w:val="24"/>
          <w:lang w:val="es-ES"/>
        </w:rPr>
        <w:t xml:space="preserve">, </w:t>
      </w:r>
      <w:r w:rsidRPr="00D24C23">
        <w:rPr>
          <w:rFonts w:ascii="Optima" w:hAnsi="Optima" w:cs="Arial"/>
          <w:szCs w:val="24"/>
          <w:lang w:val="es-ES"/>
        </w:rPr>
        <w:t xml:space="preserve">comprueba de oficio el ROLECE de la licitadora el cual se une al expediente electrónico y </w:t>
      </w:r>
      <w:r w:rsidRPr="00D24C23">
        <w:rPr>
          <w:rFonts w:ascii="Optima" w:hAnsi="Optima" w:cs="Arial"/>
          <w:b/>
          <w:szCs w:val="24"/>
          <w:lang w:val="es-ES"/>
        </w:rPr>
        <w:t>ACUERDA por unanimidad REQUERIR</w:t>
      </w:r>
      <w:r w:rsidRPr="00D24C23">
        <w:rPr>
          <w:rFonts w:ascii="Optima" w:hAnsi="Optima" w:cs="Arial"/>
          <w:szCs w:val="24"/>
          <w:lang w:val="es-ES"/>
        </w:rPr>
        <w:t xml:space="preserve"> a </w:t>
      </w:r>
      <w:r w:rsidRPr="00D24C23">
        <w:rPr>
          <w:rFonts w:ascii="Optima" w:hAnsi="Optima"/>
          <w:b/>
        </w:rPr>
        <w:t xml:space="preserve">INELCANSA, S.L. con NIF </w:t>
      </w:r>
      <w:r w:rsidR="001C2E3B" w:rsidRPr="00D24C23">
        <w:rPr>
          <w:rFonts w:ascii="Optima" w:hAnsi="Optima"/>
          <w:b/>
        </w:rPr>
        <w:t>B35452176</w:t>
      </w:r>
      <w:r w:rsidR="001C2E3B" w:rsidRPr="00D24C23">
        <w:rPr>
          <w:rFonts w:ascii="Optima" w:hAnsi="Optima"/>
        </w:rPr>
        <w:t>,</w:t>
      </w:r>
      <w:r w:rsidRPr="00D24C23">
        <w:rPr>
          <w:rFonts w:ascii="Optima" w:hAnsi="Optima" w:cs="Arial"/>
          <w:b/>
          <w:szCs w:val="24"/>
          <w:lang w:val="es-ES"/>
        </w:rPr>
        <w:t xml:space="preserve"> </w:t>
      </w:r>
      <w:r w:rsidRPr="00D24C23">
        <w:rPr>
          <w:rFonts w:ascii="Optima" w:hAnsi="Optima" w:cs="Arial"/>
          <w:szCs w:val="24"/>
          <w:lang w:val="es-ES"/>
        </w:rPr>
        <w:t xml:space="preserve">en virtud de lo dispuesto en el artículo 150.2 de la </w:t>
      </w:r>
      <w:r w:rsidRPr="00D24C23">
        <w:rPr>
          <w:rFonts w:ascii="Optima" w:hAnsi="Optima" w:cs="Arial"/>
          <w:iCs/>
          <w:szCs w:val="24"/>
          <w:lang w:val="es-ES"/>
        </w:rPr>
        <w:t>Ley 9/2017, de 8 de noviembre, de Contratos del Sector Público</w:t>
      </w:r>
      <w:r w:rsidRPr="00D24C23">
        <w:rPr>
          <w:rFonts w:ascii="Optima" w:hAnsi="Optima" w:cs="Arial"/>
          <w:szCs w:val="24"/>
          <w:lang w:val="es-ES"/>
        </w:rPr>
        <w:t xml:space="preserve"> para que en plazo máximo de </w:t>
      </w:r>
      <w:r w:rsidRPr="00D24C23">
        <w:rPr>
          <w:rFonts w:ascii="Optima" w:hAnsi="Optima" w:cs="Arial"/>
          <w:b/>
          <w:szCs w:val="24"/>
          <w:lang w:val="es-ES"/>
        </w:rPr>
        <w:t>CINCO (5) DÍAS HÁBILES</w:t>
      </w:r>
      <w:r w:rsidRPr="00D24C23">
        <w:rPr>
          <w:rFonts w:ascii="Optima" w:hAnsi="Optima" w:cs="Arial"/>
          <w:szCs w:val="24"/>
          <w:lang w:val="es-ES"/>
        </w:rPr>
        <w:t xml:space="preserve">  contados a partir de la recepción de la notificación efectuada medios electrónicos presente: </w:t>
      </w:r>
    </w:p>
    <w:p w:rsidR="00DE461D" w:rsidRPr="00F8252A" w:rsidRDefault="00DE461D" w:rsidP="00CD6AEB">
      <w:pPr>
        <w:autoSpaceDE w:val="0"/>
        <w:autoSpaceDN w:val="0"/>
        <w:adjustRightInd w:val="0"/>
        <w:jc w:val="both"/>
        <w:rPr>
          <w:rFonts w:ascii="Optima" w:hAnsi="Optima" w:cs="TT2A1t00"/>
          <w:b/>
          <w:color w:val="FF0000"/>
          <w:szCs w:val="24"/>
          <w:highlight w:val="yellow"/>
          <w:lang w:val="es-ES"/>
        </w:rPr>
      </w:pPr>
    </w:p>
    <w:tbl>
      <w:tblPr>
        <w:tblStyle w:val="Tablaconcuadrcula"/>
        <w:tblW w:w="0" w:type="auto"/>
        <w:tblLook w:val="04A0" w:firstRow="1" w:lastRow="0" w:firstColumn="1" w:lastColumn="0" w:noHBand="0" w:noVBand="1"/>
      </w:tblPr>
      <w:tblGrid>
        <w:gridCol w:w="9006"/>
      </w:tblGrid>
      <w:tr w:rsidR="00DE461D" w:rsidRPr="00076509" w:rsidTr="00886E46">
        <w:tc>
          <w:tcPr>
            <w:tcW w:w="9180" w:type="dxa"/>
          </w:tcPr>
          <w:p w:rsidR="00DE461D" w:rsidRDefault="00DE461D" w:rsidP="00CD6AEB">
            <w:pPr>
              <w:autoSpaceDE w:val="0"/>
              <w:autoSpaceDN w:val="0"/>
              <w:adjustRightInd w:val="0"/>
              <w:jc w:val="both"/>
              <w:rPr>
                <w:rStyle w:val="Hipervnculo"/>
                <w:rFonts w:ascii="Optima" w:hAnsi="Optima" w:cs="TT27Bt00"/>
                <w:color w:val="000000" w:themeColor="text1"/>
                <w:szCs w:val="24"/>
                <w:lang w:val="es-ES"/>
              </w:rPr>
            </w:pPr>
            <w:r w:rsidRPr="00F8252A">
              <w:rPr>
                <w:highlight w:val="yellow"/>
              </w:rPr>
              <w:br w:type="page"/>
            </w:r>
            <w:r w:rsidR="003013E9" w:rsidRPr="00894617">
              <w:rPr>
                <w:rFonts w:ascii="Optima" w:hAnsi="Optima" w:cs="TT27Bt00"/>
                <w:b/>
                <w:color w:val="000000" w:themeColor="text1"/>
                <w:szCs w:val="24"/>
                <w:u w:val="single"/>
                <w:lang w:val="es-ES"/>
              </w:rPr>
              <w:t>1) Los poderes de representación, debidamente bastanteados</w:t>
            </w:r>
            <w:r w:rsidR="003013E9"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1" w:history="1">
              <w:r w:rsidR="003013E9" w:rsidRPr="009E505E">
                <w:rPr>
                  <w:rStyle w:val="Hipervnculo"/>
                  <w:rFonts w:ascii="Optima" w:hAnsi="Optima" w:cs="TT27Bt00"/>
                  <w:color w:val="000000" w:themeColor="text1"/>
                  <w:szCs w:val="24"/>
                  <w:lang w:val="es-ES"/>
                </w:rPr>
                <w:t>https://cabildo.grancanaria.com/busqueda?articleId=65963</w:t>
              </w:r>
            </w:hyperlink>
          </w:p>
          <w:p w:rsidR="003013E9" w:rsidRDefault="003013E9" w:rsidP="00CD6AEB">
            <w:pPr>
              <w:autoSpaceDE w:val="0"/>
              <w:autoSpaceDN w:val="0"/>
              <w:adjustRightInd w:val="0"/>
              <w:jc w:val="both"/>
              <w:rPr>
                <w:rFonts w:ascii="Optima" w:hAnsi="Optima" w:cs="TT27Bt00"/>
                <w:szCs w:val="24"/>
                <w:lang w:val="es-ES"/>
              </w:rPr>
            </w:pPr>
          </w:p>
          <w:p w:rsidR="000D628F" w:rsidRDefault="001C2E3B" w:rsidP="00CD6AEB">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financiera: </w:t>
            </w:r>
          </w:p>
          <w:p w:rsidR="000D628F" w:rsidRDefault="000D628F" w:rsidP="00CD6AEB">
            <w:pPr>
              <w:autoSpaceDE w:val="0"/>
              <w:autoSpaceDN w:val="0"/>
              <w:adjustRightInd w:val="0"/>
              <w:jc w:val="both"/>
              <w:rPr>
                <w:rFonts w:ascii="Optima" w:hAnsi="Optima" w:cs="Arial"/>
                <w:b/>
                <w:szCs w:val="24"/>
                <w:u w:val="single"/>
                <w:lang w:val="es-ES"/>
              </w:rPr>
            </w:pPr>
          </w:p>
          <w:p w:rsidR="001C2E3B" w:rsidRDefault="001C2E3B" w:rsidP="00CD6AEB">
            <w:pPr>
              <w:autoSpaceDE w:val="0"/>
              <w:autoSpaceDN w:val="0"/>
              <w:adjustRightInd w:val="0"/>
              <w:jc w:val="both"/>
              <w:rPr>
                <w:rFonts w:ascii="Optima" w:hAnsi="Optima" w:cs="Arial"/>
                <w:szCs w:val="24"/>
                <w:lang w:val="es-ES"/>
              </w:rPr>
            </w:pPr>
            <w:r w:rsidRPr="000D628F">
              <w:rPr>
                <w:rFonts w:ascii="Optima" w:hAnsi="Optima" w:cs="Arial"/>
                <w:b/>
                <w:szCs w:val="24"/>
                <w:lang w:val="es-ES"/>
              </w:rPr>
              <w:t>Volumen anual de negocios</w:t>
            </w:r>
            <w:r w:rsidRPr="00076509">
              <w:rPr>
                <w:rFonts w:ascii="Optima" w:hAnsi="Optima" w:cs="Arial"/>
                <w:szCs w:val="24"/>
                <w:lang w:val="es-ES"/>
              </w:rPr>
              <w:t xml:space="preserve">,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w:t>
            </w:r>
            <w:r w:rsidRPr="001C2E3B">
              <w:rPr>
                <w:rFonts w:ascii="Optima" w:hAnsi="Optima" w:cs="Arial"/>
                <w:szCs w:val="24"/>
                <w:lang w:val="es-ES"/>
              </w:rPr>
              <w:t xml:space="preserve">de </w:t>
            </w:r>
            <w:r w:rsidRPr="001C2E3B">
              <w:rPr>
                <w:rFonts w:ascii="Optima" w:hAnsi="Optima" w:cs="Optima,Bold"/>
                <w:b/>
                <w:bCs/>
                <w:szCs w:val="24"/>
                <w:lang w:val="es-ES"/>
              </w:rPr>
              <w:t>110.218,35</w:t>
            </w:r>
            <w:r w:rsidRPr="001C2E3B">
              <w:rPr>
                <w:rFonts w:ascii="Optima" w:hAnsi="Optima" w:cs="Arial"/>
                <w:szCs w:val="24"/>
                <w:lang w:val="es-ES"/>
              </w:rPr>
              <w:t>€.</w:t>
            </w:r>
            <w:r w:rsidRPr="00160EB6">
              <w:rPr>
                <w:rFonts w:ascii="Optima" w:hAnsi="Optima" w:cs="Arial"/>
                <w:szCs w:val="24"/>
                <w:lang w:val="es-ES"/>
              </w:rPr>
              <w:t xml:space="preserve"> En</w:t>
            </w:r>
            <w:r w:rsidRPr="00076509">
              <w:rPr>
                <w:rFonts w:ascii="Optima" w:hAnsi="Optima" w:cs="Arial"/>
                <w:szCs w:val="24"/>
                <w:lang w:val="es-ES"/>
              </w:rPr>
              <w:t xml:space="preserve">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0D628F" w:rsidRPr="00076509" w:rsidRDefault="000D628F" w:rsidP="00CD6AEB">
            <w:pPr>
              <w:autoSpaceDE w:val="0"/>
              <w:autoSpaceDN w:val="0"/>
              <w:adjustRightInd w:val="0"/>
              <w:jc w:val="both"/>
              <w:rPr>
                <w:rFonts w:ascii="Optima" w:hAnsi="Optima" w:cs="Arial"/>
                <w:szCs w:val="24"/>
                <w:lang w:val="es-ES"/>
              </w:rPr>
            </w:pPr>
          </w:p>
          <w:p w:rsidR="001C2E3B" w:rsidRPr="00076509" w:rsidRDefault="001C2E3B" w:rsidP="00CD6AEB">
            <w:pPr>
              <w:autoSpaceDE w:val="0"/>
              <w:autoSpaceDN w:val="0"/>
              <w:adjustRightInd w:val="0"/>
              <w:jc w:val="both"/>
              <w:rPr>
                <w:rFonts w:ascii="Optima" w:hAnsi="Optima" w:cs="Arial"/>
                <w:szCs w:val="24"/>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1C2E3B" w:rsidRDefault="001C2E3B" w:rsidP="00CD6AEB">
            <w:pPr>
              <w:autoSpaceDE w:val="0"/>
              <w:autoSpaceDN w:val="0"/>
              <w:adjustRightInd w:val="0"/>
              <w:jc w:val="both"/>
              <w:rPr>
                <w:rFonts w:ascii="Optima" w:hAnsi="Optima" w:cs="TT27Bt00"/>
                <w:szCs w:val="24"/>
                <w:lang w:val="es-ES"/>
              </w:rPr>
            </w:pPr>
          </w:p>
          <w:p w:rsidR="000D628F" w:rsidRDefault="001C2E3B" w:rsidP="00CD6AEB">
            <w:pPr>
              <w:autoSpaceDE w:val="0"/>
              <w:autoSpaceDN w:val="0"/>
              <w:adjustRightInd w:val="0"/>
              <w:jc w:val="both"/>
              <w:rPr>
                <w:rFonts w:ascii="Optima" w:hAnsi="Optima" w:cs="TT27Bt00"/>
                <w:szCs w:val="24"/>
                <w:u w:val="single"/>
                <w:lang w:val="es-ES"/>
              </w:rPr>
            </w:pPr>
            <w:r w:rsidRPr="001C2E3B">
              <w:rPr>
                <w:rFonts w:ascii="Optima" w:hAnsi="Optima" w:cs="TT27Bt00"/>
                <w:b/>
                <w:szCs w:val="24"/>
                <w:u w:val="single"/>
                <w:lang w:val="es-ES"/>
              </w:rPr>
              <w:t>3) Solvencia técnica</w:t>
            </w:r>
            <w:r w:rsidR="000D628F">
              <w:rPr>
                <w:rFonts w:ascii="Optima" w:hAnsi="Optima" w:cs="TT27Bt00"/>
                <w:szCs w:val="24"/>
                <w:u w:val="single"/>
                <w:lang w:val="es-ES"/>
              </w:rPr>
              <w:t>:</w:t>
            </w:r>
          </w:p>
          <w:p w:rsidR="000D628F" w:rsidRDefault="000D628F" w:rsidP="00CD6AEB">
            <w:pPr>
              <w:autoSpaceDE w:val="0"/>
              <w:autoSpaceDN w:val="0"/>
              <w:adjustRightInd w:val="0"/>
              <w:jc w:val="both"/>
              <w:rPr>
                <w:rFonts w:ascii="Optima" w:hAnsi="Optima" w:cs="TT27Bt00"/>
                <w:szCs w:val="24"/>
                <w:u w:val="single"/>
                <w:lang w:val="es-ES"/>
              </w:rPr>
            </w:pPr>
          </w:p>
          <w:p w:rsidR="001C2E3B" w:rsidRPr="001C2E3B" w:rsidRDefault="000D628F" w:rsidP="00CD6AEB">
            <w:pPr>
              <w:autoSpaceDE w:val="0"/>
              <w:autoSpaceDN w:val="0"/>
              <w:adjustRightInd w:val="0"/>
              <w:jc w:val="both"/>
              <w:rPr>
                <w:rFonts w:ascii="Optima" w:hAnsi="Optima" w:cs="TT27Bt00"/>
                <w:szCs w:val="24"/>
                <w:u w:val="single"/>
                <w:lang w:val="es-ES"/>
              </w:rPr>
            </w:pPr>
            <w:r w:rsidRPr="000D628F">
              <w:rPr>
                <w:rFonts w:ascii="Optima" w:hAnsi="Optima" w:cs="TT27Bt00"/>
                <w:b/>
                <w:szCs w:val="24"/>
                <w:u w:val="single"/>
                <w:lang w:val="es-ES"/>
              </w:rPr>
              <w:t>3.1) E</w:t>
            </w:r>
            <w:r w:rsidR="001C2E3B" w:rsidRPr="000D628F">
              <w:rPr>
                <w:rFonts w:ascii="Optima" w:hAnsi="Optima" w:cs="TT27Bt00"/>
                <w:b/>
                <w:bCs/>
                <w:szCs w:val="24"/>
                <w:u w:val="single"/>
                <w:lang w:val="es-ES"/>
              </w:rPr>
              <w:t>mpresas</w:t>
            </w:r>
            <w:r w:rsidR="001C2E3B" w:rsidRPr="001C2E3B">
              <w:rPr>
                <w:rFonts w:ascii="Optima" w:hAnsi="Optima" w:cs="TT27Bt00"/>
                <w:b/>
                <w:bCs/>
                <w:szCs w:val="24"/>
                <w:u w:val="single"/>
                <w:lang w:val="es-ES"/>
              </w:rPr>
              <w:t xml:space="preserve"> que no son de nueva creación</w:t>
            </w:r>
            <w:r w:rsidR="001C2E3B" w:rsidRPr="001C2E3B">
              <w:rPr>
                <w:rFonts w:ascii="Optima" w:hAnsi="Optima" w:cs="TT27Bt00"/>
                <w:szCs w:val="24"/>
                <w:u w:val="single"/>
                <w:lang w:val="es-ES"/>
              </w:rPr>
              <w:t>:</w:t>
            </w:r>
          </w:p>
          <w:p w:rsidR="000D628F" w:rsidRDefault="000D628F" w:rsidP="00CD6AEB">
            <w:pPr>
              <w:autoSpaceDE w:val="0"/>
              <w:autoSpaceDN w:val="0"/>
              <w:adjustRightInd w:val="0"/>
              <w:jc w:val="both"/>
              <w:rPr>
                <w:rFonts w:ascii="Optima" w:hAnsi="Optima" w:cs="TT27Bt00"/>
                <w:b/>
                <w:bCs/>
                <w:szCs w:val="24"/>
                <w:lang w:val="es-ES"/>
              </w:rPr>
            </w:pPr>
          </w:p>
          <w:p w:rsidR="001C2E3B" w:rsidRPr="00932E3A" w:rsidRDefault="001C2E3B" w:rsidP="00CD6AEB">
            <w:pPr>
              <w:autoSpaceDE w:val="0"/>
              <w:autoSpaceDN w:val="0"/>
              <w:adjustRightInd w:val="0"/>
              <w:jc w:val="both"/>
              <w:rPr>
                <w:rFonts w:ascii="Optima" w:hAnsi="Optima" w:cs="TT27Bt00"/>
                <w:szCs w:val="24"/>
                <w:lang w:val="es-ES"/>
              </w:rPr>
            </w:pPr>
            <w:r w:rsidRPr="001C2E3B">
              <w:rPr>
                <w:rFonts w:ascii="Optima" w:hAnsi="Optima" w:cs="TT27Bt00"/>
                <w:szCs w:val="24"/>
                <w:lang w:val="es-ES"/>
              </w:rPr>
              <w:t xml:space="preserve">Una </w:t>
            </w:r>
            <w:r w:rsidRPr="000D628F">
              <w:rPr>
                <w:rFonts w:ascii="Optima" w:hAnsi="Optima" w:cs="TT27Bt00"/>
                <w:b/>
                <w:szCs w:val="24"/>
                <w:lang w:val="es-ES"/>
              </w:rPr>
              <w:t>relación de los principales suministros</w:t>
            </w:r>
            <w:r w:rsidRPr="001C2E3B">
              <w:rPr>
                <w:rFonts w:ascii="Optima" w:hAnsi="Optima" w:cs="TT27Bt00"/>
                <w:szCs w:val="24"/>
                <w:lang w:val="es-ES"/>
              </w:rPr>
              <w:t xml:space="preserve"> realizados de igual o similar naturaleza que los que constituyan el</w:t>
            </w:r>
            <w:r>
              <w:rPr>
                <w:rFonts w:ascii="Optima" w:hAnsi="Optima" w:cs="TT27Bt00"/>
                <w:szCs w:val="24"/>
                <w:lang w:val="es-ES"/>
              </w:rPr>
              <w:t xml:space="preserve"> </w:t>
            </w:r>
            <w:r w:rsidRPr="001C2E3B">
              <w:rPr>
                <w:rFonts w:ascii="Optima" w:hAnsi="Optima" w:cs="TT27Bt00"/>
                <w:szCs w:val="24"/>
                <w:lang w:val="es-ES"/>
              </w:rPr>
              <w:t>objeto del contrato en los últimos tres años que incluya importe, fechas y el destinatario, público o privado, de</w:t>
            </w:r>
            <w:r>
              <w:rPr>
                <w:rFonts w:ascii="Optima" w:hAnsi="Optima" w:cs="TT27Bt00"/>
                <w:szCs w:val="24"/>
                <w:lang w:val="es-ES"/>
              </w:rPr>
              <w:t xml:space="preserve"> </w:t>
            </w:r>
            <w:r w:rsidRPr="001C2E3B">
              <w:rPr>
                <w:rFonts w:ascii="Optima" w:hAnsi="Optima" w:cs="TT27Bt00"/>
                <w:szCs w:val="24"/>
                <w:lang w:val="es-ES"/>
              </w:rPr>
              <w:t>los mismos. Los suministros efectuados se acreditaran mediante certificados expedidos o visados por el órgano</w:t>
            </w:r>
            <w:r w:rsidR="000D628F">
              <w:rPr>
                <w:rFonts w:ascii="Optima" w:hAnsi="Optima" w:cs="TT27Bt00"/>
                <w:szCs w:val="24"/>
                <w:lang w:val="es-ES"/>
              </w:rPr>
              <w:t xml:space="preserve"> </w:t>
            </w:r>
            <w:r w:rsidRPr="001C2E3B">
              <w:rPr>
                <w:rFonts w:ascii="Optima" w:hAnsi="Optima" w:cs="TT27Bt00"/>
                <w:szCs w:val="24"/>
                <w:lang w:val="es-ES"/>
              </w:rPr>
              <w:t>competente, cuando el destinatario sea una entidad del sector público; cuando el destinatario sea un sujeto</w:t>
            </w:r>
            <w:r>
              <w:rPr>
                <w:rFonts w:ascii="Optima" w:hAnsi="Optima" w:cs="TT27Bt00"/>
                <w:szCs w:val="24"/>
                <w:lang w:val="es-ES"/>
              </w:rPr>
              <w:t xml:space="preserve"> </w:t>
            </w:r>
            <w:r w:rsidRPr="001C2E3B">
              <w:rPr>
                <w:rFonts w:ascii="Optima" w:hAnsi="Optima" w:cs="TT27Bt00"/>
                <w:szCs w:val="24"/>
                <w:lang w:val="es-ES"/>
              </w:rPr>
              <w:t>privado, mediante un certificado expedido por este o, a falta de este certificado, mediante una declaración del</w:t>
            </w:r>
            <w:r>
              <w:rPr>
                <w:rFonts w:ascii="Optima" w:hAnsi="Optima" w:cs="TT27Bt00"/>
                <w:szCs w:val="24"/>
                <w:lang w:val="es-ES"/>
              </w:rPr>
              <w:t xml:space="preserve"> </w:t>
            </w:r>
            <w:r w:rsidRPr="001C2E3B">
              <w:rPr>
                <w:rFonts w:ascii="Optima" w:hAnsi="Optima" w:cs="TT27Bt00"/>
                <w:szCs w:val="24"/>
                <w:lang w:val="es-ES"/>
              </w:rPr>
              <w:t>empresario; en su caso, estos certificados serán comunicados directamente al órgano de contratación por la</w:t>
            </w:r>
            <w:r w:rsidR="00932E3A">
              <w:rPr>
                <w:rFonts w:ascii="Optima" w:hAnsi="Optima" w:cs="TT27Bt00"/>
                <w:szCs w:val="24"/>
                <w:lang w:val="es-ES"/>
              </w:rPr>
              <w:t xml:space="preserve"> </w:t>
            </w:r>
            <w:r w:rsidRPr="001C2E3B">
              <w:rPr>
                <w:rFonts w:ascii="Optima" w:hAnsi="Optima" w:cs="TT27Bt00"/>
                <w:szCs w:val="24"/>
                <w:lang w:val="es-ES"/>
              </w:rPr>
              <w:t xml:space="preserve">autoridad competente. Se requiere que </w:t>
            </w:r>
            <w:r w:rsidRPr="001C2E3B">
              <w:rPr>
                <w:rFonts w:ascii="Optima" w:hAnsi="Optima" w:cs="TT27Bt00"/>
                <w:b/>
                <w:bCs/>
                <w:szCs w:val="24"/>
                <w:lang w:val="es-ES"/>
              </w:rPr>
              <w:t>importe anual acumulado en el año de mayor ejecución sea igual o</w:t>
            </w:r>
            <w:r>
              <w:rPr>
                <w:rFonts w:ascii="Optima" w:hAnsi="Optima" w:cs="TT27Bt00"/>
                <w:b/>
                <w:bCs/>
                <w:szCs w:val="24"/>
                <w:lang w:val="es-ES"/>
              </w:rPr>
              <w:t xml:space="preserve"> </w:t>
            </w:r>
            <w:r w:rsidRPr="001C2E3B">
              <w:rPr>
                <w:rFonts w:ascii="Optima" w:hAnsi="Optima" w:cs="TT27Bt00"/>
                <w:b/>
                <w:bCs/>
                <w:szCs w:val="24"/>
                <w:lang w:val="es-ES"/>
              </w:rPr>
              <w:t>superior a 51.435,23</w:t>
            </w:r>
            <w:r w:rsidRPr="003013E9">
              <w:rPr>
                <w:rFonts w:ascii="Optima" w:hAnsi="Optima" w:cs="TT27Bt00"/>
                <w:bCs/>
                <w:szCs w:val="24"/>
                <w:lang w:val="es-ES"/>
              </w:rPr>
              <w:t xml:space="preserve"> €</w:t>
            </w:r>
            <w:r w:rsidRPr="003013E9">
              <w:rPr>
                <w:rFonts w:ascii="Optima" w:hAnsi="Optima" w:cs="TT27Bt00"/>
                <w:szCs w:val="24"/>
                <w:lang w:val="es-ES"/>
              </w:rPr>
              <w:t>.</w:t>
            </w:r>
          </w:p>
          <w:p w:rsidR="001C2E3B" w:rsidRDefault="001C2E3B" w:rsidP="00CD6AEB">
            <w:pPr>
              <w:autoSpaceDE w:val="0"/>
              <w:autoSpaceDN w:val="0"/>
              <w:adjustRightInd w:val="0"/>
              <w:jc w:val="both"/>
              <w:rPr>
                <w:rFonts w:ascii="Optima" w:hAnsi="Optima" w:cs="TT27Bt00"/>
                <w:szCs w:val="24"/>
                <w:lang w:val="es-ES"/>
              </w:rPr>
            </w:pPr>
          </w:p>
          <w:p w:rsidR="000D628F" w:rsidRDefault="000D628F" w:rsidP="00CD6AEB">
            <w:pPr>
              <w:autoSpaceDE w:val="0"/>
              <w:autoSpaceDN w:val="0"/>
              <w:adjustRightInd w:val="0"/>
              <w:jc w:val="both"/>
              <w:rPr>
                <w:rFonts w:ascii="Optima" w:hAnsi="Optima" w:cs="TT27Bt00"/>
                <w:szCs w:val="24"/>
                <w:u w:val="single"/>
                <w:lang w:val="es-ES"/>
              </w:rPr>
            </w:pPr>
            <w:r>
              <w:rPr>
                <w:rFonts w:ascii="Optima" w:hAnsi="Optima" w:cs="TT27Bt00"/>
                <w:b/>
                <w:szCs w:val="24"/>
                <w:u w:val="single"/>
                <w:lang w:val="es-ES"/>
              </w:rPr>
              <w:t>3.2</w:t>
            </w:r>
            <w:r w:rsidRPr="000D628F">
              <w:rPr>
                <w:rFonts w:ascii="Optima" w:hAnsi="Optima" w:cs="TT27Bt00"/>
                <w:b/>
                <w:szCs w:val="24"/>
                <w:u w:val="single"/>
                <w:lang w:val="es-ES"/>
              </w:rPr>
              <w:t>) E</w:t>
            </w:r>
            <w:r w:rsidRPr="000D628F">
              <w:rPr>
                <w:rFonts w:ascii="Optima" w:hAnsi="Optima" w:cs="TT27Bt00"/>
                <w:b/>
                <w:bCs/>
                <w:szCs w:val="24"/>
                <w:u w:val="single"/>
                <w:lang w:val="es-ES"/>
              </w:rPr>
              <w:t>mpresas</w:t>
            </w:r>
            <w:r>
              <w:rPr>
                <w:rFonts w:ascii="Optima" w:hAnsi="Optima" w:cs="TT27Bt00"/>
                <w:b/>
                <w:bCs/>
                <w:szCs w:val="24"/>
                <w:u w:val="single"/>
                <w:lang w:val="es-ES"/>
              </w:rPr>
              <w:t xml:space="preserve"> que </w:t>
            </w:r>
            <w:r w:rsidRPr="001C2E3B">
              <w:rPr>
                <w:rFonts w:ascii="Optima" w:hAnsi="Optima" w:cs="TT27Bt00"/>
                <w:b/>
                <w:bCs/>
                <w:szCs w:val="24"/>
                <w:u w:val="single"/>
                <w:lang w:val="es-ES"/>
              </w:rPr>
              <w:t>son de nueva creación</w:t>
            </w:r>
            <w:r w:rsidRPr="001C2E3B">
              <w:rPr>
                <w:rFonts w:ascii="Optima" w:hAnsi="Optima" w:cs="TT27Bt00"/>
                <w:szCs w:val="24"/>
                <w:u w:val="single"/>
                <w:lang w:val="es-ES"/>
              </w:rPr>
              <w:t>:</w:t>
            </w:r>
          </w:p>
          <w:p w:rsidR="000D628F" w:rsidRDefault="000D628F" w:rsidP="00CD6AEB">
            <w:pPr>
              <w:autoSpaceDE w:val="0"/>
              <w:autoSpaceDN w:val="0"/>
              <w:adjustRightInd w:val="0"/>
              <w:jc w:val="both"/>
              <w:rPr>
                <w:rFonts w:ascii="Optima" w:hAnsi="Optima" w:cs="TT27Bt00"/>
                <w:szCs w:val="24"/>
                <w:u w:val="single"/>
                <w:lang w:val="es-ES"/>
              </w:rPr>
            </w:pPr>
          </w:p>
          <w:p w:rsidR="001C2E3B" w:rsidRPr="000D628F" w:rsidRDefault="001C2E3B" w:rsidP="00CD6AEB">
            <w:pPr>
              <w:autoSpaceDE w:val="0"/>
              <w:autoSpaceDN w:val="0"/>
              <w:adjustRightInd w:val="0"/>
              <w:jc w:val="both"/>
              <w:rPr>
                <w:rFonts w:ascii="Optima" w:hAnsi="Optima" w:cs="TT27Bt00"/>
                <w:szCs w:val="24"/>
                <w:u w:val="single"/>
                <w:lang w:val="es-ES"/>
              </w:rPr>
            </w:pPr>
            <w:r w:rsidRPr="001C2E3B">
              <w:rPr>
                <w:rFonts w:ascii="Optima" w:hAnsi="Optima" w:cs="Optima"/>
                <w:szCs w:val="24"/>
                <w:lang w:val="es-ES"/>
              </w:rPr>
              <w:t>Declaración fechada y firmad</w:t>
            </w:r>
            <w:r>
              <w:rPr>
                <w:rFonts w:ascii="Optima" w:hAnsi="Optima" w:cs="Optima"/>
                <w:szCs w:val="24"/>
                <w:lang w:val="es-ES"/>
              </w:rPr>
              <w:t xml:space="preserve">a por el licitador indicando el </w:t>
            </w:r>
            <w:r w:rsidRPr="001C2E3B">
              <w:rPr>
                <w:rFonts w:ascii="Optima" w:hAnsi="Optima" w:cs="Optima"/>
                <w:szCs w:val="24"/>
                <w:lang w:val="es-ES"/>
              </w:rPr>
              <w:t xml:space="preserve">personal técnico u </w:t>
            </w:r>
            <w:r>
              <w:rPr>
                <w:rFonts w:ascii="Optima" w:hAnsi="Optima" w:cs="Optima"/>
                <w:szCs w:val="24"/>
                <w:lang w:val="es-ES"/>
              </w:rPr>
              <w:t xml:space="preserve">organismos técnicos, estén o no </w:t>
            </w:r>
            <w:r w:rsidRPr="001C2E3B">
              <w:rPr>
                <w:rFonts w:ascii="Optima" w:hAnsi="Optima" w:cs="Optima"/>
                <w:szCs w:val="24"/>
                <w:lang w:val="es-ES"/>
              </w:rPr>
              <w:t>integrados en la empresa, de los que esta disponga para la</w:t>
            </w:r>
            <w:r>
              <w:rPr>
                <w:rFonts w:ascii="Optima" w:hAnsi="Optima" w:cs="Optima"/>
                <w:szCs w:val="24"/>
                <w:lang w:val="es-ES"/>
              </w:rPr>
              <w:t xml:space="preserve"> </w:t>
            </w:r>
            <w:r w:rsidRPr="001C2E3B">
              <w:rPr>
                <w:rFonts w:ascii="Optima" w:hAnsi="Optima" w:cs="Optima"/>
                <w:szCs w:val="24"/>
                <w:lang w:val="es-ES"/>
              </w:rPr>
              <w:t>ejecución de la instalación objeto del contrato acompañada de los documentos acreditativos correspondientes</w:t>
            </w:r>
            <w:r>
              <w:rPr>
                <w:rFonts w:ascii="Optima" w:hAnsi="Optima" w:cs="Optima"/>
                <w:szCs w:val="24"/>
                <w:lang w:val="es-ES"/>
              </w:rPr>
              <w:t xml:space="preserve"> </w:t>
            </w:r>
            <w:r w:rsidRPr="001C2E3B">
              <w:rPr>
                <w:rFonts w:ascii="Optima" w:hAnsi="Optima" w:cs="Optima"/>
                <w:szCs w:val="24"/>
                <w:lang w:val="es-ES"/>
              </w:rPr>
              <w:t xml:space="preserve">cuando le sea requerido por el Servicio Gestor del contrato: Debiendo disponer aquí, al menos, de </w:t>
            </w:r>
            <w:r w:rsidRPr="001C2E3B">
              <w:rPr>
                <w:rFonts w:ascii="Optima" w:hAnsi="Optima" w:cs="Optima,Bold"/>
                <w:b/>
                <w:bCs/>
                <w:szCs w:val="24"/>
                <w:lang w:val="es-ES"/>
              </w:rPr>
              <w:t>una (1)</w:t>
            </w:r>
            <w:r w:rsidRPr="001C2E3B">
              <w:rPr>
                <w:rFonts w:ascii="Optima,Bold" w:hAnsi="Optima,Bold" w:cs="Optima,Bold"/>
                <w:b/>
                <w:bCs/>
                <w:sz w:val="18"/>
                <w:szCs w:val="18"/>
                <w:lang w:val="es-ES"/>
              </w:rPr>
              <w:t xml:space="preserve"> </w:t>
            </w:r>
            <w:r w:rsidRPr="001C2E3B">
              <w:rPr>
                <w:rFonts w:ascii="Optima" w:hAnsi="Optima" w:cs="Optima,Bold"/>
                <w:b/>
                <w:bCs/>
                <w:szCs w:val="24"/>
                <w:lang w:val="es-ES"/>
              </w:rPr>
              <w:t>persona especialista, que cuente con alguna de las siguientes titulaciones universitarias: Ingeniero Técnico</w:t>
            </w:r>
            <w:r w:rsidR="00932E3A">
              <w:rPr>
                <w:rFonts w:ascii="Optima" w:hAnsi="Optima" w:cs="Optima,Bold"/>
                <w:b/>
                <w:bCs/>
                <w:szCs w:val="24"/>
                <w:lang w:val="es-ES"/>
              </w:rPr>
              <w:t xml:space="preserve"> </w:t>
            </w:r>
            <w:r w:rsidRPr="001C2E3B">
              <w:rPr>
                <w:rFonts w:ascii="Optima" w:hAnsi="Optima" w:cs="Optima,Bold"/>
                <w:b/>
                <w:bCs/>
                <w:szCs w:val="24"/>
                <w:lang w:val="es-ES"/>
              </w:rPr>
              <w:t>Industrial o Ingeniero Industrial.</w:t>
            </w:r>
          </w:p>
          <w:p w:rsidR="00DE461D" w:rsidRDefault="00DE461D" w:rsidP="00CD6AEB">
            <w:pPr>
              <w:autoSpaceDE w:val="0"/>
              <w:autoSpaceDN w:val="0"/>
              <w:adjustRightInd w:val="0"/>
              <w:jc w:val="both"/>
              <w:rPr>
                <w:rFonts w:ascii="Optima" w:hAnsi="Optima" w:cs="TT27Bt00"/>
                <w:szCs w:val="24"/>
                <w:lang w:val="es-ES"/>
              </w:rPr>
            </w:pPr>
          </w:p>
          <w:p w:rsidR="00DE461D" w:rsidRPr="00BB73F5" w:rsidRDefault="001C2E3B" w:rsidP="00CD6AEB">
            <w:pPr>
              <w:autoSpaceDE w:val="0"/>
              <w:autoSpaceDN w:val="0"/>
              <w:adjustRightInd w:val="0"/>
              <w:jc w:val="both"/>
              <w:rPr>
                <w:rFonts w:ascii="Optima" w:hAnsi="Optima" w:cs="Optima"/>
                <w:szCs w:val="24"/>
                <w:lang w:val="es-ES"/>
              </w:rPr>
            </w:pPr>
            <w:r w:rsidRPr="000D628F">
              <w:rPr>
                <w:rFonts w:ascii="Optima" w:hAnsi="Optima" w:cs="Optima-BoldItalic"/>
                <w:b/>
                <w:bCs/>
                <w:iCs/>
                <w:sz w:val="22"/>
                <w:szCs w:val="22"/>
                <w:lang w:val="es-ES"/>
              </w:rPr>
              <w:t>4</w:t>
            </w:r>
            <w:r w:rsidR="00DE461D" w:rsidRPr="000D628F">
              <w:rPr>
                <w:rFonts w:ascii="Optima" w:hAnsi="Optima" w:cs="Optima-BoldItalic"/>
                <w:b/>
                <w:bCs/>
                <w:iCs/>
                <w:szCs w:val="24"/>
                <w:lang w:val="es-ES"/>
              </w:rPr>
              <w:t>)</w:t>
            </w:r>
            <w:r w:rsidR="000D628F">
              <w:rPr>
                <w:rFonts w:ascii="Optima" w:hAnsi="Optima" w:cs="Optima-BoldItalic"/>
                <w:b/>
                <w:bCs/>
                <w:i/>
                <w:iCs/>
                <w:szCs w:val="24"/>
                <w:lang w:val="es-ES"/>
              </w:rPr>
              <w:t xml:space="preserve"> </w:t>
            </w:r>
            <w:r w:rsidR="00DE461D" w:rsidRPr="00BB73F5">
              <w:rPr>
                <w:rFonts w:ascii="Optima" w:hAnsi="Optima" w:cs="Optima"/>
                <w:szCs w:val="24"/>
                <w:lang w:val="es-ES"/>
              </w:rPr>
              <w:t xml:space="preserve">Dado que el licitador ha autorizado la </w:t>
            </w:r>
            <w:r w:rsidR="00DE461D" w:rsidRPr="00BB73F5">
              <w:rPr>
                <w:rFonts w:ascii="Optima" w:hAnsi="Optima" w:cs="Optima-BoldItalic"/>
                <w:b/>
                <w:bCs/>
                <w:i/>
                <w:iCs/>
                <w:szCs w:val="24"/>
                <w:lang w:val="es-ES"/>
              </w:rPr>
              <w:t xml:space="preserve">consulta electrónica de datos </w:t>
            </w:r>
            <w:r w:rsidR="00DE461D" w:rsidRPr="00BB73F5">
              <w:rPr>
                <w:rFonts w:ascii="Optima" w:hAnsi="Optima" w:cs="Optima"/>
                <w:szCs w:val="24"/>
                <w:lang w:val="es-ES"/>
              </w:rPr>
              <w:t>–certificaciones</w:t>
            </w:r>
            <w:r w:rsidR="00DE461D">
              <w:rPr>
                <w:rFonts w:ascii="Optima" w:hAnsi="Optima" w:cs="Optima"/>
                <w:szCs w:val="24"/>
                <w:lang w:val="es-ES"/>
              </w:rPr>
              <w:t xml:space="preserve"> </w:t>
            </w:r>
            <w:r w:rsidR="00DE461D" w:rsidRPr="00BB73F5">
              <w:rPr>
                <w:rFonts w:ascii="Optima" w:hAnsi="Optima" w:cs="Optima"/>
                <w:szCs w:val="24"/>
                <w:lang w:val="es-ES"/>
              </w:rPr>
              <w:t xml:space="preserve">de estar al corriente en sus obligaciones tributarias y de seguridad social-, esta documentación </w:t>
            </w:r>
            <w:r w:rsidR="00DE461D" w:rsidRPr="00BB73F5">
              <w:rPr>
                <w:rFonts w:ascii="Optima" w:hAnsi="Optima" w:cs="Optima-BoldItalic"/>
                <w:b/>
                <w:bCs/>
                <w:i/>
                <w:iCs/>
                <w:szCs w:val="24"/>
                <w:lang w:val="es-ES"/>
              </w:rPr>
              <w:t>se incorporará de oficio al expediente</w:t>
            </w:r>
            <w:r w:rsidR="00DE461D" w:rsidRPr="00BB73F5">
              <w:rPr>
                <w:rFonts w:ascii="Optima" w:hAnsi="Optima" w:cs="Optima"/>
                <w:szCs w:val="24"/>
                <w:lang w:val="es-ES"/>
              </w:rPr>
              <w:t xml:space="preserve">. En caso de imposibilidad técnica o si alguna certificación fuese negativa se requerirá al licitador la </w:t>
            </w:r>
            <w:r w:rsidR="00DE461D" w:rsidRPr="00BB73F5">
              <w:rPr>
                <w:rFonts w:ascii="Optima" w:hAnsi="Optima" w:cs="Optima-BoldItalic"/>
                <w:b/>
                <w:bCs/>
                <w:i/>
                <w:iCs/>
                <w:szCs w:val="24"/>
                <w:lang w:val="es-ES"/>
              </w:rPr>
              <w:t>documentación</w:t>
            </w:r>
            <w:r w:rsidR="00DE461D" w:rsidRPr="00BB73F5">
              <w:rPr>
                <w:rFonts w:ascii="Optima" w:hAnsi="Optima" w:cs="Optima"/>
                <w:szCs w:val="24"/>
                <w:lang w:val="es-ES"/>
              </w:rPr>
              <w:t xml:space="preserve"> </w:t>
            </w:r>
            <w:r w:rsidR="00DE461D" w:rsidRPr="00BB73F5">
              <w:rPr>
                <w:rFonts w:ascii="Optima" w:hAnsi="Optima" w:cs="Optima-BoldItalic"/>
                <w:b/>
                <w:bCs/>
                <w:i/>
                <w:iCs/>
                <w:szCs w:val="24"/>
                <w:lang w:val="es-ES"/>
              </w:rPr>
              <w:t xml:space="preserve">justificativa de hallarse al corriente </w:t>
            </w:r>
            <w:r w:rsidR="00DE461D" w:rsidRPr="00BB73F5">
              <w:rPr>
                <w:rFonts w:ascii="Optima" w:hAnsi="Optima" w:cs="Optima"/>
                <w:szCs w:val="24"/>
                <w:lang w:val="es-ES"/>
              </w:rPr>
              <w:t>en el cumplimiento de sus obligaciones tributarias</w:t>
            </w:r>
            <w:r w:rsidR="00DE461D">
              <w:rPr>
                <w:rFonts w:ascii="Optima" w:hAnsi="Optima" w:cs="Optima"/>
                <w:szCs w:val="24"/>
                <w:lang w:val="es-ES"/>
              </w:rPr>
              <w:t xml:space="preserve"> </w:t>
            </w:r>
            <w:r w:rsidR="00DE461D" w:rsidRPr="00BB73F5">
              <w:rPr>
                <w:rFonts w:ascii="Optima" w:hAnsi="Optima" w:cs="Optima"/>
                <w:szCs w:val="24"/>
                <w:lang w:val="es-ES"/>
              </w:rPr>
              <w:t>relativas a la Hacienda Estatal, a la Canaria (específico para contratar con la</w:t>
            </w:r>
            <w:r w:rsidR="00DE461D">
              <w:rPr>
                <w:rFonts w:ascii="Optima" w:hAnsi="Optima" w:cs="Optima"/>
                <w:szCs w:val="24"/>
                <w:lang w:val="es-ES"/>
              </w:rPr>
              <w:t xml:space="preserve"> </w:t>
            </w:r>
            <w:r w:rsidR="00DE461D" w:rsidRPr="00BB73F5">
              <w:rPr>
                <w:rFonts w:ascii="Optima" w:hAnsi="Optima" w:cs="Optima"/>
                <w:szCs w:val="24"/>
                <w:lang w:val="es-ES"/>
              </w:rPr>
              <w:t>Administración), con la Seguridad Social</w:t>
            </w:r>
            <w:r w:rsidR="00DE461D">
              <w:rPr>
                <w:rFonts w:ascii="Optima" w:hAnsi="Optima" w:cs="Optima"/>
                <w:szCs w:val="24"/>
                <w:lang w:val="es-ES"/>
              </w:rPr>
              <w:t>.</w:t>
            </w:r>
          </w:p>
          <w:p w:rsidR="00DE461D" w:rsidRPr="0021138D" w:rsidRDefault="00DE461D" w:rsidP="00CD6AEB">
            <w:pPr>
              <w:autoSpaceDE w:val="0"/>
              <w:autoSpaceDN w:val="0"/>
              <w:adjustRightInd w:val="0"/>
              <w:jc w:val="both"/>
              <w:rPr>
                <w:rFonts w:ascii="Optima" w:hAnsi="Optima" w:cs="Optima"/>
                <w:szCs w:val="24"/>
                <w:highlight w:val="yellow"/>
                <w:lang w:val="es-ES"/>
              </w:rPr>
            </w:pPr>
          </w:p>
        </w:tc>
      </w:tr>
    </w:tbl>
    <w:p w:rsidR="003013E9" w:rsidRDefault="003013E9" w:rsidP="00CD6AEB">
      <w:pPr>
        <w:jc w:val="both"/>
        <w:rPr>
          <w:rFonts w:ascii="Optima" w:hAnsi="Optima" w:cs="Arial"/>
          <w:szCs w:val="24"/>
        </w:rPr>
      </w:pPr>
    </w:p>
    <w:p w:rsidR="007C4C7E" w:rsidRPr="00E533CC" w:rsidRDefault="007C4C7E" w:rsidP="00365A4F">
      <w:pPr>
        <w:rPr>
          <w:rFonts w:ascii="Optima" w:hAnsi="Optima" w:cs="Arial"/>
          <w:b/>
          <w:szCs w:val="24"/>
        </w:rPr>
      </w:pPr>
      <w:r w:rsidRPr="00E533CC">
        <w:rPr>
          <w:rFonts w:ascii="Optima" w:hAnsi="Optima" w:cs="Arial"/>
          <w:b/>
          <w:szCs w:val="24"/>
        </w:rPr>
        <w:t>5.1.6 Propuesta de Adjudicación.</w:t>
      </w:r>
    </w:p>
    <w:p w:rsidR="007C4C7E" w:rsidRDefault="007C4C7E" w:rsidP="00CD6AEB">
      <w:pPr>
        <w:ind w:left="708"/>
        <w:jc w:val="both"/>
        <w:rPr>
          <w:rFonts w:ascii="Optima" w:hAnsi="Optima" w:cs="Arial"/>
          <w:b/>
          <w:sz w:val="22"/>
          <w:szCs w:val="22"/>
        </w:rPr>
      </w:pPr>
    </w:p>
    <w:p w:rsidR="007C4C7E" w:rsidRPr="000D628F" w:rsidRDefault="007C4C7E" w:rsidP="00CD6AEB">
      <w:pPr>
        <w:pStyle w:val="Prrafodelista"/>
        <w:numPr>
          <w:ilvl w:val="0"/>
          <w:numId w:val="30"/>
        </w:numPr>
        <w:autoSpaceDE w:val="0"/>
        <w:autoSpaceDN w:val="0"/>
        <w:adjustRightInd w:val="0"/>
        <w:ind w:left="0" w:firstLine="426"/>
        <w:jc w:val="both"/>
        <w:rPr>
          <w:rFonts w:ascii="Optima" w:eastAsiaTheme="minorHAnsi" w:hAnsi="Optima"/>
          <w:b/>
          <w:bCs/>
          <w:szCs w:val="24"/>
          <w:u w:val="single"/>
          <w:lang w:val="es-ES" w:eastAsia="en-US"/>
        </w:rPr>
      </w:pPr>
      <w:r w:rsidRPr="000D628F">
        <w:rPr>
          <w:rFonts w:ascii="Optima" w:eastAsiaTheme="minorHAnsi" w:hAnsi="Optima" w:cs="Arial"/>
          <w:b/>
          <w:color w:val="000000" w:themeColor="text1"/>
          <w:szCs w:val="24"/>
          <w:lang w:val="es-ES" w:eastAsia="en-US"/>
        </w:rPr>
        <w:t xml:space="preserve">XP0902/2021/PMYRB </w:t>
      </w:r>
      <w:r w:rsidRPr="000D628F">
        <w:rPr>
          <w:rFonts w:ascii="Optima" w:eastAsiaTheme="minorHAnsi" w:hAnsi="Optima" w:cs="Arial"/>
          <w:color w:val="000000" w:themeColor="text1"/>
          <w:szCs w:val="24"/>
          <w:lang w:val="es-ES" w:eastAsia="en-US"/>
        </w:rPr>
        <w:t xml:space="preserve">Procedimiento abierto varios criterios sujetos a juicio de valor: </w:t>
      </w:r>
      <w:r w:rsidRPr="000D628F">
        <w:rPr>
          <w:rFonts w:ascii="Optima" w:eastAsiaTheme="minorHAnsi" w:hAnsi="Optima" w:cs="Arial"/>
          <w:b/>
          <w:i/>
          <w:color w:val="000000" w:themeColor="text1"/>
          <w:szCs w:val="24"/>
          <w:u w:val="single"/>
          <w:lang w:val="es-ES" w:eastAsia="en-US"/>
        </w:rPr>
        <w:t xml:space="preserve">“Actuaciones de educación para un desarrollo sostenible (EDS) en la Reserva de la Biosfera de Gran Canaria (RBGC), en el marco del proyecto </w:t>
      </w:r>
      <w:proofErr w:type="spellStart"/>
      <w:r w:rsidRPr="000D628F">
        <w:rPr>
          <w:rFonts w:ascii="Optima" w:eastAsiaTheme="minorHAnsi" w:hAnsi="Optima" w:cs="Arial"/>
          <w:b/>
          <w:i/>
          <w:color w:val="000000" w:themeColor="text1"/>
          <w:szCs w:val="24"/>
          <w:u w:val="single"/>
          <w:lang w:val="es-ES" w:eastAsia="en-US"/>
        </w:rPr>
        <w:t>Ecoescuelas</w:t>
      </w:r>
      <w:proofErr w:type="spellEnd"/>
      <w:r w:rsidRPr="000D628F">
        <w:rPr>
          <w:rFonts w:ascii="Optima" w:eastAsiaTheme="minorHAnsi" w:hAnsi="Optima" w:cs="Arial"/>
          <w:b/>
          <w:i/>
          <w:color w:val="000000" w:themeColor="text1"/>
          <w:szCs w:val="24"/>
          <w:u w:val="single"/>
          <w:lang w:val="es-ES" w:eastAsia="en-US"/>
        </w:rPr>
        <w:t xml:space="preserve"> de la Biosfera”.</w:t>
      </w:r>
      <w:r w:rsidRPr="000D628F">
        <w:rPr>
          <w:rFonts w:ascii="Optima" w:eastAsiaTheme="minorHAnsi" w:hAnsi="Optima" w:cs="Arial"/>
          <w:color w:val="000000" w:themeColor="text1"/>
          <w:szCs w:val="24"/>
          <w:lang w:val="es-ES" w:eastAsia="en-US"/>
        </w:rPr>
        <w:t xml:space="preserve"> Importe neto 107.214,40 € e IGIC 7.50.5,01 € Tramitación ordinaria. Plazo de ejecución 12 meses. </w:t>
      </w:r>
      <w:r w:rsidRPr="000D628F">
        <w:rPr>
          <w:rFonts w:ascii="Optima" w:eastAsiaTheme="minorHAnsi" w:hAnsi="Optima"/>
          <w:b/>
          <w:bCs/>
          <w:szCs w:val="24"/>
          <w:u w:val="single"/>
          <w:lang w:val="es-ES" w:eastAsia="en-US"/>
        </w:rPr>
        <w:t>Instituto Insular para la Gestión Integrada del Patrimonio Mundial y la Reserva de la Biosfera de Gran Canaria.</w:t>
      </w:r>
    </w:p>
    <w:p w:rsidR="007C4C7E" w:rsidRDefault="007C4C7E" w:rsidP="00CD6AEB">
      <w:pPr>
        <w:autoSpaceDE w:val="0"/>
        <w:autoSpaceDN w:val="0"/>
        <w:adjustRightInd w:val="0"/>
        <w:jc w:val="both"/>
        <w:rPr>
          <w:rFonts w:ascii="Optima" w:eastAsiaTheme="minorHAnsi" w:hAnsi="Optima"/>
          <w:b/>
          <w:bCs/>
          <w:szCs w:val="24"/>
          <w:u w:val="single"/>
          <w:lang w:val="es-ES" w:eastAsia="en-US"/>
        </w:rPr>
      </w:pPr>
    </w:p>
    <w:p w:rsidR="007C4C7E" w:rsidRPr="00076509" w:rsidRDefault="007C4C7E" w:rsidP="00CD6AEB">
      <w:pPr>
        <w:autoSpaceDE w:val="0"/>
        <w:autoSpaceDN w:val="0"/>
        <w:adjustRightInd w:val="0"/>
        <w:ind w:firstLine="708"/>
        <w:jc w:val="both"/>
        <w:rPr>
          <w:rFonts w:ascii="Optima" w:hAnsi="Optima" w:cs="TT1C9t00"/>
          <w:szCs w:val="24"/>
          <w:lang w:val="es-ES"/>
        </w:rPr>
      </w:pPr>
      <w:r w:rsidRPr="00076509">
        <w:rPr>
          <w:rFonts w:ascii="Optima" w:hAnsi="Optima" w:cs="Arial"/>
          <w:szCs w:val="24"/>
        </w:rPr>
        <w:t>En la Mesa del pasad</w:t>
      </w:r>
      <w:r w:rsidRPr="003A4DA8">
        <w:rPr>
          <w:rFonts w:ascii="Optima" w:hAnsi="Optima" w:cs="Arial"/>
          <w:szCs w:val="24"/>
        </w:rPr>
        <w:t xml:space="preserve">o </w:t>
      </w:r>
      <w:r w:rsidRPr="003A4DA8">
        <w:rPr>
          <w:rFonts w:ascii="Optima" w:hAnsi="Optima" w:cs="Arial"/>
          <w:b/>
          <w:szCs w:val="24"/>
        </w:rPr>
        <w:t>05 de octubre de 2022</w:t>
      </w:r>
      <w:r w:rsidRPr="003A4DA8">
        <w:rPr>
          <w:rFonts w:ascii="Optima" w:hAnsi="Optima"/>
          <w:szCs w:val="24"/>
          <w:lang w:eastAsia="en-US"/>
        </w:rPr>
        <w:t>,</w:t>
      </w:r>
      <w:r w:rsidRPr="00076509">
        <w:rPr>
          <w:rFonts w:ascii="Optima" w:hAnsi="Optima"/>
          <w:szCs w:val="24"/>
          <w:lang w:eastAsia="en-US"/>
        </w:rPr>
        <w:t xml:space="preserve"> se procedió a la apertura de los sobres de los criterios automáticos</w:t>
      </w:r>
      <w:r w:rsidRPr="00076509">
        <w:rPr>
          <w:rFonts w:ascii="Optima" w:hAnsi="Optima" w:cs="Arial"/>
          <w:szCs w:val="24"/>
        </w:rPr>
        <w:t>, con el resultado que obra en el acta, quedando desde ese</w:t>
      </w:r>
      <w:r w:rsidRPr="00076509">
        <w:rPr>
          <w:rFonts w:ascii="Optima" w:hAnsi="Optima" w:cs="TT1C9t00"/>
          <w:szCs w:val="24"/>
          <w:lang w:val="es-ES"/>
        </w:rPr>
        <w:t xml:space="preserve"> momento disponible, la documentación electrónica para que el Servicio de origen del expediente, </w:t>
      </w:r>
      <w:r w:rsidRPr="00076509">
        <w:rPr>
          <w:rFonts w:ascii="Optima" w:hAnsi="Optima" w:cs="TT1CFt00"/>
          <w:szCs w:val="24"/>
          <w:lang w:val="es-ES"/>
        </w:rPr>
        <w:t>informara sobre la valoración de los criterios automáticos</w:t>
      </w:r>
      <w:r w:rsidRPr="00076509">
        <w:rPr>
          <w:rFonts w:ascii="Optima" w:hAnsi="Optima" w:cs="TT1C9t00"/>
          <w:szCs w:val="24"/>
          <w:lang w:val="es-ES"/>
        </w:rPr>
        <w:t xml:space="preserve"> </w:t>
      </w:r>
      <w:r w:rsidRPr="00076509">
        <w:rPr>
          <w:rFonts w:ascii="Optima" w:hAnsi="Optima" w:cs="TT1CFt00"/>
          <w:szCs w:val="24"/>
          <w:lang w:val="es-ES"/>
        </w:rPr>
        <w:t xml:space="preserve">conforme a los Pliegos, </w:t>
      </w:r>
      <w:r w:rsidRPr="00076509">
        <w:rPr>
          <w:rFonts w:ascii="Optima" w:hAnsi="Optima" w:cs="TT1C9t00"/>
          <w:szCs w:val="24"/>
          <w:lang w:val="es-ES"/>
        </w:rPr>
        <w:t>con posterior remisión a la Mesa de Contratación para su valoración y propuesta de adjudicación.</w:t>
      </w:r>
    </w:p>
    <w:p w:rsidR="007C4C7E" w:rsidRPr="00076509" w:rsidRDefault="007C4C7E" w:rsidP="00CD6AEB">
      <w:pPr>
        <w:ind w:right="-143"/>
        <w:jc w:val="both"/>
        <w:rPr>
          <w:rFonts w:ascii="Optima" w:hAnsi="Optima" w:cs="Arial"/>
          <w:bCs/>
          <w:szCs w:val="24"/>
        </w:rPr>
      </w:pPr>
    </w:p>
    <w:p w:rsidR="007C4C7E" w:rsidRPr="00C454E8" w:rsidRDefault="007C4C7E" w:rsidP="00CD6AEB">
      <w:pPr>
        <w:ind w:firstLine="709"/>
        <w:jc w:val="both"/>
        <w:rPr>
          <w:rFonts w:ascii="Optima" w:hAnsi="Optima" w:cs="Optima,Bold"/>
          <w:b/>
          <w:bCs/>
          <w:caps/>
          <w:szCs w:val="24"/>
          <w:lang w:val="es-ES"/>
        </w:rPr>
      </w:pPr>
      <w:r w:rsidRPr="00076509">
        <w:rPr>
          <w:rFonts w:ascii="Optima" w:hAnsi="Optima"/>
          <w:szCs w:val="24"/>
        </w:rPr>
        <w:t xml:space="preserve">Visto </w:t>
      </w:r>
      <w:r w:rsidRPr="00F87111">
        <w:rPr>
          <w:rFonts w:ascii="Optima" w:hAnsi="Optima"/>
          <w:szCs w:val="24"/>
        </w:rPr>
        <w:t xml:space="preserve">el </w:t>
      </w:r>
      <w:r w:rsidRPr="00F87111">
        <w:rPr>
          <w:rFonts w:ascii="Optima" w:hAnsi="Optima"/>
          <w:b/>
          <w:szCs w:val="24"/>
        </w:rPr>
        <w:t xml:space="preserve">informe técnico de valoración  y propuesta de adjudicación de fecha </w:t>
      </w:r>
      <w:r w:rsidRPr="00094395">
        <w:rPr>
          <w:rFonts w:ascii="Optima" w:hAnsi="Optima" w:cs="Optima"/>
          <w:b/>
          <w:szCs w:val="24"/>
          <w:lang w:val="es-ES"/>
        </w:rPr>
        <w:t>27 de octubre de 2022,</w:t>
      </w:r>
      <w:r w:rsidRPr="00F87111">
        <w:rPr>
          <w:rFonts w:ascii="Optima" w:hAnsi="Optima" w:cs="Optima"/>
          <w:szCs w:val="24"/>
          <w:lang w:val="es-ES"/>
        </w:rPr>
        <w:t xml:space="preserve"> suscrito por </w:t>
      </w:r>
      <w:r>
        <w:rPr>
          <w:rFonts w:ascii="Optima" w:hAnsi="Optima" w:cs="Optima"/>
          <w:szCs w:val="24"/>
          <w:lang w:val="es-ES"/>
        </w:rPr>
        <w:t>el Servicio Promotor</w:t>
      </w:r>
      <w:r w:rsidRPr="00895FEF">
        <w:rPr>
          <w:rFonts w:ascii="Optima" w:hAnsi="Optima"/>
          <w:b/>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adjudicación del referido contrato a la licitadora</w:t>
      </w:r>
      <w:r>
        <w:rPr>
          <w:rFonts w:ascii="Optima" w:hAnsi="Optima" w:cs="Arial"/>
          <w:szCs w:val="24"/>
        </w:rPr>
        <w:t xml:space="preserve"> </w:t>
      </w:r>
      <w:r w:rsidRPr="00C454E8">
        <w:rPr>
          <w:rFonts w:ascii="Optima" w:hAnsi="Optima" w:cs="Optima,Bold"/>
          <w:b/>
          <w:bCs/>
          <w:caps/>
          <w:szCs w:val="24"/>
          <w:lang w:val="es-ES"/>
        </w:rPr>
        <w:t>ALISIO ACTIVIDAD</w:t>
      </w:r>
      <w:r>
        <w:rPr>
          <w:rFonts w:ascii="Optima" w:hAnsi="Optima" w:cs="Optima,Bold"/>
          <w:b/>
          <w:bCs/>
          <w:caps/>
          <w:szCs w:val="24"/>
          <w:lang w:val="es-ES"/>
        </w:rPr>
        <w:t xml:space="preserve">ES </w:t>
      </w:r>
      <w:r w:rsidRPr="00C454E8">
        <w:rPr>
          <w:rFonts w:ascii="Optima" w:hAnsi="Optima" w:cs="Optima,Bold"/>
          <w:b/>
          <w:bCs/>
          <w:caps/>
          <w:szCs w:val="24"/>
          <w:lang w:val="es-ES"/>
        </w:rPr>
        <w:t>MEDIO</w:t>
      </w:r>
      <w:r>
        <w:rPr>
          <w:rFonts w:ascii="Optima" w:hAnsi="Optima" w:cs="Optima,Bold"/>
          <w:b/>
          <w:bCs/>
          <w:caps/>
          <w:szCs w:val="24"/>
          <w:lang w:val="es-ES"/>
        </w:rPr>
        <w:t xml:space="preserve"> </w:t>
      </w:r>
      <w:r w:rsidRPr="00C454E8">
        <w:rPr>
          <w:rFonts w:ascii="Optima" w:hAnsi="Optima" w:cs="Optima,Bold"/>
          <w:b/>
          <w:bCs/>
          <w:caps/>
          <w:szCs w:val="24"/>
          <w:lang w:val="es-ES"/>
        </w:rPr>
        <w:t xml:space="preserve">AMBIENTALES, S.L CON nif B35520089 </w:t>
      </w:r>
      <w:r w:rsidRPr="00C454E8">
        <w:rPr>
          <w:rFonts w:ascii="Optima" w:hAnsi="Optima" w:cs="Optima,Bold"/>
          <w:b/>
          <w:bCs/>
          <w:szCs w:val="24"/>
          <w:lang w:val="es-ES"/>
        </w:rPr>
        <w:t xml:space="preserve">con un total de  83,00 puntos, por un importe neto de 98.000,00 </w:t>
      </w:r>
      <w:r w:rsidRPr="00C454E8">
        <w:rPr>
          <w:rFonts w:ascii="Optima" w:hAnsi="Optima" w:cs="Optima,Bold"/>
          <w:bCs/>
          <w:szCs w:val="24"/>
          <w:lang w:val="es-ES"/>
        </w:rPr>
        <w:t xml:space="preserve">€ </w:t>
      </w:r>
      <w:r w:rsidR="003451F5">
        <w:rPr>
          <w:rFonts w:ascii="Optima" w:hAnsi="Optima" w:cs="Optima,Bold"/>
          <w:b/>
          <w:bCs/>
          <w:szCs w:val="24"/>
          <w:lang w:val="es-ES"/>
        </w:rPr>
        <w:t>e IGIC</w:t>
      </w:r>
      <w:r w:rsidRPr="00C454E8">
        <w:rPr>
          <w:rFonts w:ascii="Optima" w:hAnsi="Optima" w:cs="Optima,Bold"/>
          <w:b/>
          <w:bCs/>
          <w:szCs w:val="24"/>
          <w:lang w:val="es-ES"/>
        </w:rPr>
        <w:t xml:space="preserve"> al 7% de 6.860,00 </w:t>
      </w:r>
      <w:r w:rsidRPr="00C454E8">
        <w:rPr>
          <w:rFonts w:ascii="Optima" w:hAnsi="Optima" w:cs="Optima,Bold"/>
          <w:bCs/>
          <w:szCs w:val="24"/>
          <w:lang w:val="es-ES"/>
        </w:rPr>
        <w:t>€ y restantes condiciones de su oferta.</w:t>
      </w:r>
    </w:p>
    <w:p w:rsidR="007C4C7E" w:rsidRPr="00CF2B38" w:rsidRDefault="007C4C7E" w:rsidP="00CD6AEB">
      <w:pPr>
        <w:jc w:val="both"/>
        <w:rPr>
          <w:rFonts w:ascii="Optima" w:hAnsi="Optima" w:cs="Arial"/>
          <w:szCs w:val="24"/>
          <w:lang w:val="es-ES"/>
        </w:rPr>
      </w:pPr>
    </w:p>
    <w:p w:rsidR="007C4C7E" w:rsidRPr="00076509" w:rsidRDefault="007C4C7E" w:rsidP="00CD6AE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7C4C7E" w:rsidRDefault="007C4C7E" w:rsidP="00CD6AEB">
      <w:pPr>
        <w:autoSpaceDE w:val="0"/>
        <w:autoSpaceDN w:val="0"/>
        <w:adjustRightInd w:val="0"/>
        <w:jc w:val="both"/>
        <w:rPr>
          <w:rFonts w:ascii="Optima" w:hAnsi="Optima" w:cs="Arial"/>
          <w:szCs w:val="24"/>
          <w:lang w:val="es-ES"/>
        </w:rPr>
      </w:pPr>
    </w:p>
    <w:p w:rsidR="00075E02" w:rsidRPr="00076509" w:rsidRDefault="00075E02" w:rsidP="00CD6AEB">
      <w:pPr>
        <w:autoSpaceDE w:val="0"/>
        <w:autoSpaceDN w:val="0"/>
        <w:adjustRightInd w:val="0"/>
        <w:jc w:val="both"/>
        <w:rPr>
          <w:rFonts w:ascii="Optima" w:hAnsi="Optima" w:cs="Arial"/>
          <w:szCs w:val="24"/>
          <w:lang w:val="es-ES"/>
        </w:rPr>
      </w:pPr>
    </w:p>
    <w:p w:rsidR="007C4C7E" w:rsidRPr="0042587B" w:rsidRDefault="007C4C7E" w:rsidP="00CD6AEB">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094395">
        <w:rPr>
          <w:rFonts w:ascii="Optima" w:hAnsi="Optima" w:cs="Optima,Bold"/>
          <w:b/>
          <w:bCs/>
          <w:caps/>
          <w:szCs w:val="24"/>
          <w:lang w:val="es-ES"/>
        </w:rPr>
        <w:t>ALISIO ACTIVIDAD</w:t>
      </w:r>
      <w:r w:rsidR="003422E1">
        <w:rPr>
          <w:rFonts w:ascii="Optima" w:hAnsi="Optima" w:cs="Optima,Bold"/>
          <w:b/>
          <w:bCs/>
          <w:caps/>
          <w:szCs w:val="24"/>
          <w:lang w:val="es-ES"/>
        </w:rPr>
        <w:t>ES</w:t>
      </w:r>
      <w:r w:rsidRPr="00094395">
        <w:rPr>
          <w:rFonts w:ascii="Optima" w:hAnsi="Optima" w:cs="Optima,Bold"/>
          <w:b/>
          <w:bCs/>
          <w:caps/>
          <w:szCs w:val="24"/>
          <w:lang w:val="es-ES"/>
        </w:rPr>
        <w:t xml:space="preserve"> MEDIO AMBIENTALES, S.L CON NIF B35520089</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contados a partir de la recepción de la notificación efectuada medios electrónicos presente: </w:t>
      </w:r>
    </w:p>
    <w:p w:rsidR="007C4C7E" w:rsidRPr="0042587B" w:rsidRDefault="007C4C7E" w:rsidP="00CD6AEB">
      <w:pPr>
        <w:autoSpaceDE w:val="0"/>
        <w:autoSpaceDN w:val="0"/>
        <w:adjustRightInd w:val="0"/>
        <w:rPr>
          <w:rFonts w:ascii="Optima" w:hAnsi="Optima" w:cs="TT2A1t00"/>
          <w:b/>
          <w:color w:val="FF0000"/>
          <w:szCs w:val="24"/>
          <w:lang w:val="es-ES"/>
        </w:rPr>
      </w:pPr>
    </w:p>
    <w:tbl>
      <w:tblPr>
        <w:tblStyle w:val="Tablaconcuadrcula"/>
        <w:tblW w:w="0" w:type="auto"/>
        <w:tblLook w:val="04A0" w:firstRow="1" w:lastRow="0" w:firstColumn="1" w:lastColumn="0" w:noHBand="0" w:noVBand="1"/>
      </w:tblPr>
      <w:tblGrid>
        <w:gridCol w:w="9006"/>
      </w:tblGrid>
      <w:tr w:rsidR="007C4C7E" w:rsidRPr="00076509" w:rsidTr="00886E46">
        <w:tc>
          <w:tcPr>
            <w:tcW w:w="9006" w:type="dxa"/>
          </w:tcPr>
          <w:p w:rsidR="007C4C7E" w:rsidRPr="00076509" w:rsidRDefault="007C4C7E" w:rsidP="00CD6AEB">
            <w:pPr>
              <w:autoSpaceDE w:val="0"/>
              <w:autoSpaceDN w:val="0"/>
              <w:adjustRightInd w:val="0"/>
              <w:jc w:val="both"/>
              <w:rPr>
                <w:rFonts w:ascii="Optima" w:hAnsi="Optima" w:cs="TT27Bt00"/>
                <w:szCs w:val="24"/>
                <w:lang w:val="es-ES"/>
              </w:rPr>
            </w:pPr>
            <w:r w:rsidRPr="00076509">
              <w:br w:type="page"/>
            </w:r>
            <w:r w:rsidR="003013E9" w:rsidRPr="00894617">
              <w:rPr>
                <w:rFonts w:ascii="Optima" w:hAnsi="Optima" w:cs="TT27Bt00"/>
                <w:b/>
                <w:color w:val="000000" w:themeColor="text1"/>
                <w:szCs w:val="24"/>
                <w:u w:val="single"/>
                <w:lang w:val="es-ES"/>
              </w:rPr>
              <w:t>1) Los poderes de representación, debidamente bastanteados</w:t>
            </w:r>
            <w:r w:rsidR="003013E9"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2" w:history="1">
              <w:r w:rsidR="003013E9" w:rsidRPr="009E505E">
                <w:rPr>
                  <w:rStyle w:val="Hipervnculo"/>
                  <w:rFonts w:ascii="Optima" w:hAnsi="Optima" w:cs="TT27Bt00"/>
                  <w:color w:val="000000" w:themeColor="text1"/>
                  <w:szCs w:val="24"/>
                  <w:lang w:val="es-ES"/>
                </w:rPr>
                <w:t>https://cabildo.grancanaria.com/busqueda?articleId=65963</w:t>
              </w:r>
            </w:hyperlink>
          </w:p>
          <w:p w:rsidR="007C4C7E" w:rsidRPr="00076509" w:rsidRDefault="007C4C7E" w:rsidP="00CD6AEB">
            <w:pPr>
              <w:autoSpaceDE w:val="0"/>
              <w:autoSpaceDN w:val="0"/>
              <w:adjustRightInd w:val="0"/>
              <w:jc w:val="both"/>
              <w:rPr>
                <w:rFonts w:ascii="Optima" w:hAnsi="Optima" w:cs="Arial"/>
                <w:b/>
                <w:szCs w:val="24"/>
                <w:u w:val="single"/>
                <w:lang w:val="es-ES"/>
              </w:rPr>
            </w:pPr>
          </w:p>
          <w:p w:rsidR="003451F5" w:rsidRDefault="007C4C7E" w:rsidP="00CD6AEB">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2) Solvencia económica financiera:</w:t>
            </w:r>
          </w:p>
          <w:p w:rsidR="003451F5" w:rsidRDefault="003451F5" w:rsidP="00CD6AEB">
            <w:pPr>
              <w:autoSpaceDE w:val="0"/>
              <w:autoSpaceDN w:val="0"/>
              <w:adjustRightInd w:val="0"/>
              <w:jc w:val="both"/>
              <w:rPr>
                <w:rFonts w:ascii="Optima" w:hAnsi="Optima" w:cs="Arial"/>
                <w:b/>
                <w:szCs w:val="24"/>
                <w:u w:val="single"/>
                <w:lang w:val="es-ES"/>
              </w:rPr>
            </w:pPr>
          </w:p>
          <w:p w:rsidR="007C4C7E" w:rsidRDefault="007C4C7E" w:rsidP="00CD6AEB">
            <w:pPr>
              <w:autoSpaceDE w:val="0"/>
              <w:autoSpaceDN w:val="0"/>
              <w:adjustRightInd w:val="0"/>
              <w:jc w:val="both"/>
              <w:rPr>
                <w:rFonts w:ascii="Optima" w:hAnsi="Optima" w:cs="Arial"/>
                <w:szCs w:val="24"/>
                <w:lang w:val="es-ES"/>
              </w:rPr>
            </w:pP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160EB6">
              <w:rPr>
                <w:rFonts w:ascii="Optima" w:hAnsi="Optima" w:cs="Arial"/>
                <w:b/>
                <w:bCs/>
                <w:szCs w:val="24"/>
                <w:lang w:val="es-ES"/>
              </w:rPr>
              <w:t>42.885,76</w:t>
            </w:r>
            <w:r w:rsidRPr="00160EB6">
              <w:rPr>
                <w:rFonts w:ascii="Optima" w:hAnsi="Optima" w:cs="Arial"/>
                <w:szCs w:val="24"/>
                <w:lang w:val="es-ES"/>
              </w:rPr>
              <w:t>€. En</w:t>
            </w:r>
            <w:r w:rsidRPr="00076509">
              <w:rPr>
                <w:rFonts w:ascii="Optima" w:hAnsi="Optima" w:cs="Arial"/>
                <w:szCs w:val="24"/>
                <w:lang w:val="es-ES"/>
              </w:rPr>
              <w:t xml:space="preserve">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7C4C7E" w:rsidRDefault="007C4C7E" w:rsidP="00CD6AEB">
            <w:pPr>
              <w:autoSpaceDE w:val="0"/>
              <w:autoSpaceDN w:val="0"/>
              <w:adjustRightInd w:val="0"/>
              <w:jc w:val="both"/>
              <w:rPr>
                <w:rFonts w:ascii="Optima" w:hAnsi="Optima" w:cs="Arial"/>
                <w:szCs w:val="24"/>
                <w:lang w:val="es-ES"/>
              </w:rPr>
            </w:pPr>
          </w:p>
          <w:p w:rsidR="00DA49D5" w:rsidRPr="00DA49D5" w:rsidRDefault="00DA49D5" w:rsidP="00CD6AEB">
            <w:pPr>
              <w:autoSpaceDE w:val="0"/>
              <w:autoSpaceDN w:val="0"/>
              <w:adjustRightInd w:val="0"/>
              <w:jc w:val="both"/>
              <w:rPr>
                <w:rFonts w:ascii="Optima" w:hAnsi="Optima" w:cs="Arial"/>
                <w:szCs w:val="24"/>
                <w:lang w:val="es-ES"/>
              </w:rPr>
            </w:pPr>
            <w:r w:rsidRPr="00DA49D5">
              <w:rPr>
                <w:rFonts w:ascii="Optima" w:hAnsi="Optima" w:cs="Arial"/>
                <w:szCs w:val="24"/>
                <w:lang w:val="es-ES"/>
              </w:rPr>
              <w:t>Debido a la tipología de contrato de servicio mayoritariamente de carácter intelectual vinculado a la</w:t>
            </w:r>
            <w:r>
              <w:rPr>
                <w:rFonts w:ascii="Optima" w:hAnsi="Optima" w:cs="Arial"/>
                <w:szCs w:val="24"/>
                <w:lang w:val="es-ES"/>
              </w:rPr>
              <w:t xml:space="preserve"> </w:t>
            </w:r>
            <w:r w:rsidRPr="00DA49D5">
              <w:rPr>
                <w:rFonts w:ascii="Optima" w:hAnsi="Optima" w:cs="Arial"/>
                <w:szCs w:val="24"/>
                <w:lang w:val="es-ES"/>
              </w:rPr>
              <w:t>dinamización social y organización de actividades de educación y desarrollo comunitario por</w:t>
            </w:r>
            <w:r>
              <w:rPr>
                <w:rFonts w:ascii="Optima" w:hAnsi="Optima" w:cs="Arial"/>
                <w:szCs w:val="24"/>
                <w:lang w:val="es-ES"/>
              </w:rPr>
              <w:t xml:space="preserve"> </w:t>
            </w:r>
            <w:r w:rsidRPr="00DA49D5">
              <w:rPr>
                <w:rFonts w:ascii="Optima" w:hAnsi="Optima" w:cs="Arial"/>
                <w:szCs w:val="24"/>
                <w:lang w:val="es-ES"/>
              </w:rPr>
              <w:t>profesionales en la materia, se trata de coste de proyecto mayoritariamente derivados de gastos de</w:t>
            </w:r>
            <w:r>
              <w:rPr>
                <w:rFonts w:ascii="Optima" w:hAnsi="Optima" w:cs="Arial"/>
                <w:szCs w:val="24"/>
                <w:lang w:val="es-ES"/>
              </w:rPr>
              <w:t xml:space="preserve"> </w:t>
            </w:r>
            <w:r w:rsidRPr="00DA49D5">
              <w:rPr>
                <w:rFonts w:ascii="Optima" w:hAnsi="Optima" w:cs="Arial"/>
                <w:szCs w:val="24"/>
                <w:lang w:val="es-ES"/>
              </w:rPr>
              <w:t>los distintos perfiles profesionales, por lo que no hay una inversión material ni gastos a terceros</w:t>
            </w:r>
            <w:r>
              <w:rPr>
                <w:rFonts w:ascii="Optima" w:hAnsi="Optima" w:cs="Arial"/>
                <w:szCs w:val="24"/>
                <w:lang w:val="es-ES"/>
              </w:rPr>
              <w:t xml:space="preserve"> </w:t>
            </w:r>
            <w:r w:rsidRPr="00DA49D5">
              <w:rPr>
                <w:rFonts w:ascii="Optima" w:hAnsi="Optima" w:cs="Arial"/>
                <w:szCs w:val="24"/>
                <w:lang w:val="es-ES"/>
              </w:rPr>
              <w:t>desmesurados y/o no asumibles con el coste propio del proyecto (gastos directos e indirectos).</w:t>
            </w:r>
            <w:r>
              <w:rPr>
                <w:rFonts w:ascii="Optima" w:hAnsi="Optima" w:cs="Arial"/>
                <w:szCs w:val="24"/>
                <w:lang w:val="es-ES"/>
              </w:rPr>
              <w:t xml:space="preserve"> </w:t>
            </w:r>
            <w:r w:rsidRPr="00DA49D5">
              <w:rPr>
                <w:rFonts w:ascii="Optima" w:hAnsi="Optima" w:cs="Arial"/>
                <w:szCs w:val="24"/>
                <w:lang w:val="es-ES"/>
              </w:rPr>
              <w:t>Además, la experiencia previa en los trabajos realizados con el potencial mercado en esta tipología</w:t>
            </w:r>
            <w:r>
              <w:rPr>
                <w:rFonts w:ascii="Optima" w:hAnsi="Optima" w:cs="Arial"/>
                <w:szCs w:val="24"/>
                <w:lang w:val="es-ES"/>
              </w:rPr>
              <w:t xml:space="preserve"> </w:t>
            </w:r>
            <w:r w:rsidRPr="00DA49D5">
              <w:rPr>
                <w:rFonts w:ascii="Optima" w:hAnsi="Optima" w:cs="Arial"/>
                <w:szCs w:val="24"/>
                <w:lang w:val="es-ES"/>
              </w:rPr>
              <w:t>de proyectos, nos demuestra que, mayoritariamente y generalmente, son empresas, agrupaciones</w:t>
            </w:r>
            <w:r>
              <w:rPr>
                <w:rFonts w:ascii="Optima" w:hAnsi="Optima" w:cs="Arial"/>
                <w:szCs w:val="24"/>
                <w:lang w:val="es-ES"/>
              </w:rPr>
              <w:t xml:space="preserve"> </w:t>
            </w:r>
            <w:r w:rsidRPr="00DA49D5">
              <w:rPr>
                <w:rFonts w:ascii="Optima" w:hAnsi="Optima" w:cs="Arial"/>
                <w:szCs w:val="24"/>
                <w:lang w:val="es-ES"/>
              </w:rPr>
              <w:t>de autónomos o semejantes entidades, de pequeño tamaño, que tienen trabajo permanente pero</w:t>
            </w:r>
            <w:r>
              <w:rPr>
                <w:rFonts w:ascii="Optima" w:hAnsi="Optima" w:cs="Arial"/>
                <w:szCs w:val="24"/>
                <w:lang w:val="es-ES"/>
              </w:rPr>
              <w:t xml:space="preserve"> </w:t>
            </w:r>
            <w:r w:rsidRPr="00DA49D5">
              <w:rPr>
                <w:rFonts w:ascii="Optima" w:hAnsi="Optima" w:cs="Arial"/>
                <w:szCs w:val="24"/>
                <w:lang w:val="es-ES"/>
              </w:rPr>
              <w:t>discontinuo en el tiempo debido a la corta temporalidad de los contratos de la administración,</w:t>
            </w:r>
            <w:r>
              <w:rPr>
                <w:rFonts w:ascii="Optima" w:hAnsi="Optima" w:cs="Arial"/>
                <w:szCs w:val="24"/>
                <w:lang w:val="es-ES"/>
              </w:rPr>
              <w:t xml:space="preserve"> </w:t>
            </w:r>
            <w:r w:rsidRPr="00DA49D5">
              <w:rPr>
                <w:rFonts w:ascii="Optima" w:hAnsi="Optima" w:cs="Arial"/>
                <w:szCs w:val="24"/>
                <w:lang w:val="es-ES"/>
              </w:rPr>
              <w:t>fundamentalmente. Es preciso reajustar este porcentaje de solvencia económica a la baja para dar</w:t>
            </w:r>
            <w:r>
              <w:rPr>
                <w:rFonts w:ascii="Optima" w:hAnsi="Optima" w:cs="Arial"/>
                <w:szCs w:val="24"/>
                <w:lang w:val="es-ES"/>
              </w:rPr>
              <w:t xml:space="preserve"> </w:t>
            </w:r>
            <w:r w:rsidRPr="00DA49D5">
              <w:rPr>
                <w:rFonts w:ascii="Optima" w:hAnsi="Optima" w:cs="Arial"/>
                <w:szCs w:val="24"/>
                <w:lang w:val="es-ES"/>
              </w:rPr>
              <w:t>cabida a la mayoría del mercado donde prime la calidad técnica y metodológica, la mejora,</w:t>
            </w:r>
            <w:r>
              <w:rPr>
                <w:rFonts w:ascii="Optima" w:hAnsi="Optima" w:cs="Arial"/>
                <w:szCs w:val="24"/>
                <w:lang w:val="es-ES"/>
              </w:rPr>
              <w:t xml:space="preserve"> </w:t>
            </w:r>
            <w:r w:rsidRPr="00DA49D5">
              <w:rPr>
                <w:rFonts w:ascii="Optima" w:hAnsi="Optima" w:cs="Arial"/>
                <w:szCs w:val="24"/>
                <w:lang w:val="es-ES"/>
              </w:rPr>
              <w:t>renovación, fomento y crecimiento de este tipo de profesionales y empresas a largo plazo.</w:t>
            </w:r>
          </w:p>
          <w:p w:rsidR="00DA49D5" w:rsidRDefault="00DA49D5" w:rsidP="00CD6AEB">
            <w:pPr>
              <w:autoSpaceDE w:val="0"/>
              <w:autoSpaceDN w:val="0"/>
              <w:adjustRightInd w:val="0"/>
              <w:jc w:val="both"/>
              <w:rPr>
                <w:rFonts w:ascii="Optima" w:hAnsi="Optima" w:cs="Arial"/>
                <w:szCs w:val="24"/>
                <w:lang w:val="es-ES"/>
              </w:rPr>
            </w:pPr>
            <w:r w:rsidRPr="00DA49D5">
              <w:rPr>
                <w:rFonts w:ascii="Optima" w:hAnsi="Optima" w:cs="Arial"/>
                <w:szCs w:val="24"/>
                <w:lang w:val="es-ES"/>
              </w:rPr>
              <w:t>Todo ello se ha tenido en cuenta valorando lo establecido en el artículo 87.4 de la LCSP que dispone</w:t>
            </w:r>
            <w:r>
              <w:rPr>
                <w:rFonts w:ascii="Optima" w:hAnsi="Optima" w:cs="Arial"/>
                <w:szCs w:val="24"/>
                <w:lang w:val="es-ES"/>
              </w:rPr>
              <w:t xml:space="preserve"> </w:t>
            </w:r>
            <w:r w:rsidRPr="00DA49D5">
              <w:rPr>
                <w:rFonts w:ascii="Optima" w:hAnsi="Optima" w:cs="Arial"/>
                <w:szCs w:val="24"/>
                <w:lang w:val="es-ES"/>
              </w:rPr>
              <w:t>que la solvencia económica y financiera requerida deberá resultar proporcional al objeto contractual</w:t>
            </w:r>
            <w:r>
              <w:rPr>
                <w:rFonts w:ascii="Optima" w:hAnsi="Optima" w:cs="Arial"/>
                <w:szCs w:val="24"/>
                <w:lang w:val="es-ES"/>
              </w:rPr>
              <w:t xml:space="preserve"> </w:t>
            </w:r>
            <w:r w:rsidRPr="00DA49D5">
              <w:rPr>
                <w:rFonts w:ascii="Optima" w:hAnsi="Optima" w:cs="Arial"/>
                <w:szCs w:val="24"/>
                <w:lang w:val="es-ES"/>
              </w:rPr>
              <w:t>de conformidad con lo establecido en el artículo 74.2 no debiendo en ningún caso suponer un</w:t>
            </w:r>
            <w:r>
              <w:rPr>
                <w:rFonts w:ascii="Optima" w:hAnsi="Optima" w:cs="Arial"/>
                <w:szCs w:val="24"/>
                <w:lang w:val="es-ES"/>
              </w:rPr>
              <w:t xml:space="preserve"> </w:t>
            </w:r>
            <w:r w:rsidRPr="00DA49D5">
              <w:rPr>
                <w:rFonts w:ascii="Optima" w:hAnsi="Optima" w:cs="Arial"/>
                <w:szCs w:val="24"/>
                <w:lang w:val="es-ES"/>
              </w:rPr>
              <w:t>obstáculo a la participación de las pequeñas y medianas empresas.</w:t>
            </w:r>
          </w:p>
          <w:p w:rsidR="00DA49D5" w:rsidRPr="00DA49D5" w:rsidRDefault="00DA49D5" w:rsidP="00CD6AEB">
            <w:pPr>
              <w:autoSpaceDE w:val="0"/>
              <w:autoSpaceDN w:val="0"/>
              <w:adjustRightInd w:val="0"/>
              <w:jc w:val="both"/>
              <w:rPr>
                <w:rFonts w:ascii="Optima" w:hAnsi="Optima" w:cs="Arial"/>
                <w:szCs w:val="24"/>
                <w:lang w:val="es-ES"/>
              </w:rPr>
            </w:pPr>
          </w:p>
          <w:p w:rsidR="00DA49D5" w:rsidRDefault="00DA49D5" w:rsidP="00CD6AEB">
            <w:pPr>
              <w:autoSpaceDE w:val="0"/>
              <w:autoSpaceDN w:val="0"/>
              <w:adjustRightInd w:val="0"/>
              <w:jc w:val="both"/>
              <w:rPr>
                <w:rFonts w:ascii="Optima" w:hAnsi="Optima" w:cs="Arial"/>
                <w:szCs w:val="24"/>
                <w:lang w:val="es-ES"/>
              </w:rPr>
            </w:pPr>
            <w:r w:rsidRPr="00DA49D5">
              <w:rPr>
                <w:rFonts w:ascii="Optima" w:hAnsi="Optima" w:cs="Arial"/>
                <w:szCs w:val="24"/>
                <w:lang w:val="es-ES"/>
              </w:rPr>
              <w:t>En el caso que atendiendo a la fecha de constitución o inicio de actividades no alcancen las mismas</w:t>
            </w:r>
            <w:r>
              <w:rPr>
                <w:rFonts w:ascii="Optima" w:hAnsi="Optima" w:cs="Arial"/>
                <w:szCs w:val="24"/>
                <w:lang w:val="es-ES"/>
              </w:rPr>
              <w:t xml:space="preserve"> </w:t>
            </w:r>
            <w:r w:rsidRPr="00DA49D5">
              <w:rPr>
                <w:rFonts w:ascii="Optima" w:hAnsi="Optima" w:cs="Arial"/>
                <w:szCs w:val="24"/>
                <w:lang w:val="es-ES"/>
              </w:rPr>
              <w:t>el período de tres años, se exigirá que el licitador disponga del mínimo de solvencia exigido respecto</w:t>
            </w:r>
            <w:r>
              <w:rPr>
                <w:rFonts w:ascii="Optima" w:hAnsi="Optima" w:cs="Arial"/>
                <w:szCs w:val="24"/>
                <w:lang w:val="es-ES"/>
              </w:rPr>
              <w:t xml:space="preserve"> </w:t>
            </w:r>
            <w:r w:rsidRPr="00DA49D5">
              <w:rPr>
                <w:rFonts w:ascii="Optima" w:hAnsi="Optima" w:cs="Arial"/>
                <w:szCs w:val="24"/>
                <w:lang w:val="es-ES"/>
              </w:rPr>
              <w:t>del ejercicio de mayor volumen de los ejercicios disponibles.</w:t>
            </w:r>
            <w:r>
              <w:rPr>
                <w:rFonts w:ascii="Optima" w:hAnsi="Optima" w:cs="Arial"/>
                <w:szCs w:val="24"/>
                <w:lang w:val="es-ES"/>
              </w:rPr>
              <w:t xml:space="preserve"> </w:t>
            </w:r>
          </w:p>
          <w:p w:rsidR="00DA49D5" w:rsidRDefault="00DA49D5" w:rsidP="00CD6AEB">
            <w:pPr>
              <w:autoSpaceDE w:val="0"/>
              <w:autoSpaceDN w:val="0"/>
              <w:adjustRightInd w:val="0"/>
              <w:jc w:val="both"/>
              <w:rPr>
                <w:rFonts w:ascii="Optima" w:hAnsi="Optima" w:cs="Arial"/>
                <w:szCs w:val="24"/>
                <w:lang w:val="es-ES"/>
              </w:rPr>
            </w:pPr>
          </w:p>
          <w:p w:rsidR="00DA49D5" w:rsidRDefault="00DA49D5" w:rsidP="00CD6AEB">
            <w:pPr>
              <w:autoSpaceDE w:val="0"/>
              <w:autoSpaceDN w:val="0"/>
              <w:adjustRightInd w:val="0"/>
              <w:jc w:val="both"/>
              <w:rPr>
                <w:rFonts w:ascii="Optima" w:hAnsi="Optima" w:cs="Arial"/>
                <w:szCs w:val="24"/>
                <w:lang w:val="es-ES"/>
              </w:rPr>
            </w:pPr>
            <w:r w:rsidRPr="00DA49D5">
              <w:rPr>
                <w:rFonts w:ascii="Optima" w:hAnsi="Optima" w:cs="Arial"/>
                <w:szCs w:val="24"/>
                <w:lang w:val="es-ES"/>
              </w:rPr>
              <w:t>El volumen anual de negocios del licitador o candidato se acreditará por medio de sus cuentas</w:t>
            </w:r>
            <w:r>
              <w:rPr>
                <w:rFonts w:ascii="Optima" w:hAnsi="Optima" w:cs="Arial"/>
                <w:szCs w:val="24"/>
                <w:lang w:val="es-ES"/>
              </w:rPr>
              <w:t xml:space="preserve"> </w:t>
            </w:r>
            <w:r w:rsidRPr="00DA49D5">
              <w:rPr>
                <w:rFonts w:ascii="Optima" w:hAnsi="Optima" w:cs="Arial"/>
                <w:szCs w:val="24"/>
                <w:lang w:val="es-ES"/>
              </w:rPr>
              <w:t>anuales aprobadas y depositadas en el Registro Mercantil, si el empresario estuviera inscrito en dicho</w:t>
            </w:r>
            <w:r>
              <w:rPr>
                <w:rFonts w:ascii="Optima" w:hAnsi="Optima" w:cs="Arial"/>
                <w:szCs w:val="24"/>
                <w:lang w:val="es-ES"/>
              </w:rPr>
              <w:t xml:space="preserve"> </w:t>
            </w:r>
            <w:r w:rsidRPr="00DA49D5">
              <w:rPr>
                <w:rFonts w:ascii="Optima" w:hAnsi="Optima" w:cs="Arial"/>
                <w:szCs w:val="24"/>
                <w:lang w:val="es-ES"/>
              </w:rPr>
              <w:t>registro, y en caso contrario por las depositadas en el registro oficial en que deba estar inscrito. Los</w:t>
            </w:r>
            <w:r>
              <w:rPr>
                <w:rFonts w:ascii="Optima" w:hAnsi="Optima" w:cs="Arial"/>
                <w:szCs w:val="24"/>
                <w:lang w:val="es-ES"/>
              </w:rPr>
              <w:t xml:space="preserve"> </w:t>
            </w:r>
            <w:r w:rsidRPr="00DA49D5">
              <w:rPr>
                <w:rFonts w:ascii="Optima" w:hAnsi="Optima" w:cs="Arial"/>
                <w:szCs w:val="24"/>
                <w:lang w:val="es-ES"/>
              </w:rPr>
              <w:t>empresarios individuales no inscritos en el Registro Mercantil acreditarán su volumen anual de</w:t>
            </w:r>
            <w:r>
              <w:rPr>
                <w:rFonts w:ascii="Optima" w:hAnsi="Optima" w:cs="Arial"/>
                <w:szCs w:val="24"/>
                <w:lang w:val="es-ES"/>
              </w:rPr>
              <w:t xml:space="preserve"> </w:t>
            </w:r>
            <w:r w:rsidRPr="00DA49D5">
              <w:rPr>
                <w:rFonts w:ascii="Optima" w:hAnsi="Optima" w:cs="Arial"/>
                <w:szCs w:val="24"/>
                <w:lang w:val="es-ES"/>
              </w:rPr>
              <w:t>negocios mediante sus libros de inventarios y cuentas anuales legalizados por el Registro Mercantil.</w:t>
            </w:r>
          </w:p>
          <w:p w:rsidR="00DA49D5" w:rsidRPr="00076509" w:rsidRDefault="00DA49D5" w:rsidP="00CD6AEB">
            <w:pPr>
              <w:autoSpaceDE w:val="0"/>
              <w:autoSpaceDN w:val="0"/>
              <w:adjustRightInd w:val="0"/>
              <w:jc w:val="both"/>
              <w:rPr>
                <w:rFonts w:ascii="Optima" w:hAnsi="Optima" w:cs="Arial"/>
                <w:b/>
                <w:szCs w:val="24"/>
                <w:u w:val="single"/>
                <w:lang w:val="es-ES"/>
              </w:rPr>
            </w:pPr>
          </w:p>
          <w:p w:rsidR="007C4C7E" w:rsidRPr="00DA49D5" w:rsidRDefault="007C4C7E" w:rsidP="00CD6AEB">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 empresas que no son de nueva creación</w:t>
            </w:r>
            <w:r>
              <w:rPr>
                <w:rFonts w:ascii="Optima" w:hAnsi="Optima" w:cs="Arial"/>
                <w:b/>
                <w:szCs w:val="24"/>
                <w:u w:val="single"/>
                <w:lang w:val="es-ES"/>
              </w:rPr>
              <w:t xml:space="preserve"> y de nueva creación</w:t>
            </w:r>
            <w:r w:rsidRPr="00076509">
              <w:rPr>
                <w:rFonts w:ascii="Optima" w:hAnsi="Optima" w:cs="Arial"/>
                <w:b/>
                <w:szCs w:val="24"/>
                <w:u w:val="single"/>
                <w:lang w:val="es-ES"/>
              </w:rPr>
              <w:t xml:space="preserve">: </w:t>
            </w:r>
          </w:p>
          <w:p w:rsidR="007C4C7E" w:rsidRDefault="007C4C7E" w:rsidP="00CD6AEB">
            <w:pPr>
              <w:autoSpaceDE w:val="0"/>
              <w:autoSpaceDN w:val="0"/>
              <w:adjustRightInd w:val="0"/>
              <w:jc w:val="both"/>
              <w:rPr>
                <w:rFonts w:ascii="Optima" w:hAnsi="Optima"/>
                <w:szCs w:val="24"/>
              </w:rPr>
            </w:pPr>
          </w:p>
          <w:p w:rsidR="007C4C7E" w:rsidRDefault="007C4C7E" w:rsidP="00CD6AEB">
            <w:pPr>
              <w:autoSpaceDE w:val="0"/>
              <w:autoSpaceDN w:val="0"/>
              <w:adjustRightInd w:val="0"/>
              <w:jc w:val="both"/>
              <w:rPr>
                <w:rFonts w:ascii="Optima" w:hAnsi="Optima"/>
                <w:szCs w:val="24"/>
              </w:rPr>
            </w:pPr>
            <w:r w:rsidRPr="006C2BB6">
              <w:rPr>
                <w:rFonts w:ascii="Optima" w:hAnsi="Optima"/>
                <w:szCs w:val="24"/>
              </w:rPr>
              <w:t> Títulos académicos y profesionales del empresario y de los</w:t>
            </w:r>
            <w:r>
              <w:rPr>
                <w:rFonts w:ascii="Optima" w:hAnsi="Optima"/>
                <w:szCs w:val="24"/>
              </w:rPr>
              <w:t xml:space="preserve"> directivos de la empresa y, en </w:t>
            </w:r>
            <w:r w:rsidRPr="006C2BB6">
              <w:rPr>
                <w:rFonts w:ascii="Optima" w:hAnsi="Optima"/>
                <w:szCs w:val="24"/>
              </w:rPr>
              <w:t>particular, del responsable o responsables de la ejecución del contrato, así como de los técnicos</w:t>
            </w:r>
            <w:r>
              <w:rPr>
                <w:rFonts w:ascii="Optima" w:hAnsi="Optima"/>
                <w:szCs w:val="24"/>
              </w:rPr>
              <w:t xml:space="preserve"> </w:t>
            </w:r>
            <w:r w:rsidRPr="006C2BB6">
              <w:rPr>
                <w:rFonts w:ascii="Optima" w:hAnsi="Optima"/>
                <w:szCs w:val="24"/>
              </w:rPr>
              <w:t>encargados directamente de la misma. Para el presente contrato las empresas licitadoras</w:t>
            </w:r>
            <w:r>
              <w:rPr>
                <w:rFonts w:ascii="Optima" w:hAnsi="Optima"/>
                <w:szCs w:val="24"/>
              </w:rPr>
              <w:t xml:space="preserve"> </w:t>
            </w:r>
            <w:r w:rsidRPr="006C2BB6">
              <w:rPr>
                <w:rFonts w:ascii="Optima" w:hAnsi="Optima"/>
                <w:szCs w:val="24"/>
              </w:rPr>
              <w:t>deberán contar como mínimo adscrito a la ejecución con: Un Coordinador/a - Jefa/e de</w:t>
            </w:r>
            <w:r>
              <w:rPr>
                <w:rFonts w:ascii="Optima" w:hAnsi="Optima"/>
                <w:szCs w:val="24"/>
              </w:rPr>
              <w:t xml:space="preserve"> </w:t>
            </w:r>
            <w:r w:rsidRPr="006C2BB6">
              <w:rPr>
                <w:rFonts w:ascii="Optima" w:hAnsi="Optima"/>
                <w:szCs w:val="24"/>
              </w:rPr>
              <w:t>proyecto y un Técnico/a especialista.</w:t>
            </w:r>
            <w:r>
              <w:rPr>
                <w:rFonts w:ascii="Optima" w:hAnsi="Optima"/>
                <w:szCs w:val="24"/>
              </w:rPr>
              <w:t xml:space="preserve"> Acredita</w:t>
            </w:r>
            <w:r w:rsidRPr="006C2BB6">
              <w:rPr>
                <w:rFonts w:ascii="Optima" w:hAnsi="Optima"/>
                <w:szCs w:val="24"/>
              </w:rPr>
              <w:t>do con alguna de las siguientes titulaciones o equivalentes</w:t>
            </w:r>
            <w:r>
              <w:rPr>
                <w:rFonts w:ascii="Optima" w:hAnsi="Optima"/>
                <w:szCs w:val="24"/>
              </w:rPr>
              <w:t xml:space="preserve">:  </w:t>
            </w:r>
            <w:r w:rsidRPr="006C2BB6">
              <w:rPr>
                <w:rFonts w:ascii="Optima" w:hAnsi="Optima"/>
                <w:szCs w:val="24"/>
              </w:rPr>
              <w:t>Licenciaturas-Diplomatura-Grado en:</w:t>
            </w:r>
            <w:r>
              <w:rPr>
                <w:rFonts w:ascii="Optima" w:hAnsi="Optima"/>
                <w:szCs w:val="24"/>
              </w:rPr>
              <w:t xml:space="preserve"> </w:t>
            </w:r>
          </w:p>
          <w:p w:rsidR="007C4C7E" w:rsidRDefault="007C4C7E" w:rsidP="00CD6AEB">
            <w:pPr>
              <w:autoSpaceDE w:val="0"/>
              <w:autoSpaceDN w:val="0"/>
              <w:adjustRightInd w:val="0"/>
              <w:jc w:val="both"/>
              <w:rPr>
                <w:rFonts w:ascii="Optima" w:hAnsi="Optima"/>
                <w:szCs w:val="24"/>
              </w:rPr>
            </w:pPr>
            <w:r w:rsidRPr="006C2BB6">
              <w:rPr>
                <w:rFonts w:ascii="Optima" w:hAnsi="Optima"/>
                <w:szCs w:val="24"/>
              </w:rPr>
              <w:t>-Antropología</w:t>
            </w:r>
            <w:r>
              <w:rPr>
                <w:rFonts w:ascii="Optima" w:hAnsi="Optima"/>
                <w:szCs w:val="24"/>
              </w:rPr>
              <w:t xml:space="preserve"> </w:t>
            </w:r>
          </w:p>
          <w:p w:rsidR="007C4C7E" w:rsidRDefault="007C4C7E" w:rsidP="00CD6AEB">
            <w:pPr>
              <w:autoSpaceDE w:val="0"/>
              <w:autoSpaceDN w:val="0"/>
              <w:adjustRightInd w:val="0"/>
              <w:jc w:val="both"/>
              <w:rPr>
                <w:rFonts w:ascii="Optima" w:hAnsi="Optima"/>
                <w:szCs w:val="24"/>
              </w:rPr>
            </w:pPr>
            <w:r>
              <w:rPr>
                <w:rFonts w:ascii="Optima" w:hAnsi="Optima"/>
                <w:szCs w:val="24"/>
              </w:rPr>
              <w:t>–</w:t>
            </w:r>
            <w:r w:rsidRPr="006C2BB6">
              <w:rPr>
                <w:rFonts w:ascii="Optima" w:hAnsi="Optima"/>
                <w:szCs w:val="24"/>
              </w:rPr>
              <w:t>Psicopedagogía</w:t>
            </w:r>
            <w:r>
              <w:rPr>
                <w:rFonts w:ascii="Optima" w:hAnsi="Optima"/>
                <w:szCs w:val="24"/>
              </w:rPr>
              <w:t xml:space="preserve"> </w:t>
            </w:r>
          </w:p>
          <w:p w:rsidR="007C4C7E" w:rsidRPr="006C2BB6" w:rsidRDefault="007C4C7E" w:rsidP="00CD6AEB">
            <w:pPr>
              <w:autoSpaceDE w:val="0"/>
              <w:autoSpaceDN w:val="0"/>
              <w:adjustRightInd w:val="0"/>
              <w:jc w:val="both"/>
              <w:rPr>
                <w:rFonts w:ascii="Optima" w:hAnsi="Optima"/>
                <w:szCs w:val="24"/>
              </w:rPr>
            </w:pPr>
            <w:r w:rsidRPr="006C2BB6">
              <w:rPr>
                <w:rFonts w:ascii="Optima" w:hAnsi="Optima"/>
                <w:szCs w:val="24"/>
              </w:rPr>
              <w:t>-Pedagogía</w:t>
            </w:r>
          </w:p>
          <w:p w:rsidR="007C4C7E" w:rsidRDefault="007C4C7E" w:rsidP="00CD6AEB">
            <w:pPr>
              <w:autoSpaceDE w:val="0"/>
              <w:autoSpaceDN w:val="0"/>
              <w:adjustRightInd w:val="0"/>
              <w:jc w:val="both"/>
              <w:rPr>
                <w:rFonts w:ascii="Optima" w:hAnsi="Optima"/>
                <w:szCs w:val="24"/>
              </w:rPr>
            </w:pPr>
            <w:r w:rsidRPr="006C2BB6">
              <w:rPr>
                <w:rFonts w:ascii="Optima" w:hAnsi="Optima"/>
                <w:szCs w:val="24"/>
              </w:rPr>
              <w:t>-Magisterio</w:t>
            </w:r>
          </w:p>
          <w:p w:rsidR="007C4C7E" w:rsidRDefault="007C4C7E" w:rsidP="00CD6AEB">
            <w:pPr>
              <w:autoSpaceDE w:val="0"/>
              <w:autoSpaceDN w:val="0"/>
              <w:adjustRightInd w:val="0"/>
              <w:jc w:val="both"/>
              <w:rPr>
                <w:rFonts w:ascii="Optima" w:hAnsi="Optima"/>
                <w:szCs w:val="24"/>
              </w:rPr>
            </w:pPr>
            <w:r>
              <w:rPr>
                <w:rFonts w:ascii="Optima" w:hAnsi="Optima"/>
                <w:szCs w:val="24"/>
              </w:rPr>
              <w:t xml:space="preserve"> </w:t>
            </w:r>
            <w:r w:rsidRPr="006C2BB6">
              <w:rPr>
                <w:rFonts w:ascii="Optima" w:hAnsi="Optima"/>
                <w:szCs w:val="24"/>
              </w:rPr>
              <w:t>-Biología</w:t>
            </w:r>
            <w:r>
              <w:rPr>
                <w:rFonts w:ascii="Optima" w:hAnsi="Optima"/>
                <w:szCs w:val="24"/>
              </w:rPr>
              <w:t xml:space="preserve"> </w:t>
            </w:r>
          </w:p>
          <w:p w:rsidR="007C4C7E" w:rsidRDefault="007C4C7E" w:rsidP="00CD6AEB">
            <w:pPr>
              <w:autoSpaceDE w:val="0"/>
              <w:autoSpaceDN w:val="0"/>
              <w:adjustRightInd w:val="0"/>
              <w:jc w:val="both"/>
              <w:rPr>
                <w:rFonts w:ascii="Optima" w:hAnsi="Optima"/>
                <w:szCs w:val="24"/>
              </w:rPr>
            </w:pPr>
            <w:r w:rsidRPr="006C2BB6">
              <w:rPr>
                <w:rFonts w:ascii="Optima" w:hAnsi="Optima"/>
                <w:szCs w:val="24"/>
              </w:rPr>
              <w:t>-Ciencias Ambientales</w:t>
            </w:r>
            <w:r>
              <w:rPr>
                <w:rFonts w:ascii="Optima" w:hAnsi="Optima"/>
                <w:szCs w:val="24"/>
              </w:rPr>
              <w:t xml:space="preserve"> </w:t>
            </w:r>
          </w:p>
          <w:p w:rsidR="007C4C7E" w:rsidRDefault="007C4C7E" w:rsidP="00CD6AEB">
            <w:pPr>
              <w:autoSpaceDE w:val="0"/>
              <w:autoSpaceDN w:val="0"/>
              <w:adjustRightInd w:val="0"/>
              <w:jc w:val="both"/>
              <w:rPr>
                <w:rFonts w:ascii="Optima" w:hAnsi="Optima"/>
                <w:szCs w:val="24"/>
              </w:rPr>
            </w:pPr>
            <w:r w:rsidRPr="006C2BB6">
              <w:rPr>
                <w:rFonts w:ascii="Optima" w:hAnsi="Optima"/>
                <w:szCs w:val="24"/>
              </w:rPr>
              <w:t>-Geografía</w:t>
            </w:r>
          </w:p>
          <w:p w:rsidR="007C4C7E" w:rsidRDefault="007C4C7E" w:rsidP="00CD6AEB">
            <w:pPr>
              <w:autoSpaceDE w:val="0"/>
              <w:autoSpaceDN w:val="0"/>
              <w:adjustRightInd w:val="0"/>
              <w:jc w:val="both"/>
              <w:rPr>
                <w:rFonts w:ascii="Optima" w:hAnsi="Optima"/>
                <w:szCs w:val="24"/>
              </w:rPr>
            </w:pPr>
            <w:r>
              <w:rPr>
                <w:rFonts w:ascii="Optima" w:hAnsi="Optima"/>
                <w:szCs w:val="24"/>
              </w:rPr>
              <w:t xml:space="preserve"> –</w:t>
            </w:r>
            <w:r w:rsidRPr="006C2BB6">
              <w:rPr>
                <w:rFonts w:ascii="Optima" w:hAnsi="Optima"/>
                <w:szCs w:val="24"/>
              </w:rPr>
              <w:t>Sociología</w:t>
            </w:r>
          </w:p>
          <w:p w:rsidR="007C4C7E" w:rsidRPr="006C2BB6" w:rsidRDefault="007C4C7E" w:rsidP="00CD6AEB">
            <w:pPr>
              <w:autoSpaceDE w:val="0"/>
              <w:autoSpaceDN w:val="0"/>
              <w:adjustRightInd w:val="0"/>
              <w:jc w:val="both"/>
              <w:rPr>
                <w:rFonts w:ascii="Optima" w:hAnsi="Optima"/>
                <w:szCs w:val="24"/>
              </w:rPr>
            </w:pPr>
            <w:r>
              <w:rPr>
                <w:rFonts w:ascii="Optima" w:hAnsi="Optima"/>
                <w:szCs w:val="24"/>
              </w:rPr>
              <w:t xml:space="preserve"> </w:t>
            </w:r>
            <w:r w:rsidRPr="006C2BB6">
              <w:rPr>
                <w:rFonts w:ascii="Optima" w:hAnsi="Optima"/>
                <w:szCs w:val="24"/>
              </w:rPr>
              <w:t>-Trabajo Social</w:t>
            </w:r>
          </w:p>
          <w:p w:rsidR="007C4C7E" w:rsidRDefault="007C4C7E" w:rsidP="00CD6AEB">
            <w:pPr>
              <w:autoSpaceDE w:val="0"/>
              <w:autoSpaceDN w:val="0"/>
              <w:adjustRightInd w:val="0"/>
              <w:jc w:val="both"/>
              <w:rPr>
                <w:rFonts w:ascii="Optima" w:hAnsi="Optima"/>
                <w:szCs w:val="24"/>
              </w:rPr>
            </w:pPr>
            <w:r w:rsidRPr="006C2BB6">
              <w:rPr>
                <w:rFonts w:ascii="Optima" w:hAnsi="Optima"/>
                <w:szCs w:val="24"/>
              </w:rPr>
              <w:t>-Educación Social</w:t>
            </w:r>
          </w:p>
          <w:p w:rsidR="007C4C7E" w:rsidRPr="006C2BB6" w:rsidRDefault="007C4C7E" w:rsidP="00CD6AEB">
            <w:pPr>
              <w:autoSpaceDE w:val="0"/>
              <w:autoSpaceDN w:val="0"/>
              <w:adjustRightInd w:val="0"/>
              <w:jc w:val="both"/>
              <w:rPr>
                <w:rFonts w:ascii="Optima" w:hAnsi="Optima"/>
                <w:szCs w:val="24"/>
              </w:rPr>
            </w:pPr>
            <w:r w:rsidRPr="006C2BB6">
              <w:rPr>
                <w:rFonts w:ascii="Optima" w:hAnsi="Optima"/>
                <w:szCs w:val="24"/>
              </w:rPr>
              <w:t>Máster:</w:t>
            </w:r>
          </w:p>
          <w:p w:rsidR="007C4C7E" w:rsidRPr="006C2BB6" w:rsidRDefault="007C4C7E" w:rsidP="00CD6AEB">
            <w:pPr>
              <w:autoSpaceDE w:val="0"/>
              <w:autoSpaceDN w:val="0"/>
              <w:adjustRightInd w:val="0"/>
              <w:jc w:val="both"/>
              <w:rPr>
                <w:rFonts w:ascii="Optima" w:hAnsi="Optima"/>
                <w:szCs w:val="24"/>
              </w:rPr>
            </w:pPr>
            <w:r w:rsidRPr="006C2BB6">
              <w:rPr>
                <w:rFonts w:ascii="Optima" w:hAnsi="Optima"/>
                <w:szCs w:val="24"/>
              </w:rPr>
              <w:t>-Formación del Profesorado</w:t>
            </w:r>
          </w:p>
          <w:p w:rsidR="007C4C7E" w:rsidRPr="006C2BB6" w:rsidRDefault="007C4C7E" w:rsidP="00CD6AEB">
            <w:pPr>
              <w:autoSpaceDE w:val="0"/>
              <w:autoSpaceDN w:val="0"/>
              <w:adjustRightInd w:val="0"/>
              <w:jc w:val="both"/>
              <w:rPr>
                <w:rFonts w:ascii="Optima" w:hAnsi="Optima"/>
                <w:szCs w:val="24"/>
              </w:rPr>
            </w:pPr>
            <w:r w:rsidRPr="006C2BB6">
              <w:rPr>
                <w:rFonts w:ascii="Optima" w:hAnsi="Optima"/>
                <w:szCs w:val="24"/>
              </w:rPr>
              <w:t>-Patrimonio Histórico, Natural y Cultural</w:t>
            </w:r>
          </w:p>
          <w:p w:rsidR="007C4C7E" w:rsidRPr="006C2BB6" w:rsidRDefault="007C4C7E" w:rsidP="00CD6AEB">
            <w:pPr>
              <w:autoSpaceDE w:val="0"/>
              <w:autoSpaceDN w:val="0"/>
              <w:adjustRightInd w:val="0"/>
              <w:jc w:val="both"/>
              <w:rPr>
                <w:rFonts w:ascii="Optima" w:hAnsi="Optima"/>
                <w:szCs w:val="24"/>
              </w:rPr>
            </w:pPr>
            <w:r w:rsidRPr="006C2BB6">
              <w:rPr>
                <w:rFonts w:ascii="Optima" w:hAnsi="Optima"/>
                <w:szCs w:val="24"/>
              </w:rPr>
              <w:t>-Ciencias Sociales (Antropología o Sociología)</w:t>
            </w:r>
          </w:p>
          <w:p w:rsidR="007C4C7E" w:rsidRDefault="007C4C7E" w:rsidP="00CD6AEB">
            <w:pPr>
              <w:autoSpaceDE w:val="0"/>
              <w:autoSpaceDN w:val="0"/>
              <w:adjustRightInd w:val="0"/>
              <w:jc w:val="both"/>
              <w:rPr>
                <w:rFonts w:ascii="Optima" w:hAnsi="Optima"/>
                <w:szCs w:val="24"/>
              </w:rPr>
            </w:pPr>
            <w:r w:rsidRPr="006C2BB6">
              <w:rPr>
                <w:rFonts w:ascii="Optima" w:hAnsi="Optima"/>
                <w:szCs w:val="24"/>
              </w:rPr>
              <w:t>-Desarrollo Rural Territorial</w:t>
            </w:r>
          </w:p>
          <w:p w:rsidR="007C4C7E" w:rsidRDefault="007C4C7E" w:rsidP="00CD6AEB">
            <w:pPr>
              <w:autoSpaceDE w:val="0"/>
              <w:autoSpaceDN w:val="0"/>
              <w:adjustRightInd w:val="0"/>
              <w:jc w:val="both"/>
              <w:rPr>
                <w:rFonts w:ascii="Optima" w:hAnsi="Optima"/>
                <w:szCs w:val="24"/>
              </w:rPr>
            </w:pPr>
          </w:p>
          <w:p w:rsidR="007C4C7E" w:rsidRDefault="007C4C7E" w:rsidP="00CD6AEB">
            <w:pPr>
              <w:autoSpaceDE w:val="0"/>
              <w:autoSpaceDN w:val="0"/>
              <w:adjustRightInd w:val="0"/>
              <w:jc w:val="both"/>
              <w:rPr>
                <w:rFonts w:ascii="Optima" w:hAnsi="Optima"/>
                <w:szCs w:val="24"/>
              </w:rPr>
            </w:pPr>
            <w:r w:rsidRPr="006C2BB6">
              <w:rPr>
                <w:rFonts w:ascii="Optima" w:hAnsi="Optima"/>
                <w:szCs w:val="24"/>
              </w:rPr>
              <w:t>Ciclos Formativos Superiores en:</w:t>
            </w:r>
            <w:r>
              <w:rPr>
                <w:rFonts w:ascii="Optima" w:hAnsi="Optima"/>
                <w:szCs w:val="24"/>
              </w:rPr>
              <w:t xml:space="preserve"> </w:t>
            </w:r>
            <w:r w:rsidRPr="006C2BB6">
              <w:rPr>
                <w:rFonts w:ascii="Optima" w:hAnsi="Optima"/>
                <w:szCs w:val="24"/>
              </w:rPr>
              <w:t>-Educación y Control Ambiental</w:t>
            </w:r>
            <w:r>
              <w:rPr>
                <w:rFonts w:ascii="Optima" w:hAnsi="Optima"/>
                <w:szCs w:val="24"/>
              </w:rPr>
              <w:t xml:space="preserve"> </w:t>
            </w:r>
            <w:r w:rsidRPr="006C2BB6">
              <w:rPr>
                <w:rFonts w:ascii="Optima" w:hAnsi="Optima"/>
                <w:szCs w:val="24"/>
              </w:rPr>
              <w:t>-Agrícola</w:t>
            </w:r>
          </w:p>
          <w:p w:rsidR="007C4C7E" w:rsidRDefault="007C4C7E" w:rsidP="00CD6AEB">
            <w:pPr>
              <w:autoSpaceDE w:val="0"/>
              <w:autoSpaceDN w:val="0"/>
              <w:adjustRightInd w:val="0"/>
              <w:jc w:val="both"/>
              <w:rPr>
                <w:rFonts w:ascii="Optima" w:hAnsi="Optima"/>
                <w:szCs w:val="24"/>
              </w:rPr>
            </w:pPr>
          </w:p>
          <w:p w:rsidR="007C4C7E" w:rsidRPr="006C2BB6" w:rsidRDefault="007C4C7E" w:rsidP="00CD6AEB">
            <w:pPr>
              <w:autoSpaceDE w:val="0"/>
              <w:autoSpaceDN w:val="0"/>
              <w:adjustRightInd w:val="0"/>
              <w:jc w:val="both"/>
              <w:rPr>
                <w:rFonts w:ascii="Optima" w:hAnsi="Optima"/>
                <w:szCs w:val="24"/>
              </w:rPr>
            </w:pPr>
            <w:r w:rsidRPr="006C2BB6">
              <w:rPr>
                <w:rFonts w:ascii="Optima" w:hAnsi="Optima"/>
                <w:szCs w:val="24"/>
              </w:rPr>
              <w:t>-Gestión Forestal y del Medio Natural</w:t>
            </w:r>
            <w:r>
              <w:rPr>
                <w:rFonts w:ascii="Optima" w:hAnsi="Optima"/>
                <w:szCs w:val="24"/>
              </w:rPr>
              <w:t xml:space="preserve"> </w:t>
            </w:r>
            <w:r w:rsidRPr="006C2BB6">
              <w:rPr>
                <w:rFonts w:ascii="Optima" w:hAnsi="Optima"/>
                <w:szCs w:val="24"/>
              </w:rPr>
              <w:t>-Integración Social</w:t>
            </w:r>
            <w:r>
              <w:rPr>
                <w:rFonts w:ascii="Optima" w:hAnsi="Optima"/>
                <w:szCs w:val="24"/>
              </w:rPr>
              <w:t xml:space="preserve">, </w:t>
            </w:r>
            <w:r w:rsidRPr="006C2BB6">
              <w:rPr>
                <w:rFonts w:ascii="Optima" w:hAnsi="Optima"/>
                <w:szCs w:val="24"/>
              </w:rPr>
              <w:t>-Gestión y Organización de Recursos Naturales y Paisajísticos</w:t>
            </w:r>
          </w:p>
          <w:p w:rsidR="007C4C7E" w:rsidRDefault="007C4C7E" w:rsidP="00CD6AEB">
            <w:pPr>
              <w:autoSpaceDE w:val="0"/>
              <w:autoSpaceDN w:val="0"/>
              <w:adjustRightInd w:val="0"/>
              <w:jc w:val="both"/>
              <w:rPr>
                <w:rFonts w:ascii="Optima" w:hAnsi="Optima"/>
                <w:szCs w:val="24"/>
              </w:rPr>
            </w:pPr>
          </w:p>
          <w:p w:rsidR="007C4C7E" w:rsidRDefault="007C4C7E" w:rsidP="00CD6AEB">
            <w:pPr>
              <w:autoSpaceDE w:val="0"/>
              <w:autoSpaceDN w:val="0"/>
              <w:adjustRightInd w:val="0"/>
              <w:jc w:val="both"/>
              <w:rPr>
                <w:rFonts w:ascii="Optima" w:hAnsi="Optima"/>
                <w:szCs w:val="24"/>
              </w:rPr>
            </w:pPr>
            <w:r w:rsidRPr="006C2BB6">
              <w:rPr>
                <w:rFonts w:ascii="Optima" w:hAnsi="Optima"/>
                <w:szCs w:val="24"/>
              </w:rPr>
              <w:t>Serán tenidas en cuenta sólo aquellas titulaciones oficiales</w:t>
            </w:r>
          </w:p>
          <w:p w:rsidR="007C4C7E" w:rsidRPr="00076509" w:rsidRDefault="007C4C7E" w:rsidP="00CD6AEB">
            <w:pPr>
              <w:autoSpaceDE w:val="0"/>
              <w:autoSpaceDN w:val="0"/>
              <w:adjustRightInd w:val="0"/>
              <w:jc w:val="both"/>
              <w:rPr>
                <w:rFonts w:ascii="Optima" w:hAnsi="Optima" w:cs="TT27Bt00"/>
                <w:szCs w:val="24"/>
                <w:lang w:val="es-ES"/>
              </w:rPr>
            </w:pPr>
          </w:p>
          <w:p w:rsidR="0070056F" w:rsidRPr="0070056F" w:rsidRDefault="008929C6" w:rsidP="0070056F">
            <w:pPr>
              <w:autoSpaceDE w:val="0"/>
              <w:autoSpaceDN w:val="0"/>
              <w:adjustRightInd w:val="0"/>
              <w:jc w:val="both"/>
              <w:rPr>
                <w:rFonts w:ascii="Optima" w:hAnsi="Optima" w:cs="Optima"/>
                <w:szCs w:val="24"/>
                <w:lang w:val="es-ES"/>
              </w:rPr>
            </w:pPr>
            <w:r w:rsidRPr="00AC1C2D">
              <w:rPr>
                <w:rFonts w:ascii="Optima" w:hAnsi="Optima" w:cs="TT27Bt00"/>
                <w:b/>
                <w:szCs w:val="24"/>
                <w:lang w:val="es-ES"/>
              </w:rPr>
              <w:t>4)</w:t>
            </w:r>
            <w:r w:rsidRPr="008F412D">
              <w:rPr>
                <w:rFonts w:ascii="Optima" w:hAnsi="Optima"/>
                <w:szCs w:val="24"/>
              </w:rPr>
              <w:t xml:space="preserve"> </w:t>
            </w:r>
            <w:r w:rsidR="0070056F">
              <w:rPr>
                <w:rFonts w:ascii="Optima-Bold" w:hAnsi="Optima-Bold" w:cs="Optima-Bold"/>
                <w:b/>
                <w:bCs/>
                <w:sz w:val="22"/>
                <w:szCs w:val="22"/>
                <w:lang w:val="es-ES"/>
              </w:rPr>
              <w:t xml:space="preserve"> </w:t>
            </w:r>
            <w:r w:rsidR="0070056F" w:rsidRPr="0070056F">
              <w:rPr>
                <w:rFonts w:ascii="Optima" w:hAnsi="Optima" w:cs="Optima"/>
                <w:szCs w:val="24"/>
                <w:lang w:val="es-ES"/>
              </w:rPr>
              <w:t>Documentación justificativa de hallarse al corriente en el cumplimiento de sus</w:t>
            </w:r>
            <w:r w:rsidR="0070056F">
              <w:rPr>
                <w:rFonts w:ascii="Optima" w:hAnsi="Optima" w:cs="Optima"/>
                <w:szCs w:val="24"/>
                <w:lang w:val="es-ES"/>
              </w:rPr>
              <w:t xml:space="preserve"> </w:t>
            </w:r>
            <w:r w:rsidR="0070056F" w:rsidRPr="0070056F">
              <w:rPr>
                <w:rFonts w:ascii="Optima" w:hAnsi="Optima" w:cs="Optima"/>
                <w:szCs w:val="24"/>
                <w:lang w:val="es-ES"/>
              </w:rPr>
              <w:t>obligaciones tributarias relativas a la Hacienda Estatal, a la Canaria y con la Seguridad Social. La información del cumplimiento de sus obligaciones tributarias con la</w:t>
            </w:r>
            <w:r w:rsidR="0070056F">
              <w:rPr>
                <w:rFonts w:ascii="Optima" w:hAnsi="Optima" w:cs="Optima"/>
                <w:szCs w:val="24"/>
                <w:lang w:val="es-ES"/>
              </w:rPr>
              <w:t xml:space="preserve"> </w:t>
            </w:r>
            <w:r w:rsidR="0070056F" w:rsidRPr="0070056F">
              <w:rPr>
                <w:rFonts w:ascii="Optima" w:hAnsi="Optima" w:cs="Optima"/>
                <w:szCs w:val="24"/>
                <w:lang w:val="es-ES"/>
              </w:rPr>
              <w:t>Hacienda Insular del Cabildo de Gran Canaria obra en poder de esta</w:t>
            </w:r>
            <w:r w:rsidR="0070056F">
              <w:rPr>
                <w:rFonts w:ascii="Optima" w:hAnsi="Optima" w:cs="Optima"/>
                <w:szCs w:val="24"/>
                <w:lang w:val="es-ES"/>
              </w:rPr>
              <w:t xml:space="preserve"> </w:t>
            </w:r>
            <w:r w:rsidR="0070056F" w:rsidRPr="0070056F">
              <w:rPr>
                <w:rFonts w:ascii="Optima" w:hAnsi="Optima" w:cs="Optima"/>
                <w:szCs w:val="24"/>
                <w:lang w:val="es-ES"/>
              </w:rPr>
              <w:t>Corporación, verificándose este ex</w:t>
            </w:r>
            <w:r w:rsidR="0070056F">
              <w:rPr>
                <w:rFonts w:ascii="Optima" w:hAnsi="Optima" w:cs="Optima"/>
                <w:szCs w:val="24"/>
                <w:lang w:val="es-ES"/>
              </w:rPr>
              <w:t>tremo por el Órgano de Contabil</w:t>
            </w:r>
            <w:r w:rsidR="0070056F" w:rsidRPr="0070056F">
              <w:rPr>
                <w:rFonts w:ascii="Optima" w:hAnsi="Optima" w:cs="Optima"/>
                <w:szCs w:val="24"/>
                <w:lang w:val="es-ES"/>
              </w:rPr>
              <w:t>idad y</w:t>
            </w:r>
            <w:r w:rsidR="0070056F">
              <w:rPr>
                <w:rFonts w:ascii="Optima" w:hAnsi="Optima" w:cs="Optima"/>
                <w:szCs w:val="24"/>
                <w:lang w:val="es-ES"/>
              </w:rPr>
              <w:t xml:space="preserve"> </w:t>
            </w:r>
            <w:r w:rsidR="0070056F" w:rsidRPr="0070056F">
              <w:rPr>
                <w:rFonts w:ascii="Optima" w:hAnsi="Optima" w:cs="Optima"/>
                <w:szCs w:val="24"/>
                <w:lang w:val="es-ES"/>
              </w:rPr>
              <w:t>Presupuestos en el plazo concedido para atender este requerimiento, e</w:t>
            </w:r>
            <w:r w:rsidR="0070056F">
              <w:rPr>
                <w:rFonts w:ascii="Optima" w:hAnsi="Optima" w:cs="Optima"/>
                <w:szCs w:val="24"/>
                <w:lang w:val="es-ES"/>
              </w:rPr>
              <w:t xml:space="preserve"> </w:t>
            </w:r>
            <w:r w:rsidR="0070056F" w:rsidRPr="0070056F">
              <w:rPr>
                <w:rFonts w:ascii="Optima" w:hAnsi="Optima" w:cs="Optima"/>
                <w:szCs w:val="24"/>
                <w:lang w:val="es-ES"/>
              </w:rPr>
              <w:t>incorporándose al expediente de su razón.</w:t>
            </w:r>
            <w:r w:rsidR="0070056F">
              <w:rPr>
                <w:rFonts w:ascii="Optima" w:hAnsi="Optima" w:cs="Optima"/>
                <w:szCs w:val="24"/>
                <w:lang w:val="es-ES"/>
              </w:rPr>
              <w:t xml:space="preserve"> </w:t>
            </w:r>
            <w:r w:rsidR="0070056F" w:rsidRPr="0070056F">
              <w:rPr>
                <w:rFonts w:ascii="Optima" w:hAnsi="Optima" w:cs="Optima"/>
                <w:szCs w:val="24"/>
                <w:lang w:val="es-ES"/>
              </w:rPr>
              <w:t>En caso de no ser empresa residente ni tener establecimiento permanente en</w:t>
            </w:r>
          </w:p>
          <w:p w:rsidR="0070056F" w:rsidRPr="0070056F" w:rsidRDefault="0070056F" w:rsidP="0070056F">
            <w:pPr>
              <w:autoSpaceDE w:val="0"/>
              <w:autoSpaceDN w:val="0"/>
              <w:adjustRightInd w:val="0"/>
              <w:jc w:val="both"/>
              <w:rPr>
                <w:rFonts w:ascii="Optima" w:hAnsi="Optima" w:cs="Optima"/>
                <w:szCs w:val="24"/>
                <w:lang w:val="es-ES"/>
              </w:rPr>
            </w:pPr>
            <w:r w:rsidRPr="0070056F">
              <w:rPr>
                <w:rFonts w:ascii="Optima" w:hAnsi="Optima" w:cs="Optima"/>
                <w:szCs w:val="24"/>
                <w:lang w:val="es-ES"/>
              </w:rPr>
              <w:t>Canarias, la documentación justificativa de hallarse al corriente en el cumplimiento de sus</w:t>
            </w:r>
            <w:r>
              <w:rPr>
                <w:rFonts w:ascii="Optima" w:hAnsi="Optima" w:cs="Optima"/>
                <w:szCs w:val="24"/>
                <w:lang w:val="es-ES"/>
              </w:rPr>
              <w:t xml:space="preserve"> </w:t>
            </w:r>
            <w:r w:rsidRPr="0070056F">
              <w:rPr>
                <w:rFonts w:ascii="Optima" w:hAnsi="Optima" w:cs="Optima"/>
                <w:szCs w:val="24"/>
                <w:lang w:val="es-ES"/>
              </w:rPr>
              <w:t xml:space="preserve">obligaciones tributarias con la Hacienda Canaria será una </w:t>
            </w:r>
            <w:r>
              <w:rPr>
                <w:rFonts w:ascii="Optima" w:hAnsi="Optima" w:cs="Optima-Bold"/>
                <w:b/>
                <w:bCs/>
                <w:szCs w:val="24"/>
                <w:lang w:val="es-ES"/>
              </w:rPr>
              <w:t xml:space="preserve">declaración </w:t>
            </w:r>
            <w:r w:rsidRPr="0070056F">
              <w:rPr>
                <w:rFonts w:ascii="Optima" w:hAnsi="Optima" w:cs="Optima-Bold"/>
                <w:b/>
                <w:bCs/>
                <w:szCs w:val="24"/>
                <w:lang w:val="es-ES"/>
              </w:rPr>
              <w:t>responsable</w:t>
            </w:r>
            <w:r>
              <w:rPr>
                <w:rFonts w:ascii="Optima" w:hAnsi="Optima" w:cs="Optima-Bold"/>
                <w:b/>
                <w:bCs/>
                <w:szCs w:val="24"/>
                <w:lang w:val="es-ES"/>
              </w:rPr>
              <w:t>.</w:t>
            </w:r>
          </w:p>
          <w:p w:rsidR="0070056F" w:rsidRPr="0070056F" w:rsidRDefault="0070056F" w:rsidP="0070056F">
            <w:pPr>
              <w:autoSpaceDE w:val="0"/>
              <w:autoSpaceDN w:val="0"/>
              <w:adjustRightInd w:val="0"/>
              <w:jc w:val="both"/>
              <w:rPr>
                <w:rFonts w:ascii="Optima" w:hAnsi="Optima" w:cs="Optima-Bold"/>
                <w:b/>
                <w:bCs/>
                <w:szCs w:val="24"/>
                <w:lang w:val="es-ES"/>
              </w:rPr>
            </w:pPr>
            <w:r w:rsidRPr="0070056F">
              <w:rPr>
                <w:rFonts w:ascii="Optima" w:hAnsi="Optima" w:cs="Optima"/>
                <w:szCs w:val="24"/>
                <w:lang w:val="es-ES"/>
              </w:rPr>
              <w:t xml:space="preserve">manifestando tales extremos y avalada con </w:t>
            </w:r>
            <w:r w:rsidRPr="0070056F">
              <w:rPr>
                <w:rFonts w:ascii="Optima" w:hAnsi="Optima" w:cs="Optima-Bold"/>
                <w:b/>
                <w:bCs/>
                <w:szCs w:val="24"/>
                <w:lang w:val="es-ES"/>
              </w:rPr>
              <w:t>certificación de “inexistencia de los datos</w:t>
            </w:r>
          </w:p>
          <w:p w:rsidR="008F412D" w:rsidRDefault="0070056F" w:rsidP="0070056F">
            <w:pPr>
              <w:jc w:val="both"/>
              <w:rPr>
                <w:rFonts w:ascii="Optima" w:hAnsi="Optima"/>
                <w:szCs w:val="24"/>
              </w:rPr>
            </w:pPr>
            <w:r>
              <w:rPr>
                <w:rFonts w:ascii="Optima-Bold" w:hAnsi="Optima-Bold" w:cs="Optima-Bold"/>
                <w:b/>
                <w:bCs/>
                <w:sz w:val="22"/>
                <w:szCs w:val="22"/>
                <w:lang w:val="es-ES"/>
              </w:rPr>
              <w:t>solicitados” expedida por la Administración Tributaria Canaria</w:t>
            </w:r>
            <w:r>
              <w:rPr>
                <w:rFonts w:ascii="Optima" w:hAnsi="Optima"/>
                <w:szCs w:val="24"/>
              </w:rPr>
              <w:t xml:space="preserve"> </w:t>
            </w:r>
          </w:p>
          <w:p w:rsidR="007C4C7E" w:rsidRPr="00DA49D5" w:rsidRDefault="007C4C7E" w:rsidP="00CD6AEB">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w:t>
            </w:r>
            <w:r w:rsidRPr="007E7073">
              <w:rPr>
                <w:rFonts w:ascii="Optima" w:hAnsi="Optima" w:cs="Arial"/>
                <w:szCs w:val="24"/>
              </w:rPr>
              <w:t xml:space="preserve">conforme al artículo 107 LCSP por los siguientes importes, que se corresponde con el </w:t>
            </w:r>
            <w:r w:rsidRPr="007E7073">
              <w:rPr>
                <w:rFonts w:ascii="Optima" w:hAnsi="Optima" w:cs="Arial"/>
                <w:b/>
                <w:szCs w:val="24"/>
              </w:rPr>
              <w:t>cinco por ciento (5%)</w:t>
            </w:r>
            <w:r w:rsidRPr="007E7073">
              <w:rPr>
                <w:rFonts w:ascii="Optima" w:hAnsi="Optima" w:cs="Arial"/>
                <w:szCs w:val="24"/>
              </w:rPr>
              <w:t xml:space="preserve"> del importe de adjudicación </w:t>
            </w:r>
            <w:r w:rsidRPr="007E7073">
              <w:rPr>
                <w:rFonts w:ascii="Optima" w:hAnsi="Optima" w:cs="Arial"/>
                <w:b/>
                <w:szCs w:val="24"/>
              </w:rPr>
              <w:t xml:space="preserve">5% de 98.000,00 </w:t>
            </w:r>
            <w:r w:rsidRPr="007E7073">
              <w:rPr>
                <w:rFonts w:cs="Arial"/>
                <w:szCs w:val="24"/>
              </w:rPr>
              <w:t>€</w:t>
            </w:r>
            <w:r w:rsidRPr="007E7073">
              <w:rPr>
                <w:rFonts w:ascii="Optima" w:hAnsi="Optima" w:cs="Arial"/>
                <w:b/>
                <w:szCs w:val="24"/>
              </w:rPr>
              <w:t xml:space="preserve"> = 4.900,00 </w:t>
            </w:r>
            <w:r w:rsidRPr="007E7073">
              <w:rPr>
                <w:rFonts w:cs="Arial"/>
                <w:szCs w:val="24"/>
              </w:rPr>
              <w:t>€</w:t>
            </w:r>
          </w:p>
        </w:tc>
      </w:tr>
    </w:tbl>
    <w:p w:rsidR="003013E9" w:rsidRDefault="003013E9">
      <w:pPr>
        <w:rPr>
          <w:rFonts w:ascii="Optima" w:hAnsi="Optima" w:cs="Helvetica"/>
          <w:b/>
          <w:szCs w:val="24"/>
        </w:rPr>
      </w:pPr>
    </w:p>
    <w:p w:rsidR="00886E46" w:rsidRDefault="00886E46" w:rsidP="003013E9">
      <w:pPr>
        <w:ind w:firstLine="426"/>
        <w:jc w:val="both"/>
        <w:rPr>
          <w:rFonts w:ascii="Optima" w:hAnsi="Optima" w:cs="Helvetica"/>
          <w:b/>
          <w:szCs w:val="24"/>
        </w:rPr>
      </w:pPr>
      <w:r>
        <w:rPr>
          <w:rFonts w:ascii="Optima" w:hAnsi="Optima" w:cs="Helvetica"/>
          <w:b/>
          <w:szCs w:val="24"/>
        </w:rPr>
        <w:t>5.2.4 Propuesta de adjudicación</w:t>
      </w:r>
    </w:p>
    <w:p w:rsidR="00886E46" w:rsidRDefault="00886E46" w:rsidP="00CD6AEB">
      <w:pPr>
        <w:jc w:val="both"/>
        <w:rPr>
          <w:rFonts w:ascii="Optima" w:hAnsi="Optima" w:cs="Helvetica"/>
          <w:b/>
          <w:szCs w:val="24"/>
        </w:rPr>
      </w:pPr>
    </w:p>
    <w:p w:rsidR="00D5380F" w:rsidRPr="00DA49D5" w:rsidRDefault="00D5380F" w:rsidP="00CD6AEB">
      <w:pPr>
        <w:pStyle w:val="Prrafodelista"/>
        <w:numPr>
          <w:ilvl w:val="0"/>
          <w:numId w:val="30"/>
        </w:numPr>
        <w:autoSpaceDE w:val="0"/>
        <w:autoSpaceDN w:val="0"/>
        <w:adjustRightInd w:val="0"/>
        <w:ind w:left="0" w:firstLine="426"/>
        <w:jc w:val="both"/>
        <w:rPr>
          <w:rFonts w:ascii="Optima" w:eastAsiaTheme="minorHAnsi" w:hAnsi="Optima"/>
          <w:b/>
          <w:bCs/>
          <w:szCs w:val="24"/>
          <w:u w:val="single"/>
          <w:lang w:val="es-ES" w:eastAsia="en-US"/>
        </w:rPr>
      </w:pPr>
      <w:r w:rsidRPr="00DA49D5">
        <w:rPr>
          <w:rFonts w:ascii="Optima" w:eastAsiaTheme="minorHAnsi" w:hAnsi="Optima" w:cs="Arial"/>
          <w:b/>
          <w:color w:val="000000" w:themeColor="text1"/>
          <w:szCs w:val="24"/>
          <w:lang w:val="es-ES" w:eastAsia="en-US"/>
        </w:rPr>
        <w:t xml:space="preserve">XP1419/2021/MCI </w:t>
      </w:r>
      <w:r w:rsidRPr="00DA49D5">
        <w:rPr>
          <w:rFonts w:ascii="Optima" w:eastAsiaTheme="minorHAnsi" w:hAnsi="Optima" w:cs="Arial"/>
          <w:color w:val="000000" w:themeColor="text1"/>
          <w:szCs w:val="24"/>
          <w:lang w:val="es-ES" w:eastAsia="en-US"/>
        </w:rPr>
        <w:t xml:space="preserve">Procedimiento abierto con varios criterios automáticos: </w:t>
      </w:r>
      <w:r w:rsidRPr="00DA49D5">
        <w:rPr>
          <w:rFonts w:ascii="Optima" w:eastAsiaTheme="minorHAnsi" w:hAnsi="Optima" w:cs="Arial"/>
          <w:b/>
          <w:i/>
          <w:color w:val="000000" w:themeColor="text1"/>
          <w:szCs w:val="24"/>
          <w:u w:val="single"/>
          <w:lang w:val="es-ES" w:eastAsia="en-US"/>
        </w:rPr>
        <w:t>“Servi</w:t>
      </w:r>
      <w:r w:rsidR="003013E9">
        <w:rPr>
          <w:rFonts w:ascii="Optima" w:eastAsiaTheme="minorHAnsi" w:hAnsi="Optima" w:cs="Arial"/>
          <w:b/>
          <w:i/>
          <w:color w:val="000000" w:themeColor="text1"/>
          <w:szCs w:val="24"/>
          <w:u w:val="single"/>
          <w:lang w:val="es-ES" w:eastAsia="en-US"/>
        </w:rPr>
        <w:t>ci</w:t>
      </w:r>
      <w:r w:rsidRPr="00DA49D5">
        <w:rPr>
          <w:rFonts w:ascii="Optima" w:eastAsiaTheme="minorHAnsi" w:hAnsi="Optima" w:cs="Arial"/>
          <w:b/>
          <w:i/>
          <w:color w:val="000000" w:themeColor="text1"/>
          <w:szCs w:val="24"/>
          <w:u w:val="single"/>
          <w:lang w:val="es-ES" w:eastAsia="en-US"/>
        </w:rPr>
        <w:t>os Técnicos Audiovisuales para los actos institucionales a celebrar en el Salón de Plenos del Cabildo de Gran Canaria”.</w:t>
      </w:r>
      <w:r w:rsidRPr="00DA49D5">
        <w:rPr>
          <w:rFonts w:ascii="Optima" w:eastAsiaTheme="minorHAnsi" w:hAnsi="Optima" w:cs="Arial"/>
          <w:color w:val="000000" w:themeColor="text1"/>
          <w:szCs w:val="24"/>
          <w:lang w:val="es-ES" w:eastAsia="en-US"/>
        </w:rPr>
        <w:t xml:space="preserve"> Importe neto 69.200,00 € e IGIC 4.844,00 € Tramitación ordinaria. Plazo de ejecución 12 meses. </w:t>
      </w:r>
      <w:r w:rsidRPr="00DA49D5">
        <w:rPr>
          <w:rFonts w:ascii="Optima" w:eastAsiaTheme="minorHAnsi" w:hAnsi="Optima"/>
          <w:b/>
          <w:bCs/>
          <w:szCs w:val="24"/>
          <w:u w:val="single"/>
          <w:lang w:val="es-ES" w:eastAsia="en-US"/>
        </w:rPr>
        <w:t>Microinformática y Comunicaciones</w:t>
      </w:r>
      <w:r w:rsidR="003013E9">
        <w:rPr>
          <w:rFonts w:ascii="Optima" w:eastAsiaTheme="minorHAnsi" w:hAnsi="Optima"/>
          <w:b/>
          <w:bCs/>
          <w:szCs w:val="24"/>
          <w:u w:val="single"/>
          <w:lang w:val="es-ES" w:eastAsia="en-US"/>
        </w:rPr>
        <w:t>.</w:t>
      </w:r>
    </w:p>
    <w:p w:rsidR="00D5380F" w:rsidRDefault="00D5380F" w:rsidP="00CD6AEB">
      <w:pPr>
        <w:pStyle w:val="Prrafodelista"/>
        <w:ind w:left="1134"/>
        <w:contextualSpacing/>
        <w:jc w:val="both"/>
        <w:rPr>
          <w:rFonts w:ascii="Optima" w:eastAsiaTheme="minorHAnsi" w:hAnsi="Optima" w:cstheme="minorBidi"/>
          <w:b/>
          <w:color w:val="4472C4" w:themeColor="accent5"/>
          <w:szCs w:val="24"/>
          <w:lang w:val="es-ES" w:eastAsia="en-US"/>
        </w:rPr>
      </w:pPr>
    </w:p>
    <w:p w:rsidR="00212A6E" w:rsidRPr="008711D0" w:rsidRDefault="00212A6E" w:rsidP="00CD6AEB">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pasado </w:t>
      </w:r>
      <w:r w:rsidRPr="00F82BA4">
        <w:rPr>
          <w:rFonts w:ascii="Optima" w:hAnsi="Optima" w:cs="Arial"/>
          <w:b/>
          <w:szCs w:val="24"/>
        </w:rPr>
        <w:t>28 de septiembre de 2022</w:t>
      </w:r>
      <w:r w:rsidRPr="00F82BA4">
        <w:rPr>
          <w:rFonts w:ascii="Optima" w:hAnsi="Optima"/>
          <w:szCs w:val="24"/>
          <w:lang w:eastAsia="en-US"/>
        </w:rPr>
        <w:t>,</w:t>
      </w:r>
      <w:r w:rsidRPr="008711D0">
        <w:rPr>
          <w:rFonts w:ascii="Optima" w:hAnsi="Optima"/>
          <w:szCs w:val="24"/>
          <w:lang w:eastAsia="en-US"/>
        </w:rPr>
        <w:t xml:space="preserve">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rsidR="00212A6E" w:rsidRPr="008711D0" w:rsidRDefault="00212A6E" w:rsidP="00CD6AEB">
      <w:pPr>
        <w:pStyle w:val="Prrafodelista"/>
        <w:ind w:left="720" w:right="-143"/>
        <w:jc w:val="both"/>
        <w:rPr>
          <w:rFonts w:ascii="Optima" w:hAnsi="Optima" w:cs="Arial"/>
          <w:bCs/>
          <w:szCs w:val="24"/>
        </w:rPr>
      </w:pPr>
    </w:p>
    <w:p w:rsidR="00212A6E" w:rsidRPr="00076509" w:rsidRDefault="00212A6E" w:rsidP="00CD6AEB">
      <w:pPr>
        <w:ind w:firstLine="709"/>
        <w:jc w:val="both"/>
        <w:rPr>
          <w:rFonts w:ascii="Optima" w:hAnsi="Optima" w:cs="Optima,Bold"/>
          <w:bCs/>
          <w:szCs w:val="24"/>
          <w:lang w:val="es-ES"/>
        </w:rPr>
      </w:pPr>
      <w:r w:rsidRPr="00F82BA4">
        <w:rPr>
          <w:rFonts w:ascii="Optima" w:hAnsi="Optima"/>
          <w:szCs w:val="24"/>
        </w:rPr>
        <w:t xml:space="preserve">Visto el </w:t>
      </w:r>
      <w:r w:rsidRPr="00F82BA4">
        <w:rPr>
          <w:rFonts w:ascii="Optima" w:hAnsi="Optima"/>
          <w:b/>
          <w:szCs w:val="24"/>
        </w:rPr>
        <w:t xml:space="preserve">informe técnico de valoración  y propuesta de adjudicación de fecha </w:t>
      </w:r>
      <w:r w:rsidRPr="00F82BA4">
        <w:rPr>
          <w:rFonts w:ascii="Optima" w:hAnsi="Optima" w:cs="Optima"/>
          <w:b/>
          <w:szCs w:val="24"/>
          <w:lang w:val="es-ES"/>
        </w:rPr>
        <w:t>14 de noviembre de 2022,</w:t>
      </w:r>
      <w:r w:rsidRPr="00F82BA4">
        <w:rPr>
          <w:rFonts w:ascii="Optima" w:hAnsi="Optima" w:cs="Optima"/>
          <w:szCs w:val="24"/>
          <w:lang w:val="es-ES"/>
        </w:rPr>
        <w:t xml:space="preserve"> suscrito por el Servicio Promotor</w:t>
      </w:r>
      <w:r w:rsidRPr="00F82BA4">
        <w:rPr>
          <w:rFonts w:ascii="Optima" w:hAnsi="Optima"/>
          <w:b/>
          <w:bCs/>
          <w:szCs w:val="24"/>
        </w:rPr>
        <w:t>,</w:t>
      </w:r>
      <w:r w:rsidRPr="00F82BA4">
        <w:rPr>
          <w:rFonts w:ascii="Optima" w:hAnsi="Optima"/>
          <w:bCs/>
          <w:szCs w:val="24"/>
        </w:rPr>
        <w:t xml:space="preserve"> en el que se detalla el proceso seguido para</w:t>
      </w:r>
      <w:r w:rsidRPr="00076509">
        <w:rPr>
          <w:rFonts w:ascii="Optima" w:hAnsi="Optima"/>
          <w:bCs/>
          <w:szCs w:val="24"/>
        </w:rPr>
        <w:t xml:space="preserve">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 xml:space="preserve">adjudicación del referido contrato a la licitadora  </w:t>
      </w:r>
      <w:r w:rsidRPr="00F82BA4">
        <w:rPr>
          <w:rFonts w:ascii="Optima" w:hAnsi="Optima" w:cs="Optima,Bold"/>
          <w:b/>
          <w:bCs/>
          <w:caps/>
          <w:szCs w:val="24"/>
          <w:lang w:val="es-ES"/>
        </w:rPr>
        <w:t xml:space="preserve">AUDIOVISUALES CANARIAS 2000 S.L. con </w:t>
      </w:r>
      <w:r w:rsidR="003013E9">
        <w:rPr>
          <w:rFonts w:ascii="Optima" w:hAnsi="Optima" w:cs="Optima,Bold"/>
          <w:b/>
          <w:bCs/>
          <w:caps/>
          <w:szCs w:val="24"/>
          <w:lang w:val="es-ES"/>
        </w:rPr>
        <w:t>NIF</w:t>
      </w:r>
      <w:r w:rsidRPr="00F82BA4">
        <w:rPr>
          <w:rFonts w:ascii="Optima" w:hAnsi="Optima" w:cs="Optima,Bold"/>
          <w:b/>
          <w:bCs/>
          <w:caps/>
          <w:szCs w:val="24"/>
          <w:lang w:val="es-ES"/>
        </w:rPr>
        <w:t xml:space="preserve"> B35507276</w:t>
      </w:r>
      <w:r w:rsidRPr="00076509">
        <w:rPr>
          <w:rFonts w:ascii="Optima" w:hAnsi="Optima" w:cs="Optima,Bold"/>
          <w:b/>
          <w:bCs/>
          <w:caps/>
          <w:szCs w:val="24"/>
          <w:lang w:val="es-ES"/>
        </w:rPr>
        <w:t xml:space="preserve"> </w:t>
      </w:r>
      <w:r w:rsidRPr="00076509">
        <w:rPr>
          <w:rFonts w:ascii="Optima" w:hAnsi="Optima" w:cs="Optima,Bold"/>
          <w:b/>
          <w:bCs/>
          <w:szCs w:val="24"/>
          <w:lang w:val="es-ES"/>
        </w:rPr>
        <w:t xml:space="preserve">con un total de </w:t>
      </w:r>
      <w:r>
        <w:rPr>
          <w:rFonts w:ascii="Optima" w:hAnsi="Optima" w:cs="Optima,Bold"/>
          <w:b/>
          <w:bCs/>
          <w:szCs w:val="24"/>
          <w:lang w:val="es-ES"/>
        </w:rPr>
        <w:t xml:space="preserve"> 0 </w:t>
      </w:r>
      <w:r w:rsidRPr="00076509">
        <w:rPr>
          <w:rFonts w:ascii="Optima" w:hAnsi="Optima" w:cs="Optima,Bold"/>
          <w:b/>
          <w:bCs/>
          <w:szCs w:val="24"/>
          <w:lang w:val="es-ES"/>
        </w:rPr>
        <w:t>puntos, por un importe neto</w:t>
      </w:r>
      <w:r>
        <w:rPr>
          <w:rFonts w:ascii="Optima" w:hAnsi="Optima" w:cs="Optima,Bold"/>
          <w:b/>
          <w:bCs/>
          <w:szCs w:val="24"/>
          <w:lang w:val="es-ES"/>
        </w:rPr>
        <w:t xml:space="preserve"> máximo</w:t>
      </w:r>
      <w:r w:rsidRPr="00076509">
        <w:rPr>
          <w:rFonts w:ascii="Optima" w:hAnsi="Optima" w:cs="Optima,Bold"/>
          <w:b/>
          <w:bCs/>
          <w:szCs w:val="24"/>
          <w:lang w:val="es-ES"/>
        </w:rPr>
        <w:t xml:space="preserve"> de </w:t>
      </w:r>
      <w:r w:rsidRPr="00ED2E64">
        <w:rPr>
          <w:rFonts w:ascii="Optima" w:hAnsi="Optima" w:cs="Optima,Bold"/>
          <w:b/>
          <w:bCs/>
          <w:szCs w:val="24"/>
          <w:lang w:val="es-ES"/>
        </w:rPr>
        <w:t>69.200,00</w:t>
      </w:r>
      <w:r w:rsidRPr="00076509">
        <w:rPr>
          <w:rFonts w:ascii="Optima" w:hAnsi="Optima" w:cs="Optima,Bold"/>
          <w:b/>
          <w:bCs/>
          <w:szCs w:val="24"/>
          <w:lang w:val="es-ES"/>
        </w:rPr>
        <w:t xml:space="preserve"> </w:t>
      </w:r>
      <w:r w:rsidRPr="00076509">
        <w:rPr>
          <w:rFonts w:ascii="Optima" w:hAnsi="Optima" w:cs="Optima,Bold"/>
          <w:bCs/>
          <w:szCs w:val="24"/>
          <w:lang w:val="es-ES"/>
        </w:rPr>
        <w:t xml:space="preserve">€ </w:t>
      </w:r>
      <w:r w:rsidRPr="00076509">
        <w:rPr>
          <w:rFonts w:ascii="Optima" w:hAnsi="Optima" w:cs="Optima,Bold"/>
          <w:b/>
          <w:bCs/>
          <w:szCs w:val="24"/>
          <w:lang w:val="es-ES"/>
        </w:rPr>
        <w:t>e IGI</w:t>
      </w:r>
      <w:r w:rsidR="00DA49D5">
        <w:rPr>
          <w:rFonts w:ascii="Optima" w:hAnsi="Optima" w:cs="Optima,Bold"/>
          <w:b/>
          <w:bCs/>
          <w:szCs w:val="24"/>
          <w:lang w:val="es-ES"/>
        </w:rPr>
        <w:t>C</w:t>
      </w:r>
      <w:r>
        <w:rPr>
          <w:rFonts w:ascii="Optima" w:hAnsi="Optima" w:cs="Optima,Bold"/>
          <w:b/>
          <w:bCs/>
          <w:szCs w:val="24"/>
          <w:lang w:val="es-ES"/>
        </w:rPr>
        <w:t xml:space="preserve"> máximo</w:t>
      </w:r>
      <w:r w:rsidRPr="00076509">
        <w:rPr>
          <w:rFonts w:ascii="Optima" w:hAnsi="Optima" w:cs="Optima,Bold"/>
          <w:b/>
          <w:bCs/>
          <w:szCs w:val="24"/>
          <w:lang w:val="es-ES"/>
        </w:rPr>
        <w:t xml:space="preserve"> </w:t>
      </w:r>
      <w:r w:rsidRPr="00ED2E64">
        <w:rPr>
          <w:rFonts w:ascii="Optima" w:hAnsi="Optima" w:cs="Optima,Bold"/>
          <w:b/>
          <w:bCs/>
          <w:szCs w:val="24"/>
          <w:lang w:val="es-ES"/>
        </w:rPr>
        <w:t>al 7%</w:t>
      </w:r>
      <w:r w:rsidRPr="00076509">
        <w:rPr>
          <w:rFonts w:ascii="Optima" w:hAnsi="Optima" w:cs="Optima,Bold"/>
          <w:b/>
          <w:bCs/>
          <w:szCs w:val="24"/>
          <w:lang w:val="es-ES"/>
        </w:rPr>
        <w:t xml:space="preserve"> de </w:t>
      </w:r>
      <w:r w:rsidRPr="00ED2E64">
        <w:rPr>
          <w:rFonts w:ascii="Optima" w:eastAsiaTheme="minorHAnsi" w:hAnsi="Optima" w:cs="Calibri-Bold"/>
          <w:b/>
          <w:bCs/>
          <w:szCs w:val="24"/>
          <w:lang w:val="es-ES" w:eastAsia="en-US"/>
        </w:rPr>
        <w:t>4.844,00</w:t>
      </w:r>
      <w:r w:rsidRPr="00076509">
        <w:rPr>
          <w:rFonts w:ascii="Optima" w:hAnsi="Optima" w:cs="Optima,Bold"/>
          <w:b/>
          <w:bCs/>
          <w:szCs w:val="24"/>
          <w:lang w:val="es-ES"/>
        </w:rPr>
        <w:t xml:space="preserve"> </w:t>
      </w:r>
      <w:r w:rsidRPr="00076509">
        <w:rPr>
          <w:rFonts w:ascii="Optima" w:hAnsi="Optima" w:cs="Optima,Bold"/>
          <w:bCs/>
          <w:szCs w:val="24"/>
          <w:lang w:val="es-ES"/>
        </w:rPr>
        <w:t>€ y restantes condiciones de su oferta.</w:t>
      </w:r>
    </w:p>
    <w:p w:rsidR="00212A6E" w:rsidRPr="00CF2B38" w:rsidRDefault="00212A6E" w:rsidP="00CD6AEB">
      <w:pPr>
        <w:ind w:firstLine="709"/>
        <w:jc w:val="both"/>
        <w:rPr>
          <w:rFonts w:ascii="Optima" w:hAnsi="Optima" w:cs="Arial"/>
          <w:szCs w:val="24"/>
          <w:lang w:val="es-ES"/>
        </w:rPr>
      </w:pPr>
    </w:p>
    <w:p w:rsidR="00212A6E" w:rsidRPr="00076509" w:rsidRDefault="00212A6E" w:rsidP="00CD6AEB">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212A6E" w:rsidRPr="00076509" w:rsidRDefault="00212A6E" w:rsidP="00CD6AEB">
      <w:pPr>
        <w:autoSpaceDE w:val="0"/>
        <w:autoSpaceDN w:val="0"/>
        <w:adjustRightInd w:val="0"/>
        <w:jc w:val="both"/>
        <w:rPr>
          <w:rFonts w:ascii="Optima" w:hAnsi="Optima" w:cs="Arial"/>
          <w:szCs w:val="24"/>
          <w:lang w:val="es-ES"/>
        </w:rPr>
      </w:pPr>
    </w:p>
    <w:p w:rsidR="00212A6E" w:rsidRDefault="00212A6E" w:rsidP="00CD6AEB">
      <w:pPr>
        <w:autoSpaceDE w:val="0"/>
        <w:autoSpaceDN w:val="0"/>
        <w:adjustRightInd w:val="0"/>
        <w:ind w:firstLine="708"/>
        <w:jc w:val="both"/>
        <w:rPr>
          <w:rFonts w:ascii="Optima" w:hAnsi="Optima" w:cs="Arial"/>
          <w:b/>
          <w:color w:val="FF0000"/>
          <w:szCs w:val="24"/>
          <w:lang w:val="es-ES"/>
        </w:rPr>
      </w:pPr>
      <w:r w:rsidRPr="00076509">
        <w:rPr>
          <w:rFonts w:ascii="Optima" w:hAnsi="Optima" w:cs="Arial"/>
          <w:szCs w:val="24"/>
          <w:lang w:val="es-ES"/>
        </w:rPr>
        <w:t>En virtud de lo expuesto, la Mesa de Contratación</w:t>
      </w:r>
      <w:r w:rsidRPr="00076509">
        <w:rPr>
          <w:rFonts w:ascii="Optima" w:hAnsi="Optima" w:cs="Arial"/>
          <w:b/>
          <w:szCs w:val="24"/>
          <w:lang w:val="es-ES"/>
        </w:rPr>
        <w:t xml:space="preserve">, </w:t>
      </w:r>
      <w:r w:rsidRPr="00076509">
        <w:rPr>
          <w:rFonts w:ascii="Optima" w:hAnsi="Optima" w:cs="Arial"/>
          <w:szCs w:val="24"/>
          <w:lang w:val="es-ES"/>
        </w:rPr>
        <w:t xml:space="preserve">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F82BA4">
        <w:rPr>
          <w:rFonts w:ascii="Optima" w:hAnsi="Optima" w:cs="Optima,Bold"/>
          <w:b/>
          <w:bCs/>
          <w:caps/>
          <w:szCs w:val="24"/>
          <w:lang w:val="es-ES"/>
        </w:rPr>
        <w:t xml:space="preserve">AUDIOVISUALES CANARIAS 2000 S.L. con </w:t>
      </w:r>
      <w:r w:rsidR="003013E9">
        <w:rPr>
          <w:rFonts w:ascii="Optima" w:hAnsi="Optima" w:cs="Optima,Bold"/>
          <w:b/>
          <w:bCs/>
          <w:caps/>
          <w:szCs w:val="24"/>
          <w:lang w:val="es-ES"/>
        </w:rPr>
        <w:t>NIF</w:t>
      </w:r>
      <w:r w:rsidRPr="00F82BA4">
        <w:rPr>
          <w:rFonts w:ascii="Optima" w:hAnsi="Optima" w:cs="Optima,Bold"/>
          <w:b/>
          <w:bCs/>
          <w:caps/>
          <w:szCs w:val="24"/>
          <w:lang w:val="es-ES"/>
        </w:rPr>
        <w:t xml:space="preserve"> B35507276</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rsidR="00212A6E" w:rsidRPr="00740133" w:rsidRDefault="00212A6E" w:rsidP="00CD6AEB">
      <w:pPr>
        <w:autoSpaceDE w:val="0"/>
        <w:autoSpaceDN w:val="0"/>
        <w:adjustRightInd w:val="0"/>
        <w:jc w:val="both"/>
        <w:rPr>
          <w:rFonts w:ascii="Optima" w:hAnsi="Optima" w:cs="TT27Bt00"/>
          <w:szCs w:val="24"/>
          <w:lang w:val="es-ES"/>
        </w:rPr>
      </w:pPr>
    </w:p>
    <w:tbl>
      <w:tblPr>
        <w:tblStyle w:val="Tablaconcuadrcula"/>
        <w:tblW w:w="0" w:type="auto"/>
        <w:tblLook w:val="04A0" w:firstRow="1" w:lastRow="0" w:firstColumn="1" w:lastColumn="0" w:noHBand="0" w:noVBand="1"/>
      </w:tblPr>
      <w:tblGrid>
        <w:gridCol w:w="9006"/>
      </w:tblGrid>
      <w:tr w:rsidR="00212A6E" w:rsidRPr="00076509" w:rsidTr="00920A15">
        <w:tc>
          <w:tcPr>
            <w:tcW w:w="9006" w:type="dxa"/>
          </w:tcPr>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br w:type="page"/>
            </w: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3" w:history="1">
              <w:r w:rsidRPr="009E505E">
                <w:rPr>
                  <w:rStyle w:val="Hipervnculo"/>
                  <w:rFonts w:ascii="Optima" w:hAnsi="Optima" w:cs="TT27Bt00"/>
                  <w:color w:val="000000" w:themeColor="text1"/>
                  <w:szCs w:val="24"/>
                  <w:lang w:val="es-ES"/>
                </w:rPr>
                <w:t>https://cabildo.grancanaria.com/busqueda?articleId=65963</w:t>
              </w:r>
            </w:hyperlink>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DA49D5"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2) Solvencia económica financiera:</w:t>
            </w: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F82BA4">
              <w:rPr>
                <w:rFonts w:ascii="Optima" w:eastAsiaTheme="minorHAnsi" w:hAnsi="Optima" w:cs="Arial-BoldMT"/>
                <w:b/>
                <w:bCs/>
                <w:szCs w:val="24"/>
                <w:lang w:val="es-ES" w:eastAsia="en-US"/>
              </w:rPr>
              <w:t>103.800</w:t>
            </w:r>
            <w:r w:rsidRPr="00F82BA4">
              <w:rPr>
                <w:rFonts w:ascii="Optima" w:hAnsi="Optima" w:cs="Arial"/>
                <w:szCs w:val="24"/>
                <w:lang w:val="es-ES"/>
              </w:rPr>
              <w:t>€.</w:t>
            </w:r>
            <w:r w:rsidRPr="00076509">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DA49D5"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3) Solvencia Técnica o Profesional empresas que no son de nueva creación:</w:t>
            </w: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Arial"/>
                <w:b/>
                <w:szCs w:val="24"/>
                <w:u w:val="single"/>
                <w:lang w:val="es-ES"/>
              </w:rPr>
            </w:pP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DA49D5">
              <w:rPr>
                <w:rFonts w:ascii="Optima" w:hAnsi="Optima"/>
                <w:szCs w:val="24"/>
              </w:rPr>
              <w:t>Una relación de los principales servicios o trabajos realizados de igual o similar naturaleza</w:t>
            </w:r>
            <w:r>
              <w:rPr>
                <w:rFonts w:ascii="Optima" w:hAnsi="Optima"/>
                <w:szCs w:val="24"/>
              </w:rPr>
              <w:t xml:space="preserve"> </w:t>
            </w:r>
            <w:r w:rsidRPr="00DA49D5">
              <w:rPr>
                <w:rFonts w:ascii="Optima" w:hAnsi="Optima"/>
                <w:szCs w:val="24"/>
              </w:rPr>
              <w:t>que los que constituyen el objeto del contrato en el curso de, como máximo los tres últimos años,</w:t>
            </w:r>
            <w:r>
              <w:rPr>
                <w:rFonts w:ascii="Optima" w:hAnsi="Optima"/>
                <w:szCs w:val="24"/>
              </w:rPr>
              <w:t xml:space="preserve"> </w:t>
            </w:r>
            <w:r w:rsidRPr="00DA49D5">
              <w:rPr>
                <w:rFonts w:ascii="Optima" w:hAnsi="Optima"/>
                <w:szCs w:val="24"/>
              </w:rPr>
              <w:t>en la que se indique el importe, la fecha y el destinatario, público o privado de los mismos; cuando</w:t>
            </w:r>
            <w:r>
              <w:rPr>
                <w:rFonts w:ascii="Optima" w:hAnsi="Optima"/>
                <w:szCs w:val="24"/>
              </w:rPr>
              <w:t xml:space="preserve"> </w:t>
            </w:r>
            <w:r w:rsidRPr="00DA49D5">
              <w:rPr>
                <w:rFonts w:ascii="Optima" w:hAnsi="Optima"/>
                <w:szCs w:val="24"/>
              </w:rPr>
              <w:t>sea necesario para garantizar un nivel adecuado de competencia los poderes adjudicadores</w:t>
            </w:r>
            <w:r>
              <w:rPr>
                <w:rFonts w:ascii="Optima" w:hAnsi="Optima"/>
                <w:szCs w:val="24"/>
              </w:rPr>
              <w:t xml:space="preserve"> </w:t>
            </w:r>
            <w:r w:rsidRPr="00DA49D5">
              <w:rPr>
                <w:rFonts w:ascii="Optima" w:hAnsi="Optima"/>
                <w:szCs w:val="24"/>
              </w:rPr>
              <w:t>podrán indicar que se tendrán en cuenta las pruebas de servicios pertinentes efectuados más de</w:t>
            </w:r>
            <w:r>
              <w:rPr>
                <w:rFonts w:ascii="Optima" w:hAnsi="Optima"/>
                <w:szCs w:val="24"/>
              </w:rPr>
              <w:t xml:space="preserve"> </w:t>
            </w:r>
            <w:r w:rsidRPr="00DA49D5">
              <w:rPr>
                <w:rFonts w:ascii="Optima" w:hAnsi="Optima"/>
                <w:szCs w:val="24"/>
              </w:rPr>
              <w:t>tres años antes.</w:t>
            </w:r>
          </w:p>
          <w:p w:rsidR="00DA49D5" w:rsidRP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DA49D5">
              <w:rPr>
                <w:rFonts w:ascii="Optima" w:hAnsi="Optima"/>
                <w:szCs w:val="24"/>
              </w:rPr>
              <w:t>-Cuando le sea requerido por los servicios dependientes del órgano de contratación los servicios o</w:t>
            </w:r>
            <w:r>
              <w:rPr>
                <w:rFonts w:ascii="Optima" w:hAnsi="Optima"/>
                <w:szCs w:val="24"/>
              </w:rPr>
              <w:t xml:space="preserve"> </w:t>
            </w:r>
            <w:r w:rsidRPr="00DA49D5">
              <w:rPr>
                <w:rFonts w:ascii="Optima" w:hAnsi="Optima"/>
                <w:szCs w:val="24"/>
              </w:rPr>
              <w:t>trabajos efectuados se acreditarán mediante certificados expedidos o visados por el órgano</w:t>
            </w:r>
            <w:r>
              <w:rPr>
                <w:rFonts w:ascii="Optima" w:hAnsi="Optima"/>
                <w:szCs w:val="24"/>
              </w:rPr>
              <w:t xml:space="preserve"> </w:t>
            </w:r>
            <w:r w:rsidRPr="00DA49D5">
              <w:rPr>
                <w:rFonts w:ascii="Optima" w:hAnsi="Optima"/>
                <w:szCs w:val="24"/>
              </w:rPr>
              <w:t>competente, cuando el destinatario sea una entidad del sector público; cuando el destinatario sea</w:t>
            </w:r>
            <w:r>
              <w:rPr>
                <w:rFonts w:ascii="Optima" w:hAnsi="Optima"/>
                <w:szCs w:val="24"/>
              </w:rPr>
              <w:t xml:space="preserve">  u</w:t>
            </w:r>
            <w:r w:rsidRPr="00DA49D5">
              <w:rPr>
                <w:rFonts w:ascii="Optima" w:hAnsi="Optima"/>
                <w:szCs w:val="24"/>
              </w:rPr>
              <w:t>n sujeto privado, mediante un certificado expedido por este o, a falta de este certificado, mediante</w:t>
            </w:r>
            <w:r>
              <w:rPr>
                <w:rFonts w:ascii="Optima" w:hAnsi="Optima"/>
                <w:szCs w:val="24"/>
              </w:rPr>
              <w:t xml:space="preserve"> </w:t>
            </w:r>
            <w:r w:rsidRPr="00DA49D5">
              <w:rPr>
                <w:rFonts w:ascii="Optima" w:hAnsi="Optima"/>
                <w:szCs w:val="24"/>
              </w:rPr>
              <w:t>una declaración del empresario acompañada de los documentos obrantes en poder del mismo que</w:t>
            </w:r>
            <w:r>
              <w:rPr>
                <w:rFonts w:ascii="Optima" w:hAnsi="Optima"/>
                <w:szCs w:val="24"/>
              </w:rPr>
              <w:t xml:space="preserve"> </w:t>
            </w:r>
            <w:r w:rsidRPr="00DA49D5">
              <w:rPr>
                <w:rFonts w:ascii="Optima" w:hAnsi="Optima"/>
                <w:szCs w:val="24"/>
              </w:rPr>
              <w:t>acrediten la realización de la prestación, en su caso, estos certificados serán comunicados</w:t>
            </w:r>
            <w:r>
              <w:rPr>
                <w:rFonts w:ascii="Optima" w:hAnsi="Optima"/>
                <w:szCs w:val="24"/>
              </w:rPr>
              <w:t xml:space="preserve"> </w:t>
            </w:r>
            <w:r w:rsidRPr="00DA49D5">
              <w:rPr>
                <w:rFonts w:ascii="Optima" w:hAnsi="Optima"/>
                <w:szCs w:val="24"/>
              </w:rPr>
              <w:t>directamente al órgano de contratación por la autoridad competente.</w:t>
            </w:r>
          </w:p>
          <w:p w:rsidR="00DA49D5" w:rsidRP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p>
          <w:p w:rsidR="00212A6E" w:rsidRP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b/>
                <w:szCs w:val="24"/>
                <w:u w:val="single"/>
              </w:rPr>
            </w:pPr>
            <w:r w:rsidRPr="00DA49D5">
              <w:rPr>
                <w:rFonts w:ascii="Optima" w:hAnsi="Optima"/>
                <w:szCs w:val="24"/>
              </w:rPr>
              <w:t>- La acreditación de la solvencia técnica o profesional se efectuará mediante la relación de los</w:t>
            </w:r>
            <w:r>
              <w:rPr>
                <w:rFonts w:ascii="Optima" w:hAnsi="Optima"/>
                <w:szCs w:val="24"/>
              </w:rPr>
              <w:t xml:space="preserve"> </w:t>
            </w:r>
            <w:r w:rsidRPr="00DA49D5">
              <w:rPr>
                <w:rFonts w:ascii="Optima" w:hAnsi="Optima"/>
                <w:szCs w:val="24"/>
              </w:rPr>
              <w:t>principales servicios efectuados en los últimos tres años, de igual o similar naturaleza que los</w:t>
            </w:r>
            <w:r>
              <w:rPr>
                <w:rFonts w:ascii="Optima" w:hAnsi="Optima"/>
                <w:szCs w:val="24"/>
              </w:rPr>
              <w:t xml:space="preserve"> </w:t>
            </w:r>
            <w:r w:rsidRPr="00DA49D5">
              <w:rPr>
                <w:rFonts w:ascii="Optima" w:hAnsi="Optima"/>
                <w:szCs w:val="24"/>
              </w:rPr>
              <w:t>que constituyen el objeto del contrato, cuyo importe anual acumulado en el año de mayor</w:t>
            </w:r>
            <w:r>
              <w:rPr>
                <w:rFonts w:ascii="Optima" w:hAnsi="Optima"/>
                <w:szCs w:val="24"/>
              </w:rPr>
              <w:t xml:space="preserve"> </w:t>
            </w:r>
            <w:r w:rsidRPr="00DA49D5">
              <w:rPr>
                <w:rFonts w:ascii="Optima" w:hAnsi="Optima"/>
                <w:szCs w:val="24"/>
              </w:rPr>
              <w:t>ejecución sea igual o superior al 70 por ciento de la anualidad media del contrato. Se requiere</w:t>
            </w:r>
            <w:r>
              <w:rPr>
                <w:rFonts w:ascii="Optima" w:hAnsi="Optima"/>
                <w:szCs w:val="24"/>
              </w:rPr>
              <w:t xml:space="preserve"> </w:t>
            </w:r>
            <w:r w:rsidRPr="00DA49D5">
              <w:rPr>
                <w:rFonts w:ascii="Optima" w:hAnsi="Optima"/>
                <w:szCs w:val="24"/>
              </w:rPr>
              <w:t xml:space="preserve">que el importe anual acumulado </w:t>
            </w:r>
            <w:r w:rsidRPr="00DA49D5">
              <w:rPr>
                <w:rFonts w:ascii="Optima" w:hAnsi="Optima"/>
                <w:b/>
                <w:szCs w:val="24"/>
                <w:u w:val="single"/>
              </w:rPr>
              <w:t>sea igual o superior a 48.440</w:t>
            </w:r>
            <w:r>
              <w:rPr>
                <w:rFonts w:ascii="Optima" w:hAnsi="Optima"/>
                <w:b/>
                <w:szCs w:val="24"/>
                <w:u w:val="single"/>
              </w:rPr>
              <w:t>,00</w:t>
            </w:r>
            <w:r w:rsidRPr="003013E9">
              <w:rPr>
                <w:rFonts w:ascii="Optima" w:hAnsi="Optima"/>
                <w:szCs w:val="24"/>
                <w:u w:val="single"/>
              </w:rPr>
              <w:t>€.</w:t>
            </w: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color w:val="000000" w:themeColor="text1"/>
                <w:szCs w:val="24"/>
                <w:u w:val="single"/>
                <w:lang w:val="es-ES"/>
              </w:rPr>
            </w:pPr>
          </w:p>
          <w:p w:rsidR="00212A6E" w:rsidRPr="00F82BA4"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82BA4">
              <w:rPr>
                <w:rFonts w:ascii="Optima" w:hAnsi="Optima" w:cs="TT27Bt00"/>
                <w:szCs w:val="24"/>
                <w:lang w:val="es-ES"/>
              </w:rPr>
              <w:t>Para determinar que un trabajo o servicio es de igual o similar natural</w:t>
            </w:r>
            <w:r>
              <w:rPr>
                <w:rFonts w:ascii="Optima" w:hAnsi="Optima" w:cs="TT27Bt00"/>
                <w:szCs w:val="24"/>
                <w:lang w:val="es-ES"/>
              </w:rPr>
              <w:t xml:space="preserve">eza al que constituye el objeto </w:t>
            </w:r>
            <w:r w:rsidRPr="00F82BA4">
              <w:rPr>
                <w:rFonts w:ascii="Optima" w:hAnsi="Optima" w:cs="TT27Bt00"/>
                <w:szCs w:val="24"/>
                <w:lang w:val="es-ES"/>
              </w:rPr>
              <w:t>del contrato, se atenderá a los tres primeros dígitos del respectivo código del Vocabular</w:t>
            </w:r>
            <w:r>
              <w:rPr>
                <w:rFonts w:ascii="Optima" w:hAnsi="Optima" w:cs="TT27Bt00"/>
                <w:szCs w:val="24"/>
                <w:lang w:val="es-ES"/>
              </w:rPr>
              <w:t xml:space="preserve">io Común </w:t>
            </w:r>
            <w:r w:rsidRPr="00F82BA4">
              <w:rPr>
                <w:rFonts w:ascii="Optima" w:hAnsi="Optima" w:cs="TT27Bt00"/>
                <w:szCs w:val="24"/>
                <w:lang w:val="es-ES"/>
              </w:rPr>
              <w:t>de los Contratos Públicos (CPV) correspondiente al objet</w:t>
            </w:r>
            <w:r>
              <w:rPr>
                <w:rFonts w:ascii="Optima" w:hAnsi="Optima" w:cs="TT27Bt00"/>
                <w:szCs w:val="24"/>
                <w:lang w:val="es-ES"/>
              </w:rPr>
              <w:t xml:space="preserve">o del contrato, aprobado por el </w:t>
            </w:r>
            <w:r w:rsidRPr="00F82BA4">
              <w:rPr>
                <w:rFonts w:ascii="Optima" w:hAnsi="Optima" w:cs="TT27Bt00"/>
                <w:szCs w:val="24"/>
                <w:lang w:val="es-ES"/>
              </w:rPr>
              <w:t>Reglamento (CE) nº 2195/2002 del Parlamento Europeo y del Consejo de 5 de noviembre de 2002.</w:t>
            </w: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DA49D5"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82BA4">
              <w:rPr>
                <w:rFonts w:ascii="Optima" w:hAnsi="Optima" w:cs="TT27Bt00"/>
                <w:szCs w:val="24"/>
                <w:lang w:val="es-ES"/>
              </w:rPr>
              <w:t>Asimismo, tal y como se indica en el Pliego de Prescripciones Técni</w:t>
            </w:r>
            <w:r>
              <w:rPr>
                <w:rFonts w:ascii="Optima" w:hAnsi="Optima" w:cs="TT27Bt00"/>
                <w:szCs w:val="24"/>
                <w:lang w:val="es-ES"/>
              </w:rPr>
              <w:t xml:space="preserve">cas en su apartado 3 relativo a </w:t>
            </w:r>
            <w:r w:rsidRPr="00F82BA4">
              <w:rPr>
                <w:rFonts w:ascii="Optima" w:hAnsi="Optima" w:cs="TT27Bt00"/>
                <w:szCs w:val="24"/>
                <w:lang w:val="es-ES"/>
              </w:rPr>
              <w:t xml:space="preserve">las prescripciones técnicas mínimas, los elementos hardware y </w:t>
            </w:r>
            <w:r>
              <w:rPr>
                <w:rFonts w:ascii="Optima" w:hAnsi="Optima" w:cs="TT27Bt00"/>
                <w:szCs w:val="24"/>
                <w:lang w:val="es-ES"/>
              </w:rPr>
              <w:t xml:space="preserve">software que forman parte de la </w:t>
            </w:r>
            <w:r w:rsidRPr="00F82BA4">
              <w:rPr>
                <w:rFonts w:ascii="Optima" w:hAnsi="Optima" w:cs="TT27Bt00"/>
                <w:szCs w:val="24"/>
                <w:lang w:val="es-ES"/>
              </w:rPr>
              <w:t>plataforma audiovisual que se detallan en la Tabla 3-1, siendo su p</w:t>
            </w:r>
            <w:r>
              <w:rPr>
                <w:rFonts w:ascii="Optima" w:hAnsi="Optima" w:cs="TT27Bt00"/>
                <w:szCs w:val="24"/>
                <w:lang w:val="es-ES"/>
              </w:rPr>
              <w:t xml:space="preserve">rincipal componente el software </w:t>
            </w:r>
            <w:r w:rsidRPr="00F82BA4">
              <w:rPr>
                <w:rFonts w:ascii="Optima" w:hAnsi="Optima" w:cs="TT27Bt00"/>
                <w:szCs w:val="24"/>
                <w:lang w:val="es-ES"/>
              </w:rPr>
              <w:t xml:space="preserve">de gestión de debates y captura y catalogación de audio y </w:t>
            </w:r>
            <w:r>
              <w:rPr>
                <w:rFonts w:ascii="Optima" w:hAnsi="Optima" w:cs="TT27Bt00"/>
                <w:szCs w:val="24"/>
                <w:lang w:val="es-ES"/>
              </w:rPr>
              <w:t xml:space="preserve">video, denominado Seneca FX. Se </w:t>
            </w:r>
            <w:r w:rsidRPr="00F82BA4">
              <w:rPr>
                <w:rFonts w:ascii="Optima" w:hAnsi="Optima" w:cs="TT27Bt00"/>
                <w:szCs w:val="24"/>
                <w:lang w:val="es-ES"/>
              </w:rPr>
              <w:t>requerirá que la empresa licitadora haya formalizado ce</w:t>
            </w:r>
            <w:r>
              <w:rPr>
                <w:rFonts w:ascii="Optima" w:hAnsi="Optima" w:cs="TT27Bt00"/>
                <w:szCs w:val="24"/>
                <w:lang w:val="es-ES"/>
              </w:rPr>
              <w:t xml:space="preserve">rtificados de buena ejecución o </w:t>
            </w:r>
            <w:r w:rsidRPr="00F82BA4">
              <w:rPr>
                <w:rFonts w:ascii="Optima" w:hAnsi="Optima" w:cs="TT27Bt00"/>
                <w:szCs w:val="24"/>
                <w:lang w:val="es-ES"/>
              </w:rPr>
              <w:t>relación de contratos de como mínimo dos años de duració</w:t>
            </w:r>
            <w:r>
              <w:rPr>
                <w:rFonts w:ascii="Optima" w:hAnsi="Optima" w:cs="TT27Bt00"/>
                <w:szCs w:val="24"/>
                <w:lang w:val="es-ES"/>
              </w:rPr>
              <w:t xml:space="preserve">n con Administraciones Públicas </w:t>
            </w:r>
            <w:r w:rsidRPr="00F82BA4">
              <w:rPr>
                <w:rFonts w:ascii="Optima" w:hAnsi="Optima" w:cs="TT27Bt00"/>
                <w:szCs w:val="24"/>
                <w:lang w:val="es-ES"/>
              </w:rPr>
              <w:t>para realizar actos institucionales en los que haya sido necesario utilizar la misma versión o</w:t>
            </w:r>
            <w:r>
              <w:rPr>
                <w:rFonts w:ascii="Optima" w:hAnsi="Optima" w:cs="TT27Bt00"/>
                <w:szCs w:val="24"/>
                <w:lang w:val="es-ES"/>
              </w:rPr>
              <w:t xml:space="preserve"> </w:t>
            </w:r>
            <w:r w:rsidRPr="00F82BA4">
              <w:rPr>
                <w:rFonts w:ascii="Optima" w:hAnsi="Optima" w:cs="TT27Bt00"/>
                <w:szCs w:val="24"/>
                <w:lang w:val="es-ES"/>
              </w:rPr>
              <w:t>superior del software Seneca FX y que hayan requerido la inst</w:t>
            </w:r>
            <w:r>
              <w:rPr>
                <w:rFonts w:ascii="Optima" w:hAnsi="Optima" w:cs="TT27Bt00"/>
                <w:szCs w:val="24"/>
                <w:lang w:val="es-ES"/>
              </w:rPr>
              <w:t xml:space="preserve">alación, configuración, gestión </w:t>
            </w:r>
            <w:r w:rsidRPr="00F82BA4">
              <w:rPr>
                <w:rFonts w:ascii="Optima" w:hAnsi="Optima" w:cs="TT27Bt00"/>
                <w:szCs w:val="24"/>
                <w:lang w:val="es-ES"/>
              </w:rPr>
              <w:t>y operación de equipamiento audiovisual igual o equivalente al detallado en las Tablas 3-</w:t>
            </w:r>
            <w:r>
              <w:rPr>
                <w:rFonts w:ascii="Optima" w:hAnsi="Optima" w:cs="TT27Bt00"/>
                <w:szCs w:val="24"/>
                <w:lang w:val="es-ES"/>
              </w:rPr>
              <w:t xml:space="preserve">1 y </w:t>
            </w:r>
            <w:r w:rsidRPr="00F82BA4">
              <w:rPr>
                <w:rFonts w:ascii="Optima" w:hAnsi="Optima" w:cs="TT27Bt00"/>
                <w:szCs w:val="24"/>
                <w:lang w:val="es-ES"/>
              </w:rPr>
              <w:t>3-2 del Pli</w:t>
            </w:r>
            <w:r w:rsidR="00DA49D5">
              <w:rPr>
                <w:rFonts w:ascii="Optima" w:hAnsi="Optima" w:cs="TT27Bt00"/>
                <w:szCs w:val="24"/>
                <w:lang w:val="es-ES"/>
              </w:rPr>
              <w:t>ego de Prescripciones Técnicas.</w:t>
            </w: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DA49D5"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82BA4">
              <w:rPr>
                <w:rFonts w:ascii="Optima" w:hAnsi="Optima" w:cs="TT27Bt00"/>
                <w:szCs w:val="24"/>
                <w:lang w:val="es-ES"/>
              </w:rPr>
              <w:t>Al margen de acreditar la solvencia técnica en la forma estableci</w:t>
            </w:r>
            <w:r>
              <w:rPr>
                <w:rFonts w:ascii="Optima" w:hAnsi="Optima" w:cs="TT27Bt00"/>
                <w:szCs w:val="24"/>
                <w:lang w:val="es-ES"/>
              </w:rPr>
              <w:t xml:space="preserve">da en la presente cláusula y de </w:t>
            </w:r>
            <w:r w:rsidRPr="00F82BA4">
              <w:rPr>
                <w:rFonts w:ascii="Optima" w:hAnsi="Optima" w:cs="TT27Bt00"/>
                <w:szCs w:val="24"/>
                <w:lang w:val="es-ES"/>
              </w:rPr>
              <w:t>conformidad con el artículo 90 de la LCSP, los licitadores debe</w:t>
            </w:r>
            <w:r>
              <w:rPr>
                <w:rFonts w:ascii="Optima" w:hAnsi="Optima" w:cs="TT27Bt00"/>
                <w:szCs w:val="24"/>
                <w:lang w:val="es-ES"/>
              </w:rPr>
              <w:t xml:space="preserve">rán comprometerse a adscribir a </w:t>
            </w:r>
            <w:r w:rsidRPr="00F82BA4">
              <w:rPr>
                <w:rFonts w:ascii="Optima" w:hAnsi="Optima" w:cs="TT27Bt00"/>
                <w:szCs w:val="24"/>
                <w:lang w:val="es-ES"/>
              </w:rPr>
              <w:t>la ejecución del contrato los medios personales y materiales su</w:t>
            </w:r>
            <w:r>
              <w:rPr>
                <w:rFonts w:ascii="Optima" w:hAnsi="Optima" w:cs="TT27Bt00"/>
                <w:szCs w:val="24"/>
                <w:lang w:val="es-ES"/>
              </w:rPr>
              <w:t xml:space="preserve">ficientes para ello, tal y como </w:t>
            </w:r>
            <w:r w:rsidRPr="00F82BA4">
              <w:rPr>
                <w:rFonts w:ascii="Optima" w:hAnsi="Optima" w:cs="TT27Bt00"/>
                <w:szCs w:val="24"/>
                <w:lang w:val="es-ES"/>
              </w:rPr>
              <w:t xml:space="preserve">se consagra en el artículo 76.2 de la LCSP. Estos compromisos </w:t>
            </w:r>
            <w:r>
              <w:rPr>
                <w:rFonts w:ascii="Optima" w:hAnsi="Optima" w:cs="TT27Bt00"/>
                <w:szCs w:val="24"/>
                <w:lang w:val="es-ES"/>
              </w:rPr>
              <w:t xml:space="preserve">tienen atribuido el carácter de </w:t>
            </w:r>
            <w:r w:rsidRPr="00F82BA4">
              <w:rPr>
                <w:rFonts w:ascii="Optima" w:hAnsi="Optima" w:cs="TT27Bt00"/>
                <w:szCs w:val="24"/>
                <w:lang w:val="es-ES"/>
              </w:rPr>
              <w:t>obligación esencial a los efectos previstos</w:t>
            </w:r>
            <w:r w:rsidR="00DA49D5">
              <w:rPr>
                <w:rFonts w:ascii="Optima" w:hAnsi="Optima" w:cs="TT27Bt00"/>
                <w:szCs w:val="24"/>
                <w:lang w:val="es-ES"/>
              </w:rPr>
              <w:t xml:space="preserve"> en el artículo 211 de la LCSP.</w:t>
            </w:r>
          </w:p>
          <w:p w:rsidR="00DA49D5" w:rsidRDefault="00DA49D5"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212A6E" w:rsidRPr="00F82BA4"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82BA4">
              <w:rPr>
                <w:rFonts w:ascii="Optima" w:hAnsi="Optima" w:cs="TT27Bt00"/>
                <w:szCs w:val="24"/>
                <w:lang w:val="es-ES"/>
              </w:rPr>
              <w:t>Los medios personales aportados por la empresa adjudicataria incluirá, además de los que resulten</w:t>
            </w:r>
            <w:r>
              <w:rPr>
                <w:rFonts w:ascii="Optima" w:hAnsi="Optima" w:cs="TT27Bt00"/>
                <w:szCs w:val="24"/>
                <w:lang w:val="es-ES"/>
              </w:rPr>
              <w:t xml:space="preserve"> </w:t>
            </w:r>
            <w:r w:rsidRPr="00F82BA4">
              <w:rPr>
                <w:rFonts w:ascii="Optima" w:hAnsi="Optima" w:cs="TT27Bt00"/>
                <w:szCs w:val="24"/>
                <w:lang w:val="es-ES"/>
              </w:rPr>
              <w:t>necesarios para la correcta ejecución del contrato, la design</w:t>
            </w:r>
            <w:r>
              <w:rPr>
                <w:rFonts w:ascii="Optima" w:hAnsi="Optima" w:cs="TT27Bt00"/>
                <w:szCs w:val="24"/>
                <w:lang w:val="es-ES"/>
              </w:rPr>
              <w:t xml:space="preserve">ación de un técnico audiovisual </w:t>
            </w:r>
            <w:r w:rsidRPr="00F82BA4">
              <w:rPr>
                <w:rFonts w:ascii="Optima" w:hAnsi="Optima" w:cs="TT27Bt00"/>
                <w:szCs w:val="24"/>
                <w:lang w:val="es-ES"/>
              </w:rPr>
              <w:t>supervisor como requisito de solvencia técnica y profesional, durante</w:t>
            </w:r>
            <w:r>
              <w:rPr>
                <w:rFonts w:ascii="Optima" w:hAnsi="Optima" w:cs="TT27Bt00"/>
                <w:szCs w:val="24"/>
                <w:lang w:val="es-ES"/>
              </w:rPr>
              <w:t xml:space="preserve"> todo el tiempo de vigencia del </w:t>
            </w:r>
            <w:r w:rsidRPr="00F82BA4">
              <w:rPr>
                <w:rFonts w:ascii="Optima" w:hAnsi="Optima" w:cs="TT27Bt00"/>
                <w:szCs w:val="24"/>
                <w:lang w:val="es-ES"/>
              </w:rPr>
              <w:t xml:space="preserve">contrato, el cual coordinará al resto de técnicos que participen en </w:t>
            </w:r>
            <w:r>
              <w:rPr>
                <w:rFonts w:ascii="Optima" w:hAnsi="Optima" w:cs="TT27Bt00"/>
                <w:szCs w:val="24"/>
                <w:lang w:val="es-ES"/>
              </w:rPr>
              <w:t xml:space="preserve">los eventos y supervisará todos </w:t>
            </w:r>
            <w:r w:rsidRPr="00F82BA4">
              <w:rPr>
                <w:rFonts w:ascii="Optima" w:hAnsi="Optima" w:cs="TT27Bt00"/>
                <w:szCs w:val="24"/>
                <w:lang w:val="es-ES"/>
              </w:rPr>
              <w:t>los trabajos relacionados con dichos actos. Además, deberá p</w:t>
            </w:r>
            <w:r>
              <w:rPr>
                <w:rFonts w:ascii="Optima" w:hAnsi="Optima" w:cs="TT27Bt00"/>
                <w:szCs w:val="24"/>
                <w:lang w:val="es-ES"/>
              </w:rPr>
              <w:t xml:space="preserve">lantear e implementar todas las </w:t>
            </w:r>
            <w:r w:rsidRPr="00F82BA4">
              <w:rPr>
                <w:rFonts w:ascii="Optima" w:hAnsi="Optima" w:cs="TT27Bt00"/>
                <w:szCs w:val="24"/>
                <w:lang w:val="es-ES"/>
              </w:rPr>
              <w:t xml:space="preserve">soluciones técnicas necesarias para la correcta realización de </w:t>
            </w:r>
            <w:r>
              <w:rPr>
                <w:rFonts w:ascii="Optima" w:hAnsi="Optima" w:cs="TT27Bt00"/>
                <w:szCs w:val="24"/>
                <w:lang w:val="es-ES"/>
              </w:rPr>
              <w:t xml:space="preserve">los mismos. Se requerirá que el </w:t>
            </w:r>
            <w:r w:rsidRPr="00F82BA4">
              <w:rPr>
                <w:rFonts w:ascii="Optima" w:hAnsi="Optima" w:cs="TT27Bt00"/>
                <w:szCs w:val="24"/>
                <w:lang w:val="es-ES"/>
              </w:rPr>
              <w:t>supervisor sea un titulado en ingeniería informática o telecomunicaciones.</w:t>
            </w: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212A6E" w:rsidRPr="00F82BA4"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82BA4">
              <w:rPr>
                <w:rFonts w:ascii="Optima" w:hAnsi="Optima" w:cs="TT27Bt00"/>
                <w:szCs w:val="24"/>
                <w:lang w:val="es-ES"/>
              </w:rPr>
              <w:t>En lo relativo a los medios materiales necesarios que deber</w:t>
            </w:r>
            <w:r>
              <w:rPr>
                <w:rFonts w:ascii="Optima" w:hAnsi="Optima" w:cs="TT27Bt00"/>
                <w:szCs w:val="24"/>
                <w:lang w:val="es-ES"/>
              </w:rPr>
              <w:t>án ser aportados por la empresa l</w:t>
            </w:r>
            <w:r w:rsidRPr="00F82BA4">
              <w:rPr>
                <w:rFonts w:ascii="Optima" w:hAnsi="Optima" w:cs="TT27Bt00"/>
                <w:szCs w:val="24"/>
                <w:lang w:val="es-ES"/>
              </w:rPr>
              <w:t>icitadora se corresponderán con los detallados en el apartado 3</w:t>
            </w:r>
            <w:r>
              <w:rPr>
                <w:rFonts w:ascii="Optima" w:hAnsi="Optima" w:cs="TT27Bt00"/>
                <w:szCs w:val="24"/>
                <w:lang w:val="es-ES"/>
              </w:rPr>
              <w:t xml:space="preserve">.1 del Pliego de Prescripciones </w:t>
            </w:r>
            <w:r w:rsidRPr="00F82BA4">
              <w:rPr>
                <w:rFonts w:ascii="Optima" w:hAnsi="Optima" w:cs="TT27Bt00"/>
                <w:szCs w:val="24"/>
                <w:lang w:val="es-ES"/>
              </w:rPr>
              <w:t>Técnicas antedicho.</w:t>
            </w:r>
          </w:p>
          <w:p w:rsidR="00212A6E" w:rsidRDefault="00212A6E"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3013E9" w:rsidRDefault="00212A6E" w:rsidP="003013E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82BA4">
              <w:rPr>
                <w:rFonts w:ascii="Optima" w:hAnsi="Optima" w:cs="TT27Bt00"/>
                <w:szCs w:val="24"/>
                <w:lang w:val="es-ES"/>
              </w:rPr>
              <w:t xml:space="preserve">Para la acreditación de la experiencia en la realización de </w:t>
            </w:r>
            <w:r>
              <w:rPr>
                <w:rFonts w:ascii="Optima" w:hAnsi="Optima" w:cs="TT27Bt00"/>
                <w:szCs w:val="24"/>
                <w:lang w:val="es-ES"/>
              </w:rPr>
              <w:t xml:space="preserve">estas prestaciones con la misma </w:t>
            </w:r>
            <w:r w:rsidRPr="00F82BA4">
              <w:rPr>
                <w:rFonts w:ascii="Optima" w:hAnsi="Optima" w:cs="TT27Bt00"/>
                <w:szCs w:val="24"/>
                <w:lang w:val="es-ES"/>
              </w:rPr>
              <w:t xml:space="preserve">versión o superior del software Seneca FX y que </w:t>
            </w:r>
            <w:r>
              <w:rPr>
                <w:rFonts w:ascii="Optima" w:hAnsi="Optima" w:cs="TT27Bt00"/>
                <w:szCs w:val="24"/>
                <w:lang w:val="es-ES"/>
              </w:rPr>
              <w:t xml:space="preserve">hayan requerido la instalación, </w:t>
            </w:r>
            <w:r w:rsidRPr="00F82BA4">
              <w:rPr>
                <w:rFonts w:ascii="Optima" w:hAnsi="Optima" w:cs="TT27Bt00"/>
                <w:szCs w:val="24"/>
                <w:lang w:val="es-ES"/>
              </w:rPr>
              <w:t>configuración, gestión y operación de equipamiento audiovis</w:t>
            </w:r>
            <w:r>
              <w:rPr>
                <w:rFonts w:ascii="Optima" w:hAnsi="Optima" w:cs="TT27Bt00"/>
                <w:szCs w:val="24"/>
                <w:lang w:val="es-ES"/>
              </w:rPr>
              <w:t xml:space="preserve">ual igual o equivalente que las </w:t>
            </w:r>
            <w:r w:rsidRPr="00F82BA4">
              <w:rPr>
                <w:rFonts w:ascii="Optima" w:hAnsi="Optima" w:cs="TT27Bt00"/>
                <w:szCs w:val="24"/>
                <w:lang w:val="es-ES"/>
              </w:rPr>
              <w:t>detalladas en las Tablas números 3-1 y 3-2, las empresa</w:t>
            </w:r>
            <w:r>
              <w:rPr>
                <w:rFonts w:ascii="Optima" w:hAnsi="Optima" w:cs="TT27Bt00"/>
                <w:szCs w:val="24"/>
                <w:lang w:val="es-ES"/>
              </w:rPr>
              <w:t xml:space="preserve">s licitadoras deberán presentar </w:t>
            </w:r>
            <w:r w:rsidRPr="00F82BA4">
              <w:rPr>
                <w:rFonts w:ascii="Optima" w:hAnsi="Optima" w:cs="TT27Bt00"/>
                <w:szCs w:val="24"/>
                <w:lang w:val="es-ES"/>
              </w:rPr>
              <w:t>certificados de buena ejecución o relación de contratos, de como mínimo dos añ</w:t>
            </w:r>
            <w:r>
              <w:rPr>
                <w:rFonts w:ascii="Optima" w:hAnsi="Optima" w:cs="TT27Bt00"/>
                <w:szCs w:val="24"/>
                <w:lang w:val="es-ES"/>
              </w:rPr>
              <w:t xml:space="preserve">os en los cuales </w:t>
            </w:r>
            <w:r w:rsidRPr="00F82BA4">
              <w:rPr>
                <w:rFonts w:ascii="Optima" w:hAnsi="Optima" w:cs="TT27Bt00"/>
                <w:szCs w:val="24"/>
                <w:lang w:val="es-ES"/>
              </w:rPr>
              <w:t>quede acreditada de forma fidedigna la experiencia profe</w:t>
            </w:r>
            <w:r>
              <w:rPr>
                <w:rFonts w:ascii="Optima" w:hAnsi="Optima" w:cs="TT27Bt00"/>
                <w:szCs w:val="24"/>
                <w:lang w:val="es-ES"/>
              </w:rPr>
              <w:t xml:space="preserve">sional en la realización de los </w:t>
            </w:r>
            <w:r w:rsidRPr="00F82BA4">
              <w:rPr>
                <w:rFonts w:ascii="Optima" w:hAnsi="Optima" w:cs="TT27Bt00"/>
                <w:szCs w:val="24"/>
                <w:lang w:val="es-ES"/>
              </w:rPr>
              <w:t>mencionados actos institucionales.</w:t>
            </w:r>
          </w:p>
          <w:p w:rsidR="003013E9" w:rsidRDefault="003013E9" w:rsidP="003013E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3013E9" w:rsidRDefault="00DA49D5" w:rsidP="003013E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4)</w:t>
            </w:r>
            <w:r w:rsidRPr="00740133">
              <w:rPr>
                <w:rFonts w:ascii="Optima" w:hAnsi="Optima" w:cs="TT27Bt00"/>
                <w:szCs w:val="24"/>
                <w:lang w:val="es-ES"/>
              </w:rPr>
              <w:t xml:space="preserve"> Dado que el licitador ha autorizado la </w:t>
            </w:r>
            <w:r w:rsidRPr="00740133">
              <w:rPr>
                <w:rFonts w:ascii="Optima" w:hAnsi="Optima" w:cs="TT27Bt00"/>
                <w:b/>
                <w:szCs w:val="24"/>
                <w:u w:val="single"/>
                <w:lang w:val="es-ES"/>
              </w:rPr>
              <w:t>consulta electrónica de datos</w:t>
            </w:r>
            <w:r w:rsidRPr="00740133">
              <w:rPr>
                <w:rFonts w:ascii="Optima" w:hAnsi="Optima" w:cs="TT27Bt00"/>
                <w:szCs w:val="24"/>
                <w:lang w:val="es-ES"/>
              </w:rPr>
              <w:t xml:space="preserve"> –certificaciones de estar al corriente en sus obligaciones tributarias y de seguridad social-, esta documentación </w:t>
            </w:r>
            <w:r w:rsidRPr="00740133">
              <w:rPr>
                <w:rFonts w:ascii="Optima" w:hAnsi="Optima" w:cs="TT27Bt00"/>
                <w:b/>
                <w:szCs w:val="24"/>
                <w:u w:val="single"/>
                <w:lang w:val="es-ES"/>
              </w:rPr>
              <w:t>se incorporará de oficio al expediente</w:t>
            </w:r>
            <w:r w:rsidRPr="00740133">
              <w:rPr>
                <w:rFonts w:ascii="Optima" w:hAnsi="Optima" w:cs="TT27Bt00"/>
                <w:szCs w:val="24"/>
                <w:lang w:val="es-ES"/>
              </w:rPr>
              <w:t xml:space="preserve">. En caso de imposibilidad técnica o si alguna certificación fuese negativa se requerirá al licitador la </w:t>
            </w:r>
            <w:r>
              <w:rPr>
                <w:rFonts w:ascii="Optima" w:hAnsi="Optima" w:cs="TT27Bt00"/>
                <w:b/>
                <w:szCs w:val="24"/>
                <w:u w:val="single"/>
                <w:lang w:val="es-ES"/>
              </w:rPr>
              <w:t xml:space="preserve">documentación </w:t>
            </w:r>
            <w:r w:rsidRPr="00740133">
              <w:rPr>
                <w:rFonts w:ascii="Optima" w:hAnsi="Optima" w:cs="TT27Bt00"/>
                <w:b/>
                <w:szCs w:val="24"/>
                <w:u w:val="single"/>
                <w:lang w:val="es-ES"/>
              </w:rPr>
              <w:t>justificativa de hallarse al corriente</w:t>
            </w:r>
            <w:r w:rsidRPr="00740133">
              <w:rPr>
                <w:rFonts w:ascii="Optima" w:hAnsi="Optima" w:cs="TT27Bt00"/>
                <w:szCs w:val="24"/>
                <w:lang w:val="es-ES"/>
              </w:rPr>
              <w:t xml:space="preserve"> en el cumplimiento de sus obligaciones tributarias relativas a la Hacienda Estatal, a la Canaria (específico para contratar con la Administración), con la Seguridad Social.</w:t>
            </w:r>
            <w:r w:rsidRPr="00076509">
              <w:rPr>
                <w:rFonts w:ascii="Optima" w:hAnsi="Optima" w:cs="Arial"/>
                <w:b/>
                <w:szCs w:val="24"/>
              </w:rPr>
              <w:t xml:space="preserve"> </w:t>
            </w:r>
          </w:p>
          <w:p w:rsidR="003013E9" w:rsidRDefault="003013E9" w:rsidP="003013E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212A6E" w:rsidRPr="003013E9" w:rsidRDefault="003013E9" w:rsidP="003013E9">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3013E9">
              <w:rPr>
                <w:rFonts w:ascii="Optima" w:hAnsi="Optima" w:cs="TT27Bt00"/>
                <w:b/>
                <w:szCs w:val="24"/>
                <w:lang w:val="es-ES"/>
              </w:rPr>
              <w:t>5)</w:t>
            </w:r>
            <w:r>
              <w:rPr>
                <w:rFonts w:ascii="Optima" w:hAnsi="Optima" w:cs="TT27Bt00"/>
                <w:szCs w:val="24"/>
                <w:lang w:val="es-ES"/>
              </w:rPr>
              <w:t xml:space="preserve"> </w:t>
            </w:r>
            <w:r w:rsidR="00DA49D5" w:rsidRPr="00076509">
              <w:rPr>
                <w:rFonts w:ascii="Optima" w:hAnsi="Optima" w:cs="Arial"/>
                <w:szCs w:val="24"/>
              </w:rPr>
              <w:t xml:space="preserve">Asimismo, </w:t>
            </w:r>
            <w:r w:rsidR="00DA49D5" w:rsidRPr="00076509">
              <w:rPr>
                <w:rFonts w:ascii="Optima" w:hAnsi="Optima" w:cs="Arial"/>
                <w:b/>
                <w:szCs w:val="24"/>
              </w:rPr>
              <w:t xml:space="preserve">en </w:t>
            </w:r>
            <w:r w:rsidR="00DA49D5" w:rsidRPr="00F82BA4">
              <w:rPr>
                <w:rFonts w:ascii="Optima" w:hAnsi="Optima" w:cs="Arial"/>
                <w:b/>
                <w:szCs w:val="24"/>
              </w:rPr>
              <w:t>igual plazo</w:t>
            </w:r>
            <w:r w:rsidR="00DA49D5" w:rsidRPr="00F82BA4">
              <w:rPr>
                <w:rFonts w:ascii="Optima" w:hAnsi="Optima" w:cs="Arial"/>
                <w:szCs w:val="24"/>
              </w:rPr>
              <w:t xml:space="preserve"> </w:t>
            </w:r>
            <w:r w:rsidR="00DA49D5" w:rsidRPr="00F82BA4">
              <w:rPr>
                <w:rFonts w:ascii="Optima" w:hAnsi="Optima" w:cs="Arial"/>
                <w:b/>
                <w:szCs w:val="24"/>
              </w:rPr>
              <w:t>ha de constituir la garantía definitiva</w:t>
            </w:r>
            <w:r w:rsidR="00DA49D5" w:rsidRPr="00F82BA4">
              <w:rPr>
                <w:rFonts w:ascii="Optima" w:hAnsi="Optima" w:cs="Arial"/>
                <w:szCs w:val="24"/>
              </w:rPr>
              <w:t xml:space="preserve">, conforme al artículo 107 LCSP por los siguientes importes, que se corresponde con el </w:t>
            </w:r>
            <w:r w:rsidR="00DA49D5" w:rsidRPr="00F82BA4">
              <w:rPr>
                <w:rFonts w:ascii="Optima" w:hAnsi="Optima" w:cs="Arial"/>
                <w:b/>
                <w:szCs w:val="24"/>
              </w:rPr>
              <w:t>cinco por ciento (5%)</w:t>
            </w:r>
            <w:r w:rsidR="00DA49D5" w:rsidRPr="00F82BA4">
              <w:rPr>
                <w:rFonts w:ascii="Optima" w:hAnsi="Optima" w:cs="Arial"/>
                <w:szCs w:val="24"/>
              </w:rPr>
              <w:t xml:space="preserve"> del presupuesto base de licitación  </w:t>
            </w:r>
            <w:r w:rsidR="00DA49D5" w:rsidRPr="00F82BA4">
              <w:rPr>
                <w:rFonts w:ascii="Optima" w:hAnsi="Optima" w:cs="Arial"/>
                <w:b/>
                <w:szCs w:val="24"/>
              </w:rPr>
              <w:t xml:space="preserve">5% de </w:t>
            </w:r>
            <w:r w:rsidR="00DA49D5" w:rsidRPr="00F82BA4">
              <w:rPr>
                <w:rFonts w:ascii="Optima" w:eastAsiaTheme="minorHAnsi" w:hAnsi="Optima" w:cs="Arial"/>
                <w:b/>
                <w:bCs/>
                <w:szCs w:val="24"/>
                <w:lang w:val="es-ES" w:eastAsia="en-US"/>
              </w:rPr>
              <w:t>69.200,00</w:t>
            </w:r>
            <w:r w:rsidR="00DA49D5" w:rsidRPr="00F82BA4">
              <w:rPr>
                <w:rFonts w:ascii="Optima" w:hAnsi="Optima" w:cs="Arial"/>
                <w:szCs w:val="24"/>
              </w:rPr>
              <w:t>€</w:t>
            </w:r>
            <w:r w:rsidR="00DA49D5" w:rsidRPr="00F82BA4">
              <w:rPr>
                <w:rFonts w:ascii="Optima" w:hAnsi="Optima" w:cs="Arial"/>
                <w:b/>
                <w:szCs w:val="24"/>
              </w:rPr>
              <w:t xml:space="preserve"> =</w:t>
            </w:r>
            <w:r w:rsidR="00DA49D5">
              <w:rPr>
                <w:rFonts w:ascii="Optima" w:hAnsi="Optima" w:cs="Arial"/>
                <w:b/>
                <w:szCs w:val="24"/>
              </w:rPr>
              <w:t>3.460,00</w:t>
            </w:r>
            <w:r w:rsidR="00DA49D5" w:rsidRPr="00F82BA4">
              <w:rPr>
                <w:rFonts w:ascii="Optima" w:hAnsi="Optima" w:cs="Arial"/>
                <w:b/>
                <w:szCs w:val="24"/>
              </w:rPr>
              <w:t xml:space="preserve"> </w:t>
            </w:r>
            <w:r w:rsidR="00DA49D5" w:rsidRPr="00F82BA4">
              <w:rPr>
                <w:rFonts w:ascii="Optima" w:hAnsi="Optima" w:cs="Arial"/>
                <w:szCs w:val="24"/>
              </w:rPr>
              <w:t>€</w:t>
            </w:r>
          </w:p>
        </w:tc>
      </w:tr>
    </w:tbl>
    <w:p w:rsidR="00D5380F" w:rsidRDefault="00D5380F" w:rsidP="00CD6AEB">
      <w:pPr>
        <w:jc w:val="both"/>
        <w:rPr>
          <w:rFonts w:ascii="Optima" w:hAnsi="Optima" w:cs="Arial"/>
          <w:b/>
          <w:bCs/>
          <w:szCs w:val="24"/>
          <w:lang w:val="es-ES"/>
        </w:rPr>
      </w:pPr>
    </w:p>
    <w:p w:rsidR="00D5380F" w:rsidRDefault="00D5380F" w:rsidP="00CD6AEB">
      <w:pPr>
        <w:jc w:val="both"/>
        <w:rPr>
          <w:rFonts w:ascii="Optima" w:hAnsi="Optima" w:cs="Arial"/>
          <w:b/>
          <w:bCs/>
          <w:szCs w:val="24"/>
          <w:lang w:val="es-ES"/>
        </w:rPr>
      </w:pPr>
    </w:p>
    <w:p w:rsidR="003D5AFC" w:rsidRPr="001A10E7" w:rsidRDefault="003D5AFC" w:rsidP="00CD6A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both"/>
        <w:rPr>
          <w:rFonts w:ascii="Optima" w:hAnsi="Optima" w:cs="Arial"/>
          <w:b/>
          <w:szCs w:val="24"/>
          <w:u w:val="single"/>
        </w:rPr>
      </w:pPr>
      <w:r w:rsidRPr="001A10E7">
        <w:rPr>
          <w:rFonts w:ascii="Optima" w:hAnsi="Optima" w:cs="Arial"/>
          <w:b/>
          <w:szCs w:val="24"/>
          <w:u w:val="single"/>
        </w:rPr>
        <w:t>6. PROCEDIMIENTO ABIERTO SIMPLIFICADO ARTÍCULO 159 LCSP</w:t>
      </w:r>
    </w:p>
    <w:p w:rsidR="003D5AFC" w:rsidRDefault="003D5AFC" w:rsidP="00CD6AEB">
      <w:pPr>
        <w:rPr>
          <w:rFonts w:ascii="Optima" w:hAnsi="Optima" w:cs="Arial"/>
          <w:b/>
          <w:szCs w:val="24"/>
          <w:u w:val="single"/>
        </w:rPr>
      </w:pPr>
    </w:p>
    <w:p w:rsidR="003D5AFC" w:rsidRPr="00D2544C" w:rsidRDefault="003D5AFC" w:rsidP="00CD6AEB">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2275EC" w:rsidRDefault="002275EC" w:rsidP="00CD6AEB">
      <w:pPr>
        <w:ind w:left="708"/>
        <w:jc w:val="both"/>
        <w:rPr>
          <w:rFonts w:ascii="Optima" w:hAnsi="Optima" w:cs="Arial"/>
          <w:b/>
          <w:color w:val="000000"/>
          <w:szCs w:val="24"/>
        </w:rPr>
      </w:pPr>
    </w:p>
    <w:p w:rsidR="003D5AFC" w:rsidRPr="007A337A" w:rsidRDefault="003D5AFC" w:rsidP="00CD6AEB">
      <w:pPr>
        <w:ind w:left="708"/>
        <w:jc w:val="both"/>
        <w:rPr>
          <w:rFonts w:ascii="Optima" w:hAnsi="Optima" w:cs="Arial"/>
          <w:b/>
          <w:color w:val="000000"/>
          <w:szCs w:val="24"/>
        </w:rPr>
      </w:pPr>
      <w:r w:rsidRPr="007A337A">
        <w:rPr>
          <w:rFonts w:ascii="Optima" w:hAnsi="Optima" w:cs="Arial"/>
          <w:b/>
          <w:color w:val="000000"/>
          <w:szCs w:val="24"/>
        </w:rPr>
        <w:t>6.1.3 Informe Técnico de criterios sujetos a juicio de valor.</w:t>
      </w:r>
    </w:p>
    <w:p w:rsidR="003D5AFC" w:rsidRDefault="003D5AFC" w:rsidP="00CD6AEB">
      <w:pPr>
        <w:jc w:val="both"/>
        <w:rPr>
          <w:rFonts w:ascii="Optima" w:hAnsi="Optima" w:cs="Arial"/>
          <w:b/>
          <w:color w:val="000000"/>
          <w:szCs w:val="24"/>
        </w:rPr>
      </w:pPr>
    </w:p>
    <w:p w:rsidR="003D5AFC" w:rsidRPr="0027679F" w:rsidRDefault="003D5AFC" w:rsidP="00CD6AEB">
      <w:pPr>
        <w:autoSpaceDE w:val="0"/>
        <w:autoSpaceDN w:val="0"/>
        <w:adjustRightInd w:val="0"/>
        <w:ind w:firstLine="357"/>
        <w:jc w:val="both"/>
        <w:rPr>
          <w:rFonts w:ascii="Optima" w:hAnsi="Optima" w:cs="Helvetica"/>
          <w:b/>
          <w:color w:val="000000"/>
          <w:szCs w:val="24"/>
          <w:u w:val="single"/>
          <w:lang w:val="es-ES"/>
        </w:rPr>
      </w:pPr>
      <w:r>
        <w:rPr>
          <w:rFonts w:ascii="Optima" w:hAnsi="Optima" w:cs="Arial"/>
          <w:b/>
          <w:color w:val="000000"/>
          <w:szCs w:val="24"/>
        </w:rPr>
        <w:t>-</w:t>
      </w:r>
      <w:r w:rsidRPr="00654B02">
        <w:rPr>
          <w:rFonts w:ascii="Optima" w:eastAsiaTheme="minorHAnsi" w:hAnsi="Optima" w:cs="Arial"/>
          <w:b/>
          <w:color w:val="000000" w:themeColor="text1"/>
          <w:szCs w:val="24"/>
          <w:lang w:val="es-ES" w:eastAsia="en-US"/>
        </w:rPr>
        <w:t>XP0403/2022/</w:t>
      </w:r>
      <w:r w:rsidRPr="00654B02">
        <w:rPr>
          <w:rFonts w:ascii="Optima" w:hAnsi="Optima" w:cs="Arial"/>
          <w:b/>
          <w:color w:val="000000" w:themeColor="text1"/>
          <w:szCs w:val="24"/>
          <w:lang w:val="es-ES"/>
        </w:rPr>
        <w:t xml:space="preserve">M </w:t>
      </w:r>
      <w:r w:rsidRPr="00654B02">
        <w:rPr>
          <w:rFonts w:ascii="Optima" w:hAnsi="Optima"/>
          <w:color w:val="000000"/>
          <w:szCs w:val="24"/>
          <w:lang w:val="es-ES"/>
        </w:rPr>
        <w:t>Procedimiento abierto simplificado varios criterios sujetos a juicios de valor</w:t>
      </w:r>
      <w:r w:rsidRPr="00654B02">
        <w:rPr>
          <w:rFonts w:ascii="Optima" w:hAnsi="Optima"/>
          <w:b/>
          <w:i/>
          <w:color w:val="000000"/>
          <w:szCs w:val="24"/>
          <w:lang w:val="es-ES"/>
        </w:rPr>
        <w:t xml:space="preserve"> </w:t>
      </w:r>
      <w:r w:rsidRPr="00654B02">
        <w:rPr>
          <w:rFonts w:ascii="Optima" w:hAnsi="Optima"/>
          <w:b/>
          <w:i/>
          <w:color w:val="000000"/>
          <w:szCs w:val="24"/>
          <w:u w:val="single"/>
          <w:lang w:val="es-ES"/>
        </w:rPr>
        <w:t>“M-Servicio de mantenimiento preventivo, correctivo y técnico de las instalaciones de climatización de los Museos del Cabildo de Gran Canaria</w:t>
      </w:r>
      <w:r w:rsidRPr="00654B02">
        <w:rPr>
          <w:rFonts w:ascii="Optima" w:hAnsi="Optima"/>
          <w:b/>
          <w:i/>
          <w:color w:val="000000"/>
          <w:szCs w:val="24"/>
          <w:lang w:val="es-ES"/>
        </w:rPr>
        <w:t>”</w:t>
      </w:r>
      <w:r w:rsidRPr="00654B02">
        <w:rPr>
          <w:rFonts w:ascii="Optima" w:hAnsi="Optima"/>
          <w:color w:val="000000"/>
          <w:szCs w:val="24"/>
          <w:lang w:val="es-ES"/>
        </w:rPr>
        <w:t xml:space="preserve"> Importe neto de la licitación </w:t>
      </w:r>
      <w:r w:rsidRPr="00654B02">
        <w:rPr>
          <w:rFonts w:ascii="Optima" w:hAnsi="Optima"/>
          <w:szCs w:val="24"/>
          <w:lang w:val="es-ES"/>
        </w:rPr>
        <w:t xml:space="preserve">32.580,00 </w:t>
      </w:r>
      <w:r w:rsidRPr="00654B02">
        <w:rPr>
          <w:rFonts w:cs="Arial"/>
          <w:szCs w:val="24"/>
          <w:lang w:val="es-ES"/>
        </w:rPr>
        <w:t>€</w:t>
      </w:r>
      <w:r w:rsidRPr="00654B02">
        <w:rPr>
          <w:rFonts w:ascii="Times New Roman" w:hAnsi="Times New Roman"/>
          <w:b/>
          <w:color w:val="0070C0"/>
          <w:szCs w:val="24"/>
          <w:lang w:val="es-ES"/>
        </w:rPr>
        <w:t xml:space="preserve"> </w:t>
      </w:r>
      <w:r w:rsidRPr="00654B02">
        <w:rPr>
          <w:rFonts w:ascii="Optima" w:hAnsi="Optima" w:cs="Helvetica-Bold"/>
          <w:bCs/>
          <w:color w:val="000000"/>
          <w:szCs w:val="24"/>
          <w:lang w:val="es-ES"/>
        </w:rPr>
        <w:t xml:space="preserve">e IGIC de </w:t>
      </w:r>
      <w:r w:rsidRPr="00654B02">
        <w:rPr>
          <w:rFonts w:ascii="Optima" w:hAnsi="Optima"/>
          <w:szCs w:val="24"/>
          <w:lang w:val="es-ES"/>
        </w:rPr>
        <w:t xml:space="preserve">2.280,60 </w:t>
      </w:r>
      <w:r w:rsidRPr="00654B02">
        <w:rPr>
          <w:rFonts w:cs="Arial"/>
          <w:szCs w:val="24"/>
          <w:lang w:val="es-ES"/>
        </w:rPr>
        <w:t>€</w:t>
      </w:r>
      <w:r w:rsidRPr="00654B02">
        <w:rPr>
          <w:rFonts w:ascii="Times New Roman" w:hAnsi="Times New Roman"/>
          <w:b/>
          <w:color w:val="0070C0"/>
          <w:szCs w:val="24"/>
          <w:lang w:val="es-ES"/>
        </w:rPr>
        <w:t xml:space="preserve"> </w:t>
      </w:r>
      <w:r w:rsidRPr="00654B02">
        <w:rPr>
          <w:rFonts w:ascii="Optima" w:hAnsi="Optima" w:cs="Arial"/>
          <w:bCs/>
          <w:color w:val="000000"/>
          <w:szCs w:val="24"/>
          <w:lang w:val="es-ES"/>
        </w:rPr>
        <w:t>Tramitación ordinaria y anticipada.</w:t>
      </w:r>
      <w:r w:rsidRPr="00654B02">
        <w:rPr>
          <w:rFonts w:ascii="Optima" w:hAnsi="Optima" w:cs="Helvetica-Bold"/>
          <w:bCs/>
          <w:color w:val="000000"/>
          <w:szCs w:val="24"/>
          <w:lang w:val="es-ES"/>
        </w:rPr>
        <w:t xml:space="preserve"> Plazo de ejecución 36 meses.</w:t>
      </w:r>
      <w:r w:rsidRPr="00654B02">
        <w:rPr>
          <w:rFonts w:ascii="Optima" w:hAnsi="Optima" w:cs="Helvetica"/>
          <w:color w:val="000000"/>
          <w:szCs w:val="24"/>
          <w:lang w:val="es-ES"/>
        </w:rPr>
        <w:t xml:space="preserve"> </w:t>
      </w:r>
      <w:r w:rsidRPr="00654B02">
        <w:rPr>
          <w:rFonts w:ascii="Optima" w:hAnsi="Optima" w:cs="Helvetica"/>
          <w:b/>
          <w:color w:val="000000"/>
          <w:szCs w:val="24"/>
          <w:u w:val="single"/>
          <w:lang w:val="es-ES"/>
        </w:rPr>
        <w:t>Servicio de Museos</w:t>
      </w:r>
    </w:p>
    <w:p w:rsidR="003D5AFC" w:rsidRDefault="003D5AFC" w:rsidP="00CD6AEB">
      <w:pPr>
        <w:jc w:val="both"/>
        <w:rPr>
          <w:rFonts w:ascii="Optima" w:hAnsi="Optima" w:cs="Arial"/>
          <w:b/>
          <w:color w:val="000000"/>
          <w:szCs w:val="24"/>
        </w:rPr>
      </w:pPr>
    </w:p>
    <w:p w:rsidR="003D5AFC" w:rsidRDefault="003D5AFC" w:rsidP="00CD6AEB">
      <w:pPr>
        <w:ind w:firstLine="709"/>
        <w:jc w:val="both"/>
        <w:rPr>
          <w:rFonts w:ascii="Optima" w:hAnsi="Optima" w:cs="Helvetica"/>
          <w:szCs w:val="24"/>
          <w:lang w:val="es-ES"/>
        </w:rPr>
      </w:pPr>
      <w:r w:rsidRPr="00CF10EE">
        <w:rPr>
          <w:rFonts w:ascii="Optima" w:hAnsi="Optima" w:cs="Helvetica"/>
          <w:szCs w:val="24"/>
          <w:lang w:val="es-ES"/>
        </w:rPr>
        <w:t xml:space="preserve">En la sesión de la </w:t>
      </w:r>
      <w:r w:rsidRPr="00CF10EE">
        <w:rPr>
          <w:rFonts w:ascii="Optima" w:hAnsi="Optima" w:cs="Helvetica"/>
          <w:b/>
          <w:szCs w:val="24"/>
          <w:lang w:val="es-ES"/>
        </w:rPr>
        <w:t xml:space="preserve">Mesa del </w:t>
      </w:r>
      <w:r w:rsidRPr="002B2E4E">
        <w:rPr>
          <w:rFonts w:ascii="Optima" w:hAnsi="Optima" w:cs="Helvetica"/>
          <w:b/>
          <w:szCs w:val="24"/>
          <w:lang w:val="es-ES"/>
        </w:rPr>
        <w:t>pasado 14 de octubre de 2022</w:t>
      </w:r>
      <w:r w:rsidRPr="00CF10EE">
        <w:rPr>
          <w:rFonts w:ascii="Optima" w:hAnsi="Optima" w:cs="Helvetica"/>
          <w:b/>
          <w:szCs w:val="24"/>
          <w:lang w:val="es-ES"/>
        </w:rPr>
        <w:t xml:space="preserve"> se procedió al acto de apertura de l</w:t>
      </w:r>
      <w:r>
        <w:rPr>
          <w:rFonts w:ascii="Optima" w:hAnsi="Optima" w:cs="Helvetica"/>
          <w:b/>
          <w:szCs w:val="24"/>
          <w:lang w:val="es-ES"/>
        </w:rPr>
        <w:t>a documentación general y l</w:t>
      </w:r>
      <w:r w:rsidRPr="00CF10EE">
        <w:rPr>
          <w:rFonts w:ascii="Optima" w:hAnsi="Optima" w:cs="Helvetica"/>
          <w:b/>
          <w:szCs w:val="24"/>
          <w:lang w:val="es-ES"/>
        </w:rPr>
        <w:t xml:space="preserve">os sobres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CF10EE">
        <w:rPr>
          <w:rFonts w:ascii="Optima" w:hAnsi="Optima" w:cs="Helvetica"/>
          <w:szCs w:val="24"/>
          <w:lang w:val="es-ES"/>
        </w:rPr>
        <w:t>de las empresas concurrentes en este procedimiento, con el resultado que consta en el acta de dicha sesión</w:t>
      </w:r>
      <w:r w:rsidRPr="00736C56">
        <w:rPr>
          <w:rFonts w:ascii="Optima" w:hAnsi="Optima" w:cs="Helvetica"/>
          <w:szCs w:val="24"/>
          <w:lang w:val="es-ES"/>
        </w:rPr>
        <w:t>,</w:t>
      </w:r>
      <w:r w:rsidRPr="00736C56">
        <w:rPr>
          <w:rFonts w:ascii="TT1C9t00" w:hAnsi="TT1C9t00" w:cs="TT1C9t00"/>
          <w:sz w:val="22"/>
          <w:szCs w:val="22"/>
          <w:lang w:val="es-ES"/>
        </w:rPr>
        <w:t xml:space="preserve"> </w:t>
      </w:r>
      <w:r w:rsidRPr="00736C56">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 xml:space="preserve">sujetos a juicio de valor </w:t>
      </w:r>
      <w:r w:rsidRPr="00736C56">
        <w:rPr>
          <w:rFonts w:ascii="Optima" w:hAnsi="Optima" w:cs="Helvetica"/>
          <w:szCs w:val="24"/>
          <w:lang w:val="es-ES"/>
        </w:rPr>
        <w:t>conforme a los Pliegos, con posterior remisión a la Mesa de Contratación para su examen y aprobación.</w:t>
      </w:r>
    </w:p>
    <w:p w:rsidR="003D5AFC" w:rsidRDefault="003D5AFC" w:rsidP="00CD6AEB">
      <w:pPr>
        <w:ind w:firstLine="709"/>
        <w:jc w:val="both"/>
        <w:rPr>
          <w:rFonts w:ascii="Optima" w:hAnsi="Optima" w:cs="Helvetica"/>
          <w:szCs w:val="24"/>
          <w:lang w:val="es-ES"/>
        </w:rPr>
      </w:pPr>
    </w:p>
    <w:p w:rsidR="003D5AFC" w:rsidRPr="008B0DC3" w:rsidRDefault="003D5AFC" w:rsidP="00CD6AEB">
      <w:pPr>
        <w:autoSpaceDE w:val="0"/>
        <w:autoSpaceDN w:val="0"/>
        <w:adjustRightInd w:val="0"/>
        <w:ind w:firstLine="709"/>
        <w:jc w:val="both"/>
        <w:rPr>
          <w:rFonts w:ascii="Optima" w:hAnsi="Optima" w:cs="Arial"/>
          <w:bCs/>
          <w:szCs w:val="24"/>
        </w:rPr>
      </w:pPr>
      <w:r w:rsidRPr="002B2E4E">
        <w:rPr>
          <w:rFonts w:ascii="Optima" w:hAnsi="Optima" w:cs="TT2A2t00"/>
          <w:bCs/>
          <w:szCs w:val="24"/>
        </w:rPr>
        <w:t>Examinado el</w:t>
      </w:r>
      <w:r w:rsidRPr="002B2E4E">
        <w:rPr>
          <w:rFonts w:ascii="Optima" w:hAnsi="Optima" w:cs="TT2A2t00"/>
          <w:bCs/>
          <w:szCs w:val="24"/>
          <w:lang w:val="es-ES"/>
        </w:rPr>
        <w:t xml:space="preserve"> </w:t>
      </w:r>
      <w:r w:rsidRPr="002B2E4E">
        <w:rPr>
          <w:rFonts w:ascii="Optima" w:hAnsi="Optima" w:cs="TT2A2t00"/>
          <w:b/>
          <w:szCs w:val="24"/>
        </w:rPr>
        <w:t xml:space="preserve">Informe de valoración de criterios sujetos a juicio de valor de fecha </w:t>
      </w:r>
      <w:r w:rsidRPr="002B2E4E">
        <w:rPr>
          <w:rFonts w:ascii="Optima" w:hAnsi="Optima" w:cs="Helvetica-Bold"/>
          <w:b/>
          <w:bCs/>
          <w:szCs w:val="24"/>
          <w:lang w:val="es-ES"/>
        </w:rPr>
        <w:t>03 de noviembre de 2022,</w:t>
      </w:r>
      <w:r w:rsidRPr="002B2E4E">
        <w:rPr>
          <w:rFonts w:ascii="Optima" w:hAnsi="Optima" w:cs="Helvetica"/>
          <w:szCs w:val="24"/>
          <w:lang w:val="es-ES"/>
        </w:rPr>
        <w:t xml:space="preserve"> </w:t>
      </w:r>
      <w:r w:rsidRPr="002B2E4E">
        <w:rPr>
          <w:rFonts w:ascii="Optima" w:hAnsi="Optima" w:cs="Arial"/>
          <w:szCs w:val="24"/>
        </w:rPr>
        <w:t>la</w:t>
      </w:r>
      <w:r w:rsidRPr="002B2E4E">
        <w:rPr>
          <w:rFonts w:ascii="Optima" w:hAnsi="Optima" w:cs="Arial"/>
          <w:b/>
          <w:szCs w:val="24"/>
        </w:rPr>
        <w:t xml:space="preserve"> Mesa acuerda por unanimidad de los presentes</w:t>
      </w:r>
      <w:r w:rsidRPr="002B2E4E">
        <w:rPr>
          <w:rFonts w:ascii="Optima" w:hAnsi="Optima" w:cs="Arial"/>
          <w:szCs w:val="24"/>
        </w:rPr>
        <w:t xml:space="preserve"> </w:t>
      </w:r>
      <w:r w:rsidRPr="002B2E4E">
        <w:rPr>
          <w:rFonts w:ascii="Optima" w:hAnsi="Optima" w:cs="Arial"/>
          <w:bCs/>
          <w:szCs w:val="24"/>
        </w:rPr>
        <w:t xml:space="preserve">la </w:t>
      </w:r>
      <w:r w:rsidRPr="002B2E4E">
        <w:rPr>
          <w:rFonts w:ascii="Optima" w:hAnsi="Optima" w:cs="Arial"/>
          <w:b/>
          <w:bCs/>
          <w:szCs w:val="24"/>
        </w:rPr>
        <w:t>aprobación del referido informe quedando la valoración de la forma siguiente:</w:t>
      </w:r>
    </w:p>
    <w:p w:rsidR="003D5AFC" w:rsidRDefault="003D5AFC" w:rsidP="00CD6AEB">
      <w:pPr>
        <w:jc w:val="both"/>
        <w:rPr>
          <w:rFonts w:ascii="Optima" w:hAnsi="Optima" w:cs="Helvetica"/>
          <w:szCs w:val="24"/>
          <w:lang w:val="es-ES"/>
        </w:rPr>
      </w:pPr>
    </w:p>
    <w:tbl>
      <w:tblPr>
        <w:tblW w:w="9038" w:type="dxa"/>
        <w:jc w:val="center"/>
        <w:tblCellMar>
          <w:left w:w="70" w:type="dxa"/>
          <w:right w:w="70" w:type="dxa"/>
        </w:tblCellMar>
        <w:tblLook w:val="04A0" w:firstRow="1" w:lastRow="0" w:firstColumn="1" w:lastColumn="0" w:noHBand="0" w:noVBand="1"/>
      </w:tblPr>
      <w:tblGrid>
        <w:gridCol w:w="4389"/>
        <w:gridCol w:w="4649"/>
      </w:tblGrid>
      <w:tr w:rsidR="003D5AFC" w:rsidRPr="00CB3390" w:rsidTr="00495A28">
        <w:trPr>
          <w:trHeight w:val="609"/>
          <w:jc w:val="center"/>
        </w:trPr>
        <w:tc>
          <w:tcPr>
            <w:tcW w:w="9038"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rsidR="003D5AFC" w:rsidRPr="00CB3390" w:rsidRDefault="003D5AFC" w:rsidP="00CD6AEB">
            <w:pPr>
              <w:tabs>
                <w:tab w:val="left" w:pos="709"/>
                <w:tab w:val="left" w:pos="993"/>
              </w:tabs>
              <w:spacing w:after="200"/>
              <w:ind w:left="709"/>
              <w:contextualSpacing/>
              <w:jc w:val="center"/>
              <w:rPr>
                <w:rFonts w:ascii="Optima" w:hAnsi="Optima"/>
                <w:b/>
                <w:color w:val="000000"/>
                <w:sz w:val="22"/>
                <w:szCs w:val="22"/>
                <w:lang w:val="es-ES" w:eastAsia="es-ES_tradnl"/>
              </w:rPr>
            </w:pPr>
            <w:r w:rsidRPr="00CB3390">
              <w:rPr>
                <w:rFonts w:ascii="Optima" w:hAnsi="Optima"/>
                <w:b/>
                <w:color w:val="000000"/>
                <w:sz w:val="22"/>
                <w:szCs w:val="22"/>
                <w:lang w:val="es-ES" w:eastAsia="es-ES_tradnl"/>
              </w:rPr>
              <w:t xml:space="preserve">VALORACIÓN FINAL CRITERIOS SUBJETIVOS.  </w:t>
            </w:r>
          </w:p>
          <w:p w:rsidR="003D5AFC" w:rsidRPr="00CB3390" w:rsidRDefault="003D5AFC" w:rsidP="00CD6AEB">
            <w:pPr>
              <w:tabs>
                <w:tab w:val="left" w:pos="709"/>
                <w:tab w:val="left" w:pos="993"/>
              </w:tabs>
              <w:spacing w:after="200"/>
              <w:ind w:left="709"/>
              <w:contextualSpacing/>
              <w:jc w:val="center"/>
              <w:rPr>
                <w:rFonts w:ascii="Optima" w:hAnsi="Optima"/>
                <w:color w:val="000000"/>
                <w:sz w:val="22"/>
                <w:szCs w:val="22"/>
                <w:lang w:val="es-ES" w:eastAsia="es-ES_tradnl"/>
              </w:rPr>
            </w:pPr>
          </w:p>
        </w:tc>
      </w:tr>
      <w:tr w:rsidR="003D5AFC" w:rsidRPr="00CB3390" w:rsidTr="00495A28">
        <w:trPr>
          <w:trHeight w:val="300"/>
          <w:jc w:val="center"/>
        </w:trPr>
        <w:tc>
          <w:tcPr>
            <w:tcW w:w="4389" w:type="dxa"/>
            <w:tcBorders>
              <w:top w:val="single" w:sz="4" w:space="0" w:color="auto"/>
              <w:left w:val="single" w:sz="4" w:space="0" w:color="auto"/>
              <w:bottom w:val="single" w:sz="4" w:space="0" w:color="auto"/>
              <w:right w:val="single" w:sz="4" w:space="0" w:color="auto"/>
            </w:tcBorders>
            <w:noWrap/>
            <w:vAlign w:val="center"/>
            <w:hideMark/>
          </w:tcPr>
          <w:p w:rsidR="003D5AFC" w:rsidRPr="002B2E4E" w:rsidRDefault="003D5AFC" w:rsidP="00CD6AEB">
            <w:pPr>
              <w:rPr>
                <w:rFonts w:ascii="Optima" w:hAnsi="Optima"/>
                <w:color w:val="000000"/>
                <w:szCs w:val="24"/>
                <w:lang w:val="es-ES" w:eastAsia="es-ES_tradnl"/>
              </w:rPr>
            </w:pPr>
            <w:proofErr w:type="spellStart"/>
            <w:r w:rsidRPr="002B2E4E">
              <w:rPr>
                <w:rFonts w:ascii="Optima" w:hAnsi="Optima" w:cs="Optima"/>
                <w:szCs w:val="24"/>
                <w:lang w:val="es-ES"/>
              </w:rPr>
              <w:t>Ingemont</w:t>
            </w:r>
            <w:proofErr w:type="spellEnd"/>
            <w:r w:rsidRPr="002B2E4E">
              <w:rPr>
                <w:rFonts w:ascii="Optima" w:hAnsi="Optima" w:cs="Optima"/>
                <w:szCs w:val="24"/>
                <w:lang w:val="es-ES"/>
              </w:rPr>
              <w:t xml:space="preserve"> Tecnologías, S.A.</w:t>
            </w:r>
          </w:p>
        </w:tc>
        <w:tc>
          <w:tcPr>
            <w:tcW w:w="4649" w:type="dxa"/>
            <w:tcBorders>
              <w:top w:val="single" w:sz="4" w:space="0" w:color="auto"/>
              <w:bottom w:val="single" w:sz="4" w:space="0" w:color="auto"/>
              <w:right w:val="single" w:sz="4" w:space="0" w:color="auto"/>
            </w:tcBorders>
            <w:noWrap/>
            <w:vAlign w:val="center"/>
            <w:hideMark/>
          </w:tcPr>
          <w:p w:rsidR="003D5AFC" w:rsidRPr="002B2E4E" w:rsidRDefault="003D5AFC" w:rsidP="00CD6AEB">
            <w:pPr>
              <w:jc w:val="center"/>
              <w:rPr>
                <w:rFonts w:ascii="Optima" w:hAnsi="Optima"/>
                <w:b/>
                <w:color w:val="FF0000"/>
                <w:szCs w:val="24"/>
                <w:lang w:val="es-ES" w:eastAsia="es-ES_tradnl"/>
              </w:rPr>
            </w:pPr>
            <w:r w:rsidRPr="002B2E4E">
              <w:rPr>
                <w:rFonts w:ascii="Optima" w:hAnsi="Optima" w:cs="Optima"/>
                <w:szCs w:val="24"/>
                <w:lang w:val="es-ES"/>
              </w:rPr>
              <w:t>20,50</w:t>
            </w:r>
          </w:p>
        </w:tc>
      </w:tr>
      <w:tr w:rsidR="003D5AFC" w:rsidRPr="00CB3390" w:rsidTr="00495A28">
        <w:trPr>
          <w:trHeight w:val="300"/>
          <w:jc w:val="center"/>
        </w:trPr>
        <w:tc>
          <w:tcPr>
            <w:tcW w:w="4389" w:type="dxa"/>
            <w:tcBorders>
              <w:top w:val="single" w:sz="4" w:space="0" w:color="auto"/>
              <w:left w:val="single" w:sz="4" w:space="0" w:color="auto"/>
              <w:bottom w:val="single" w:sz="4" w:space="0" w:color="auto"/>
              <w:right w:val="single" w:sz="4" w:space="0" w:color="auto"/>
            </w:tcBorders>
            <w:noWrap/>
            <w:vAlign w:val="center"/>
            <w:hideMark/>
          </w:tcPr>
          <w:p w:rsidR="003D5AFC" w:rsidRPr="002B2E4E" w:rsidRDefault="003D5AFC" w:rsidP="00CD6AEB">
            <w:pPr>
              <w:rPr>
                <w:rFonts w:ascii="Optima" w:hAnsi="Optima"/>
                <w:color w:val="000000"/>
                <w:szCs w:val="24"/>
                <w:lang w:val="es-ES" w:eastAsia="es-ES_tradnl"/>
              </w:rPr>
            </w:pPr>
            <w:r w:rsidRPr="002B2E4E">
              <w:rPr>
                <w:rFonts w:ascii="Optima" w:hAnsi="Optima" w:cs="Optima"/>
                <w:szCs w:val="24"/>
                <w:lang w:val="es-ES"/>
              </w:rPr>
              <w:t>Insiste 21, S.L.U.</w:t>
            </w:r>
          </w:p>
        </w:tc>
        <w:tc>
          <w:tcPr>
            <w:tcW w:w="4649" w:type="dxa"/>
            <w:tcBorders>
              <w:top w:val="single" w:sz="4" w:space="0" w:color="auto"/>
              <w:bottom w:val="single" w:sz="4" w:space="0" w:color="auto"/>
              <w:right w:val="single" w:sz="4" w:space="0" w:color="auto"/>
            </w:tcBorders>
            <w:noWrap/>
            <w:vAlign w:val="center"/>
            <w:hideMark/>
          </w:tcPr>
          <w:p w:rsidR="003D5AFC" w:rsidRPr="002B2E4E" w:rsidRDefault="003D5AFC" w:rsidP="00CD6AEB">
            <w:pPr>
              <w:jc w:val="center"/>
              <w:rPr>
                <w:rFonts w:ascii="Optima" w:hAnsi="Optima"/>
                <w:b/>
                <w:color w:val="000000"/>
                <w:szCs w:val="24"/>
                <w:lang w:val="es-ES" w:eastAsia="es-ES_tradnl"/>
              </w:rPr>
            </w:pPr>
            <w:r w:rsidRPr="002B2E4E">
              <w:rPr>
                <w:rFonts w:ascii="Optima" w:hAnsi="Optima" w:cs="Optima"/>
                <w:szCs w:val="24"/>
                <w:lang w:val="es-ES"/>
              </w:rPr>
              <w:t>20,00</w:t>
            </w:r>
          </w:p>
        </w:tc>
      </w:tr>
      <w:tr w:rsidR="003D5AFC" w:rsidRPr="00CB3390" w:rsidTr="00495A28">
        <w:trPr>
          <w:trHeight w:val="300"/>
          <w:jc w:val="center"/>
        </w:trPr>
        <w:tc>
          <w:tcPr>
            <w:tcW w:w="4389" w:type="dxa"/>
            <w:tcBorders>
              <w:top w:val="single" w:sz="4" w:space="0" w:color="auto"/>
              <w:left w:val="single" w:sz="4" w:space="0" w:color="auto"/>
              <w:bottom w:val="single" w:sz="4" w:space="0" w:color="auto"/>
              <w:right w:val="single" w:sz="4" w:space="0" w:color="auto"/>
            </w:tcBorders>
            <w:noWrap/>
            <w:vAlign w:val="center"/>
            <w:hideMark/>
          </w:tcPr>
          <w:p w:rsidR="003D5AFC" w:rsidRPr="00C81444" w:rsidRDefault="003D5AFC" w:rsidP="00CD6AEB">
            <w:pPr>
              <w:rPr>
                <w:rFonts w:ascii="Optima" w:hAnsi="Optima"/>
                <w:b/>
                <w:color w:val="000000"/>
                <w:szCs w:val="24"/>
                <w:lang w:val="es-ES" w:eastAsia="es-ES_tradnl"/>
              </w:rPr>
            </w:pPr>
            <w:r w:rsidRPr="00C81444">
              <w:rPr>
                <w:rFonts w:ascii="Optima" w:hAnsi="Optima" w:cs="Optima"/>
                <w:b/>
                <w:szCs w:val="24"/>
                <w:lang w:val="es-ES"/>
              </w:rPr>
              <w:t xml:space="preserve">Servicios Integrales </w:t>
            </w:r>
            <w:proofErr w:type="spellStart"/>
            <w:r w:rsidRPr="00C81444">
              <w:rPr>
                <w:rFonts w:ascii="Optima" w:hAnsi="Optima" w:cs="Optima"/>
                <w:b/>
                <w:szCs w:val="24"/>
                <w:lang w:val="es-ES"/>
              </w:rPr>
              <w:t>Algor</w:t>
            </w:r>
            <w:proofErr w:type="spellEnd"/>
            <w:r w:rsidRPr="00C81444">
              <w:rPr>
                <w:rFonts w:ascii="Optima" w:hAnsi="Optima" w:cs="Optima"/>
                <w:b/>
                <w:szCs w:val="24"/>
                <w:lang w:val="es-ES"/>
              </w:rPr>
              <w:t xml:space="preserve"> Plus, S.L.</w:t>
            </w:r>
          </w:p>
        </w:tc>
        <w:tc>
          <w:tcPr>
            <w:tcW w:w="4649" w:type="dxa"/>
            <w:tcBorders>
              <w:top w:val="single" w:sz="4" w:space="0" w:color="auto"/>
              <w:bottom w:val="single" w:sz="4" w:space="0" w:color="auto"/>
              <w:right w:val="single" w:sz="4" w:space="0" w:color="auto"/>
            </w:tcBorders>
            <w:noWrap/>
            <w:vAlign w:val="center"/>
            <w:hideMark/>
          </w:tcPr>
          <w:p w:rsidR="003D5AFC" w:rsidRPr="00C81444" w:rsidRDefault="003D5AFC" w:rsidP="00CD6AEB">
            <w:pPr>
              <w:jc w:val="center"/>
              <w:rPr>
                <w:rFonts w:ascii="Optima" w:hAnsi="Optima"/>
                <w:b/>
                <w:color w:val="000000"/>
                <w:szCs w:val="24"/>
                <w:lang w:val="es-ES" w:eastAsia="es-ES_tradnl"/>
              </w:rPr>
            </w:pPr>
            <w:r w:rsidRPr="00C81444">
              <w:rPr>
                <w:rFonts w:ascii="Optima" w:hAnsi="Optima" w:cs="Optima"/>
                <w:b/>
                <w:szCs w:val="24"/>
                <w:lang w:val="es-ES"/>
              </w:rPr>
              <w:t>4,50</w:t>
            </w:r>
          </w:p>
        </w:tc>
      </w:tr>
    </w:tbl>
    <w:p w:rsidR="003D5AFC" w:rsidRDefault="003D5AFC" w:rsidP="00CD6AEB">
      <w:pPr>
        <w:autoSpaceDE w:val="0"/>
        <w:autoSpaceDN w:val="0"/>
        <w:adjustRightInd w:val="0"/>
        <w:jc w:val="both"/>
        <w:rPr>
          <w:rFonts w:ascii="Optima" w:hAnsi="Optima" w:cs="Arial"/>
          <w:color w:val="000000"/>
          <w:sz w:val="22"/>
          <w:szCs w:val="22"/>
          <w:lang w:val="es-ES" w:eastAsia="es-ES_tradnl"/>
        </w:rPr>
      </w:pPr>
    </w:p>
    <w:p w:rsidR="003D5AFC" w:rsidRPr="003013E9" w:rsidRDefault="003D5AFC" w:rsidP="003013E9">
      <w:pPr>
        <w:ind w:firstLine="708"/>
        <w:jc w:val="both"/>
        <w:rPr>
          <w:rFonts w:ascii="Optima" w:hAnsi="Optima" w:cs="Arial"/>
          <w:szCs w:val="24"/>
        </w:rPr>
      </w:pPr>
      <w:r w:rsidRPr="00022E38">
        <w:rPr>
          <w:rFonts w:ascii="Optima" w:hAnsi="Optima" w:cs="Arial"/>
          <w:szCs w:val="24"/>
        </w:rPr>
        <w:t>Dada la puntuación obtenida y atendiendo al umbral mínimo establecido en el apartado K.</w:t>
      </w:r>
      <w:r>
        <w:rPr>
          <w:rFonts w:ascii="Optima" w:hAnsi="Optima" w:cs="Arial"/>
          <w:szCs w:val="24"/>
        </w:rPr>
        <w:t>3</w:t>
      </w:r>
      <w:r w:rsidRPr="00022E38">
        <w:rPr>
          <w:rFonts w:ascii="Optima" w:hAnsi="Optima" w:cs="Arial"/>
          <w:szCs w:val="24"/>
        </w:rPr>
        <w:t>) del Cuadro de Características del PCAP para continuar en el proceso selectivo, la Mesa acuerda por unanimidad</w:t>
      </w:r>
      <w:r>
        <w:rPr>
          <w:rFonts w:ascii="Optima" w:hAnsi="Optima" w:cs="Arial"/>
          <w:szCs w:val="24"/>
        </w:rPr>
        <w:t>,</w:t>
      </w:r>
      <w:r w:rsidRPr="00022E38">
        <w:rPr>
          <w:rFonts w:ascii="Optima" w:hAnsi="Optima" w:cs="Arial"/>
          <w:szCs w:val="24"/>
        </w:rPr>
        <w:t xml:space="preserve"> que la oferta del</w:t>
      </w:r>
      <w:r w:rsidRPr="00022E38">
        <w:rPr>
          <w:rFonts w:ascii="Optima" w:hAnsi="Optima" w:cs="Arial"/>
          <w:bCs/>
          <w:szCs w:val="24"/>
        </w:rPr>
        <w:t xml:space="preserve"> licitador </w:t>
      </w:r>
      <w:r w:rsidRPr="008A30BB">
        <w:rPr>
          <w:rFonts w:ascii="Optima" w:hAnsi="Optima" w:cs="Optima"/>
          <w:b/>
          <w:caps/>
          <w:szCs w:val="24"/>
          <w:u w:val="single"/>
          <w:lang w:val="es-ES"/>
        </w:rPr>
        <w:t>Servicios Integrales Algor Plus, S.L</w:t>
      </w:r>
      <w:r w:rsidRPr="008A30BB">
        <w:rPr>
          <w:rFonts w:ascii="Optima" w:hAnsi="Optima" w:cs="Arial"/>
          <w:b/>
          <w:bCs/>
          <w:szCs w:val="24"/>
          <w:u w:val="single"/>
        </w:rPr>
        <w:t xml:space="preserve"> con NIF </w:t>
      </w:r>
      <w:r w:rsidRPr="008A30BB">
        <w:rPr>
          <w:rFonts w:ascii="Optima" w:hAnsi="Optima" w:cs="Optima"/>
          <w:b/>
          <w:szCs w:val="24"/>
          <w:u w:val="single"/>
          <w:lang w:val="es-ES"/>
        </w:rPr>
        <w:t>B76090406</w:t>
      </w:r>
      <w:r w:rsidRPr="008A30BB">
        <w:rPr>
          <w:rFonts w:ascii="Optima" w:hAnsi="Optima" w:cs="Arial"/>
          <w:b/>
          <w:bCs/>
          <w:szCs w:val="24"/>
          <w:u w:val="single"/>
        </w:rPr>
        <w:t xml:space="preserve"> queda </w:t>
      </w:r>
      <w:r w:rsidRPr="008A30BB">
        <w:rPr>
          <w:rFonts w:ascii="Optima" w:hAnsi="Optima" w:cs="Arial"/>
          <w:b/>
          <w:bCs/>
          <w:caps/>
          <w:szCs w:val="24"/>
          <w:u w:val="single"/>
        </w:rPr>
        <w:t>excluida</w:t>
      </w:r>
      <w:r w:rsidRPr="00022E38">
        <w:rPr>
          <w:rFonts w:ascii="Optima" w:hAnsi="Optima" w:cs="Arial"/>
          <w:bCs/>
          <w:szCs w:val="24"/>
        </w:rPr>
        <w:t xml:space="preserve"> del procedimiento de licitación</w:t>
      </w:r>
      <w:r w:rsidRPr="00022E38">
        <w:rPr>
          <w:rFonts w:ascii="Optima" w:hAnsi="Optima" w:cs="Arial"/>
          <w:szCs w:val="24"/>
        </w:rPr>
        <w:t xml:space="preserve"> al haber obtenido </w:t>
      </w:r>
      <w:r>
        <w:rPr>
          <w:rFonts w:ascii="Optima" w:hAnsi="Optima" w:cs="Arial"/>
          <w:szCs w:val="24"/>
        </w:rPr>
        <w:t>4.50</w:t>
      </w:r>
      <w:r w:rsidRPr="00022E38">
        <w:rPr>
          <w:rFonts w:ascii="Optima" w:hAnsi="Optima" w:cs="Arial"/>
          <w:szCs w:val="24"/>
        </w:rPr>
        <w:t xml:space="preserve"> puntos, no superando el 50% de la puntación que corresponde a los criterios sujetos a juicio de valor, esto es, 1</w:t>
      </w:r>
      <w:r>
        <w:rPr>
          <w:rFonts w:ascii="Optima" w:hAnsi="Optima" w:cs="Arial"/>
          <w:szCs w:val="24"/>
        </w:rPr>
        <w:t>2</w:t>
      </w:r>
      <w:r w:rsidRPr="00022E38">
        <w:rPr>
          <w:rFonts w:ascii="Optima" w:hAnsi="Optima" w:cs="Arial"/>
          <w:szCs w:val="24"/>
        </w:rPr>
        <w:t>,5 puntos.</w:t>
      </w:r>
    </w:p>
    <w:p w:rsidR="003D5AFC" w:rsidRDefault="003D5AFC" w:rsidP="00CD6AEB">
      <w:pPr>
        <w:ind w:firstLine="708"/>
        <w:jc w:val="both"/>
        <w:rPr>
          <w:rFonts w:ascii="Optima" w:hAnsi="Optima" w:cs="Helvetica"/>
          <w:szCs w:val="24"/>
          <w:lang w:val="es-ES"/>
        </w:rPr>
      </w:pPr>
      <w:r w:rsidRPr="00CF10EE">
        <w:rPr>
          <w:rFonts w:ascii="Optima" w:hAnsi="Optima" w:cs="Helvetica"/>
          <w:szCs w:val="24"/>
          <w:lang w:val="es-ES"/>
        </w:rPr>
        <w:t>Una vez aprobado, l</w:t>
      </w:r>
      <w:r>
        <w:rPr>
          <w:rFonts w:ascii="Optima" w:hAnsi="Optima" w:cs="Helvetica"/>
          <w:szCs w:val="24"/>
          <w:lang w:val="es-ES"/>
        </w:rPr>
        <w:t>a Mesa continúa con la apertura</w:t>
      </w:r>
      <w:r w:rsidRPr="00C53636">
        <w:rPr>
          <w:rFonts w:ascii="Optima" w:hAnsi="Optima" w:cs="Arial"/>
          <w:szCs w:val="24"/>
        </w:rPr>
        <w:t xml:space="preserve"> </w:t>
      </w:r>
      <w:r>
        <w:rPr>
          <w:rFonts w:ascii="Optima" w:hAnsi="Optima" w:cs="Arial"/>
          <w:szCs w:val="24"/>
        </w:rPr>
        <w:t>de Criterios Automáticos o cuantificables por fórmula</w:t>
      </w:r>
      <w:r w:rsidRPr="00CF10EE">
        <w:rPr>
          <w:rFonts w:ascii="Optima" w:hAnsi="Optima" w:cs="Helvetica"/>
          <w:szCs w:val="24"/>
          <w:lang w:val="es-ES"/>
        </w:rPr>
        <w:t xml:space="preserve"> tal y como consta en el Pliego que rige en este procedimiento</w:t>
      </w:r>
      <w:r>
        <w:rPr>
          <w:rFonts w:ascii="Optima" w:hAnsi="Optima" w:cs="Helvetica"/>
          <w:szCs w:val="24"/>
          <w:lang w:val="es-ES"/>
        </w:rPr>
        <w:t>.</w:t>
      </w:r>
    </w:p>
    <w:p w:rsidR="00543E26" w:rsidRDefault="00543E26" w:rsidP="00CD6AEB">
      <w:pPr>
        <w:jc w:val="both"/>
        <w:rPr>
          <w:rFonts w:ascii="Optima" w:hAnsi="Optima" w:cs="Arial"/>
          <w:b/>
          <w:color w:val="000000"/>
          <w:szCs w:val="24"/>
        </w:rPr>
      </w:pPr>
    </w:p>
    <w:p w:rsidR="003013E9" w:rsidRDefault="003013E9" w:rsidP="00CD6AEB">
      <w:pPr>
        <w:jc w:val="both"/>
        <w:rPr>
          <w:rFonts w:ascii="Optima" w:hAnsi="Optima" w:cs="Arial"/>
          <w:b/>
          <w:color w:val="000000"/>
          <w:szCs w:val="24"/>
        </w:rPr>
      </w:pPr>
    </w:p>
    <w:p w:rsidR="003D5AFC" w:rsidRPr="0002720A" w:rsidRDefault="003D5AFC" w:rsidP="00CD6AEB">
      <w:pPr>
        <w:pStyle w:val="Prrafodelista"/>
        <w:numPr>
          <w:ilvl w:val="0"/>
          <w:numId w:val="30"/>
        </w:numPr>
        <w:spacing w:after="160"/>
        <w:ind w:left="0" w:firstLine="426"/>
        <w:jc w:val="both"/>
        <w:rPr>
          <w:rFonts w:cs="Arial"/>
          <w:sz w:val="20"/>
          <w:lang w:val="es-ES"/>
        </w:rPr>
      </w:pPr>
      <w:r w:rsidRPr="0002720A">
        <w:rPr>
          <w:rFonts w:ascii="Optima" w:eastAsiaTheme="minorHAnsi" w:hAnsi="Optima" w:cs="Arial"/>
          <w:b/>
          <w:color w:val="000000" w:themeColor="text1"/>
          <w:szCs w:val="24"/>
          <w:lang w:val="es-ES" w:eastAsia="en-US"/>
        </w:rPr>
        <w:t xml:space="preserve">XP0416/2022/PH </w:t>
      </w:r>
      <w:r w:rsidRPr="0002720A">
        <w:rPr>
          <w:rFonts w:ascii="Optima" w:eastAsiaTheme="minorHAnsi" w:hAnsi="Optima" w:cstheme="minorBidi"/>
          <w:szCs w:val="24"/>
          <w:lang w:val="es-ES" w:eastAsia="en-US"/>
        </w:rPr>
        <w:t xml:space="preserve">Procedimiento abierto simplificado varios criterios sujetos a juicios de valor </w:t>
      </w:r>
      <w:r w:rsidRPr="0002720A">
        <w:rPr>
          <w:rFonts w:ascii="Optima" w:eastAsiaTheme="minorHAnsi" w:hAnsi="Optima" w:cstheme="minorBidi"/>
          <w:b/>
          <w:i/>
          <w:szCs w:val="24"/>
          <w:u w:val="single"/>
          <w:lang w:val="es-ES" w:eastAsia="en-US"/>
        </w:rPr>
        <w:t xml:space="preserve">“Sondeos para la evaluación de la potencialidad arqueológica del Yacimiento de La </w:t>
      </w:r>
      <w:proofErr w:type="spellStart"/>
      <w:r w:rsidRPr="0002720A">
        <w:rPr>
          <w:rFonts w:ascii="Optima" w:eastAsiaTheme="minorHAnsi" w:hAnsi="Optima" w:cstheme="minorBidi"/>
          <w:b/>
          <w:i/>
          <w:szCs w:val="24"/>
          <w:u w:val="single"/>
          <w:lang w:val="es-ES" w:eastAsia="en-US"/>
        </w:rPr>
        <w:t>Guancha</w:t>
      </w:r>
      <w:proofErr w:type="spellEnd"/>
      <w:r w:rsidRPr="0002720A">
        <w:rPr>
          <w:rFonts w:ascii="Optima" w:eastAsiaTheme="minorHAnsi" w:hAnsi="Optima" w:cstheme="minorBidi"/>
          <w:b/>
          <w:i/>
          <w:szCs w:val="24"/>
          <w:u w:val="single"/>
          <w:lang w:val="es-ES" w:eastAsia="en-US"/>
        </w:rPr>
        <w:t xml:space="preserve"> (T. M. de </w:t>
      </w:r>
      <w:proofErr w:type="spellStart"/>
      <w:r w:rsidRPr="0002720A">
        <w:rPr>
          <w:rFonts w:ascii="Optima" w:eastAsiaTheme="minorHAnsi" w:hAnsi="Optima" w:cstheme="minorBidi"/>
          <w:b/>
          <w:i/>
          <w:szCs w:val="24"/>
          <w:u w:val="single"/>
          <w:lang w:val="es-ES" w:eastAsia="en-US"/>
        </w:rPr>
        <w:t>Gáldar</w:t>
      </w:r>
      <w:proofErr w:type="spellEnd"/>
      <w:r w:rsidRPr="0002720A">
        <w:rPr>
          <w:rFonts w:ascii="Optima" w:eastAsiaTheme="minorHAnsi" w:hAnsi="Optima" w:cstheme="minorBidi"/>
          <w:b/>
          <w:i/>
          <w:szCs w:val="24"/>
          <w:u w:val="single"/>
          <w:lang w:val="es-ES" w:eastAsia="en-US"/>
        </w:rPr>
        <w:t>)”</w:t>
      </w:r>
      <w:r w:rsidRPr="0002720A">
        <w:rPr>
          <w:rFonts w:ascii="Optima" w:eastAsiaTheme="minorHAnsi" w:hAnsi="Optima" w:cstheme="minorBidi"/>
          <w:szCs w:val="24"/>
          <w:lang w:val="es-ES" w:eastAsia="en-US"/>
        </w:rPr>
        <w:t xml:space="preserve"> Importe neto de la licitación  </w:t>
      </w:r>
      <w:r w:rsidRPr="0002720A">
        <w:rPr>
          <w:rFonts w:ascii="Optima" w:eastAsiaTheme="minorHAnsi" w:hAnsi="Optima" w:cs="Arial"/>
          <w:szCs w:val="24"/>
          <w:lang w:val="es-ES" w:eastAsia="en-US"/>
        </w:rPr>
        <w:t xml:space="preserve">89.978,74 </w:t>
      </w:r>
      <w:r w:rsidRPr="0002720A">
        <w:rPr>
          <w:rFonts w:eastAsiaTheme="minorHAnsi" w:cs="Arial"/>
          <w:szCs w:val="24"/>
          <w:lang w:val="es-ES" w:eastAsia="en-US"/>
        </w:rPr>
        <w:t>€</w:t>
      </w:r>
      <w:r w:rsidRPr="0002720A">
        <w:rPr>
          <w:rFonts w:ascii="Optima" w:eastAsiaTheme="minorHAnsi" w:hAnsi="Optima" w:cs="Arial"/>
          <w:szCs w:val="24"/>
          <w:lang w:val="es-ES" w:eastAsia="en-US"/>
        </w:rPr>
        <w:t xml:space="preserve"> </w:t>
      </w:r>
      <w:r w:rsidRPr="0002720A">
        <w:rPr>
          <w:rFonts w:ascii="Optima" w:eastAsiaTheme="minorHAnsi" w:hAnsi="Optima" w:cs="Helvetica-Bold"/>
          <w:bCs/>
          <w:szCs w:val="24"/>
          <w:lang w:val="es-ES" w:eastAsia="en-US"/>
        </w:rPr>
        <w:t xml:space="preserve">e IGIC de </w:t>
      </w:r>
      <w:r w:rsidRPr="0002720A">
        <w:rPr>
          <w:rFonts w:ascii="Optima" w:eastAsiaTheme="minorHAnsi" w:hAnsi="Optima" w:cs="Arial"/>
          <w:szCs w:val="24"/>
          <w:lang w:val="es-ES" w:eastAsia="en-US"/>
        </w:rPr>
        <w:t>6.298,51</w:t>
      </w:r>
      <w:r w:rsidRPr="0002720A">
        <w:rPr>
          <w:rFonts w:ascii="Optima" w:eastAsiaTheme="minorHAnsi" w:hAnsi="Optima" w:cs="Arial"/>
          <w:b/>
          <w:szCs w:val="24"/>
          <w:lang w:val="es-ES" w:eastAsia="en-US"/>
        </w:rPr>
        <w:t xml:space="preserve"> </w:t>
      </w:r>
      <w:r w:rsidRPr="0002720A">
        <w:rPr>
          <w:rFonts w:eastAsiaTheme="minorHAnsi" w:cs="Arial"/>
          <w:szCs w:val="24"/>
          <w:lang w:val="es-ES" w:eastAsia="en-US"/>
        </w:rPr>
        <w:t>€</w:t>
      </w:r>
      <w:r w:rsidRPr="0002720A">
        <w:rPr>
          <w:rFonts w:ascii="Optima" w:eastAsiaTheme="minorHAnsi" w:hAnsi="Optima" w:cs="Arial"/>
          <w:szCs w:val="24"/>
          <w:lang w:val="es-ES" w:eastAsia="en-US"/>
        </w:rPr>
        <w:t xml:space="preserve">. </w:t>
      </w:r>
      <w:r w:rsidRPr="0002720A">
        <w:rPr>
          <w:rFonts w:ascii="Optima" w:eastAsiaTheme="minorHAnsi" w:hAnsi="Optima" w:cs="Arial"/>
          <w:bCs/>
          <w:szCs w:val="24"/>
          <w:lang w:val="es-ES" w:eastAsia="en-US"/>
        </w:rPr>
        <w:t>Tramitación ordinaria.</w:t>
      </w:r>
      <w:r w:rsidRPr="0002720A">
        <w:rPr>
          <w:rFonts w:ascii="Optima" w:eastAsiaTheme="minorHAnsi" w:hAnsi="Optima" w:cs="Helvetica-Bold"/>
          <w:bCs/>
          <w:szCs w:val="24"/>
          <w:lang w:val="es-ES" w:eastAsia="en-US"/>
        </w:rPr>
        <w:t xml:space="preserve"> Plazo de ejecución 10 meses.</w:t>
      </w:r>
      <w:r w:rsidRPr="0002720A">
        <w:rPr>
          <w:rFonts w:ascii="Optima" w:eastAsiaTheme="minorHAnsi" w:hAnsi="Optima" w:cs="Helvetica"/>
          <w:szCs w:val="24"/>
          <w:lang w:val="es-ES" w:eastAsia="en-US"/>
        </w:rPr>
        <w:t xml:space="preserve"> </w:t>
      </w:r>
      <w:r w:rsidRPr="0002720A">
        <w:rPr>
          <w:rFonts w:ascii="Optima" w:eastAsiaTheme="minorHAnsi" w:hAnsi="Optima" w:cs="Helvetica"/>
          <w:b/>
          <w:szCs w:val="24"/>
          <w:u w:val="single"/>
          <w:lang w:val="es-ES" w:eastAsia="en-US"/>
        </w:rPr>
        <w:t>Servicio de Patrimonio Histórico.</w:t>
      </w:r>
    </w:p>
    <w:p w:rsidR="003D5AFC" w:rsidRDefault="003D5AFC" w:rsidP="00CD6AEB">
      <w:pPr>
        <w:ind w:firstLine="709"/>
        <w:jc w:val="both"/>
        <w:rPr>
          <w:rFonts w:ascii="Optima" w:hAnsi="Optima" w:cs="Helvetica"/>
          <w:szCs w:val="24"/>
          <w:lang w:val="es-ES"/>
        </w:rPr>
      </w:pPr>
    </w:p>
    <w:p w:rsidR="003D5AFC" w:rsidRDefault="003D5AFC" w:rsidP="00CD6AEB">
      <w:pPr>
        <w:ind w:firstLine="709"/>
        <w:jc w:val="both"/>
        <w:rPr>
          <w:rFonts w:ascii="Optima" w:hAnsi="Optima" w:cs="Helvetica"/>
          <w:szCs w:val="24"/>
          <w:lang w:val="es-ES"/>
        </w:rPr>
      </w:pPr>
      <w:r w:rsidRPr="00CF10EE">
        <w:rPr>
          <w:rFonts w:ascii="Optima" w:hAnsi="Optima" w:cs="Helvetica"/>
          <w:szCs w:val="24"/>
          <w:lang w:val="es-ES"/>
        </w:rPr>
        <w:t xml:space="preserve">En la sesión de la </w:t>
      </w:r>
      <w:r w:rsidRPr="00CF10EE">
        <w:rPr>
          <w:rFonts w:ascii="Optima" w:hAnsi="Optima" w:cs="Helvetica"/>
          <w:b/>
          <w:szCs w:val="24"/>
          <w:lang w:val="es-ES"/>
        </w:rPr>
        <w:t xml:space="preserve">Mesa del pasado </w:t>
      </w:r>
      <w:r w:rsidRPr="003774FF">
        <w:rPr>
          <w:rFonts w:ascii="Optima" w:hAnsi="Optima" w:cs="Helvetica"/>
          <w:b/>
          <w:szCs w:val="24"/>
          <w:lang w:val="es-ES"/>
        </w:rPr>
        <w:t>26 de octubre de 2022</w:t>
      </w:r>
      <w:r w:rsidRPr="00CF10EE">
        <w:rPr>
          <w:rFonts w:ascii="Optima" w:hAnsi="Optima" w:cs="Helvetica"/>
          <w:b/>
          <w:szCs w:val="24"/>
          <w:lang w:val="es-ES"/>
        </w:rPr>
        <w:t xml:space="preserve"> se procedió al acto de apertura de l</w:t>
      </w:r>
      <w:r>
        <w:rPr>
          <w:rFonts w:ascii="Optima" w:hAnsi="Optima" w:cs="Helvetica"/>
          <w:b/>
          <w:szCs w:val="24"/>
          <w:lang w:val="es-ES"/>
        </w:rPr>
        <w:t>a documentación general y l</w:t>
      </w:r>
      <w:r w:rsidRPr="00CF10EE">
        <w:rPr>
          <w:rFonts w:ascii="Optima" w:hAnsi="Optima" w:cs="Helvetica"/>
          <w:b/>
          <w:szCs w:val="24"/>
          <w:lang w:val="es-ES"/>
        </w:rPr>
        <w:t xml:space="preserve">os sobres de criterios </w:t>
      </w:r>
      <w:r>
        <w:rPr>
          <w:rFonts w:ascii="Optima" w:hAnsi="Optima" w:cs="Helvetica"/>
          <w:b/>
          <w:szCs w:val="24"/>
          <w:lang w:val="es-ES"/>
        </w:rPr>
        <w:t>sujetos a juicio de valor</w:t>
      </w:r>
      <w:r>
        <w:rPr>
          <w:rFonts w:ascii="Optima" w:hAnsi="Optima" w:cs="Helvetica"/>
          <w:b/>
          <w:color w:val="FF0000"/>
          <w:szCs w:val="24"/>
          <w:lang w:val="es-ES"/>
        </w:rPr>
        <w:t xml:space="preserve"> </w:t>
      </w:r>
      <w:r w:rsidRPr="00CF10EE">
        <w:rPr>
          <w:rFonts w:ascii="Optima" w:hAnsi="Optima" w:cs="Helvetica"/>
          <w:szCs w:val="24"/>
          <w:lang w:val="es-ES"/>
        </w:rPr>
        <w:t>de las empresas concurrentes en este procedimiento, con el resultado que consta en el acta de dicha sesión</w:t>
      </w:r>
      <w:r w:rsidRPr="00736C56">
        <w:rPr>
          <w:rFonts w:ascii="Optima" w:hAnsi="Optima" w:cs="Helvetica"/>
          <w:szCs w:val="24"/>
          <w:lang w:val="es-ES"/>
        </w:rPr>
        <w:t>,</w:t>
      </w:r>
      <w:r w:rsidRPr="00736C56">
        <w:rPr>
          <w:rFonts w:ascii="TT1C9t00" w:hAnsi="TT1C9t00" w:cs="TT1C9t00"/>
          <w:sz w:val="22"/>
          <w:szCs w:val="22"/>
          <w:lang w:val="es-ES"/>
        </w:rPr>
        <w:t xml:space="preserve"> </w:t>
      </w:r>
      <w:r w:rsidRPr="00736C56">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 xml:space="preserve">sujetos a juicio de valor </w:t>
      </w:r>
      <w:r w:rsidRPr="00736C56">
        <w:rPr>
          <w:rFonts w:ascii="Optima" w:hAnsi="Optima" w:cs="Helvetica"/>
          <w:szCs w:val="24"/>
          <w:lang w:val="es-ES"/>
        </w:rPr>
        <w:t>conforme a los Pliegos, con posterior remisión a la Mesa de Contratación para su examen y aprobación.</w:t>
      </w:r>
    </w:p>
    <w:p w:rsidR="003D5AFC" w:rsidRDefault="003D5AFC" w:rsidP="00CD6AEB">
      <w:pPr>
        <w:ind w:firstLine="709"/>
        <w:jc w:val="both"/>
        <w:rPr>
          <w:rFonts w:ascii="Optima" w:hAnsi="Optima" w:cs="Helvetica"/>
          <w:szCs w:val="24"/>
          <w:lang w:val="es-ES"/>
        </w:rPr>
      </w:pPr>
    </w:p>
    <w:p w:rsidR="003D5AFC" w:rsidRPr="008B0DC3" w:rsidRDefault="003D5AFC" w:rsidP="00CD6AEB">
      <w:pPr>
        <w:autoSpaceDE w:val="0"/>
        <w:autoSpaceDN w:val="0"/>
        <w:adjustRightInd w:val="0"/>
        <w:ind w:firstLine="709"/>
        <w:jc w:val="both"/>
        <w:rPr>
          <w:rFonts w:ascii="Optima" w:hAnsi="Optima" w:cs="Arial"/>
          <w:bCs/>
          <w:szCs w:val="24"/>
        </w:rPr>
      </w:pPr>
      <w:r w:rsidRPr="000759DC">
        <w:rPr>
          <w:rFonts w:ascii="Optima" w:hAnsi="Optima" w:cs="TT2A2t00"/>
          <w:bCs/>
          <w:szCs w:val="24"/>
        </w:rPr>
        <w:t>Examinado el</w:t>
      </w:r>
      <w:r w:rsidRPr="000759DC">
        <w:rPr>
          <w:rFonts w:ascii="Optima" w:hAnsi="Optima" w:cs="TT2A2t00"/>
          <w:bCs/>
          <w:szCs w:val="24"/>
          <w:lang w:val="es-ES"/>
        </w:rPr>
        <w:t xml:space="preserve"> </w:t>
      </w:r>
      <w:r w:rsidRPr="000759DC">
        <w:rPr>
          <w:rFonts w:ascii="Optima" w:hAnsi="Optima" w:cs="TT2A2t00"/>
          <w:b/>
          <w:szCs w:val="24"/>
        </w:rPr>
        <w:t xml:space="preserve">Informe de valoración de criterios sujetos a juicio de valor de fecha </w:t>
      </w:r>
      <w:r w:rsidRPr="000759DC">
        <w:rPr>
          <w:rFonts w:ascii="Optima" w:hAnsi="Optima" w:cs="Helvetica-Bold"/>
          <w:b/>
          <w:bCs/>
          <w:szCs w:val="24"/>
          <w:lang w:val="es-ES"/>
        </w:rPr>
        <w:t>08 de noviembre de 2022,</w:t>
      </w:r>
      <w:r w:rsidRPr="000759DC">
        <w:rPr>
          <w:rFonts w:ascii="Optima" w:hAnsi="Optima" w:cs="Helvetica"/>
          <w:szCs w:val="24"/>
          <w:lang w:val="es-ES"/>
        </w:rPr>
        <w:t xml:space="preserve"> </w:t>
      </w:r>
      <w:r w:rsidRPr="000759DC">
        <w:rPr>
          <w:rFonts w:ascii="Optima" w:hAnsi="Optima" w:cs="Arial"/>
          <w:szCs w:val="24"/>
        </w:rPr>
        <w:t>la</w:t>
      </w:r>
      <w:r w:rsidRPr="00DB04DC">
        <w:rPr>
          <w:rFonts w:ascii="Optima" w:hAnsi="Optima" w:cs="Arial"/>
          <w:b/>
          <w:szCs w:val="24"/>
        </w:rPr>
        <w:t xml:space="preserve"> Mesa acuerda por unanimidad de los presentes</w:t>
      </w:r>
      <w:r w:rsidRPr="00DB04DC">
        <w:rPr>
          <w:rFonts w:ascii="Optima" w:hAnsi="Optima" w:cs="Arial"/>
          <w:szCs w:val="24"/>
        </w:rPr>
        <w:t xml:space="preserve"> </w:t>
      </w:r>
      <w:r w:rsidRPr="00DB04DC">
        <w:rPr>
          <w:rFonts w:ascii="Optima" w:hAnsi="Optima" w:cs="Arial"/>
          <w:bCs/>
          <w:szCs w:val="24"/>
        </w:rPr>
        <w:t xml:space="preserve">la </w:t>
      </w:r>
      <w:r w:rsidRPr="00DB04DC">
        <w:rPr>
          <w:rFonts w:ascii="Optima" w:hAnsi="Optima" w:cs="Arial"/>
          <w:b/>
          <w:bCs/>
          <w:szCs w:val="24"/>
        </w:rPr>
        <w:t>aprobación del referido informe quedando la valoración de la forma siguiente:</w:t>
      </w:r>
    </w:p>
    <w:p w:rsidR="003D5AFC" w:rsidRDefault="003D5AFC" w:rsidP="00CD6AEB">
      <w:pPr>
        <w:jc w:val="both"/>
        <w:rPr>
          <w:rFonts w:ascii="Optima" w:hAnsi="Optima" w:cs="Helvetica"/>
          <w:szCs w:val="24"/>
          <w:lang w:val="es-ES"/>
        </w:rPr>
      </w:pPr>
    </w:p>
    <w:tbl>
      <w:tblPr>
        <w:tblW w:w="9464" w:type="dxa"/>
        <w:jc w:val="center"/>
        <w:tblCellMar>
          <w:left w:w="70" w:type="dxa"/>
          <w:right w:w="70" w:type="dxa"/>
        </w:tblCellMar>
        <w:tblLook w:val="04A0" w:firstRow="1" w:lastRow="0" w:firstColumn="1" w:lastColumn="0" w:noHBand="0" w:noVBand="1"/>
      </w:tblPr>
      <w:tblGrid>
        <w:gridCol w:w="4815"/>
        <w:gridCol w:w="4649"/>
      </w:tblGrid>
      <w:tr w:rsidR="003D5AFC" w:rsidRPr="00CB3390" w:rsidTr="00495A28">
        <w:trPr>
          <w:trHeight w:val="609"/>
          <w:jc w:val="center"/>
        </w:trPr>
        <w:tc>
          <w:tcPr>
            <w:tcW w:w="9464"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rsidR="003D5AFC" w:rsidRPr="00CB3390" w:rsidRDefault="003D5AFC" w:rsidP="00CD6AEB">
            <w:pPr>
              <w:tabs>
                <w:tab w:val="left" w:pos="709"/>
                <w:tab w:val="left" w:pos="993"/>
              </w:tabs>
              <w:spacing w:after="200"/>
              <w:ind w:left="709"/>
              <w:contextualSpacing/>
              <w:jc w:val="center"/>
              <w:rPr>
                <w:rFonts w:ascii="Optima" w:hAnsi="Optima"/>
                <w:b/>
                <w:color w:val="000000"/>
                <w:sz w:val="22"/>
                <w:szCs w:val="22"/>
                <w:lang w:val="es-ES" w:eastAsia="es-ES_tradnl"/>
              </w:rPr>
            </w:pPr>
            <w:r w:rsidRPr="00CB3390">
              <w:rPr>
                <w:rFonts w:ascii="Optima" w:hAnsi="Optima"/>
                <w:b/>
                <w:color w:val="000000"/>
                <w:sz w:val="22"/>
                <w:szCs w:val="22"/>
                <w:lang w:val="es-ES" w:eastAsia="es-ES_tradnl"/>
              </w:rPr>
              <w:t xml:space="preserve">VALORACIÓN FINAL CRITERIOS SUBJETIVOS.  </w:t>
            </w:r>
          </w:p>
          <w:p w:rsidR="003D5AFC" w:rsidRPr="00CB3390" w:rsidRDefault="003D5AFC" w:rsidP="00CD6AEB">
            <w:pPr>
              <w:tabs>
                <w:tab w:val="left" w:pos="709"/>
                <w:tab w:val="left" w:pos="993"/>
              </w:tabs>
              <w:spacing w:after="200"/>
              <w:ind w:left="709"/>
              <w:contextualSpacing/>
              <w:jc w:val="center"/>
              <w:rPr>
                <w:rFonts w:ascii="Optima" w:hAnsi="Optima"/>
                <w:color w:val="000000"/>
                <w:sz w:val="22"/>
                <w:szCs w:val="22"/>
                <w:lang w:val="es-ES" w:eastAsia="es-ES_tradnl"/>
              </w:rPr>
            </w:pPr>
          </w:p>
        </w:tc>
      </w:tr>
      <w:tr w:rsidR="003D5AFC" w:rsidRPr="00CB3390" w:rsidTr="00495A28">
        <w:trPr>
          <w:trHeight w:val="300"/>
          <w:jc w:val="center"/>
        </w:trPr>
        <w:tc>
          <w:tcPr>
            <w:tcW w:w="4815" w:type="dxa"/>
            <w:tcBorders>
              <w:top w:val="single" w:sz="4" w:space="0" w:color="auto"/>
              <w:left w:val="single" w:sz="4" w:space="0" w:color="auto"/>
              <w:bottom w:val="single" w:sz="4" w:space="0" w:color="auto"/>
              <w:right w:val="single" w:sz="4" w:space="0" w:color="auto"/>
            </w:tcBorders>
            <w:noWrap/>
            <w:vAlign w:val="center"/>
            <w:hideMark/>
          </w:tcPr>
          <w:p w:rsidR="003D5AFC" w:rsidRPr="00195346" w:rsidRDefault="003D5AFC" w:rsidP="00CD6AEB">
            <w:pPr>
              <w:autoSpaceDE w:val="0"/>
              <w:autoSpaceDN w:val="0"/>
              <w:adjustRightInd w:val="0"/>
              <w:rPr>
                <w:rFonts w:ascii="Optima" w:hAnsi="Optima" w:cs="Optima"/>
                <w:sz w:val="22"/>
                <w:szCs w:val="22"/>
                <w:lang w:val="es-ES"/>
              </w:rPr>
            </w:pPr>
            <w:r>
              <w:rPr>
                <w:rFonts w:ascii="Optima" w:hAnsi="Optima" w:cs="Optima"/>
                <w:sz w:val="22"/>
                <w:szCs w:val="22"/>
                <w:lang w:val="es-ES"/>
              </w:rPr>
              <w:t>TIBICENA ARQUEOLOGÍA Y PATRIMONIO S.L.</w:t>
            </w:r>
          </w:p>
          <w:p w:rsidR="003D5AFC" w:rsidRPr="00CB3390" w:rsidRDefault="003D5AFC" w:rsidP="00CD6AEB">
            <w:pPr>
              <w:rPr>
                <w:rFonts w:ascii="Optima" w:hAnsi="Optima"/>
                <w:color w:val="000000"/>
                <w:sz w:val="22"/>
                <w:szCs w:val="22"/>
                <w:lang w:val="es-ES" w:eastAsia="es-ES_tradnl"/>
              </w:rPr>
            </w:pPr>
          </w:p>
        </w:tc>
        <w:tc>
          <w:tcPr>
            <w:tcW w:w="4649" w:type="dxa"/>
            <w:tcBorders>
              <w:top w:val="single" w:sz="4" w:space="0" w:color="auto"/>
              <w:bottom w:val="single" w:sz="4" w:space="0" w:color="auto"/>
              <w:right w:val="single" w:sz="4" w:space="0" w:color="auto"/>
            </w:tcBorders>
            <w:noWrap/>
            <w:vAlign w:val="center"/>
            <w:hideMark/>
          </w:tcPr>
          <w:p w:rsidR="003D5AFC" w:rsidRPr="00CB3390" w:rsidRDefault="003D5AFC" w:rsidP="00CD6AEB">
            <w:pPr>
              <w:jc w:val="center"/>
              <w:rPr>
                <w:rFonts w:ascii="Optima" w:hAnsi="Optima"/>
                <w:b/>
                <w:color w:val="FF0000"/>
                <w:sz w:val="22"/>
                <w:szCs w:val="22"/>
                <w:lang w:val="es-ES" w:eastAsia="es-ES_tradnl"/>
              </w:rPr>
            </w:pPr>
            <w:r>
              <w:rPr>
                <w:rFonts w:ascii="Optima" w:hAnsi="Optima" w:cs="Arial"/>
                <w:b/>
                <w:color w:val="000000"/>
                <w:sz w:val="22"/>
                <w:szCs w:val="22"/>
                <w:lang w:val="es-ES" w:eastAsia="es-ES_tradnl"/>
              </w:rPr>
              <w:t>11 Puntos</w:t>
            </w:r>
          </w:p>
        </w:tc>
      </w:tr>
    </w:tbl>
    <w:p w:rsidR="003D5AFC" w:rsidRDefault="003D5AFC" w:rsidP="00CD6AEB">
      <w:pPr>
        <w:pStyle w:val="Prrafodelista"/>
        <w:ind w:left="0"/>
        <w:jc w:val="both"/>
        <w:rPr>
          <w:rFonts w:ascii="Optima" w:hAnsi="Optima" w:cs="Arial"/>
          <w:b/>
          <w:color w:val="FF0000"/>
          <w:szCs w:val="24"/>
          <w:u w:val="single"/>
        </w:rPr>
      </w:pPr>
    </w:p>
    <w:p w:rsidR="00075E02" w:rsidRDefault="00075E02" w:rsidP="00CD6AEB">
      <w:pPr>
        <w:pStyle w:val="Prrafodelista"/>
        <w:ind w:left="0"/>
        <w:jc w:val="both"/>
        <w:rPr>
          <w:rFonts w:ascii="Optima" w:hAnsi="Optima" w:cs="Arial"/>
          <w:b/>
          <w:color w:val="FF0000"/>
          <w:szCs w:val="24"/>
          <w:u w:val="single"/>
        </w:rPr>
      </w:pPr>
    </w:p>
    <w:p w:rsidR="00075E02" w:rsidRDefault="00075E02" w:rsidP="00CD6AEB">
      <w:pPr>
        <w:pStyle w:val="Prrafodelista"/>
        <w:ind w:left="0"/>
        <w:jc w:val="both"/>
        <w:rPr>
          <w:rFonts w:ascii="Optima" w:hAnsi="Optima" w:cs="Arial"/>
          <w:b/>
          <w:color w:val="FF0000"/>
          <w:szCs w:val="24"/>
          <w:u w:val="single"/>
        </w:rPr>
      </w:pPr>
    </w:p>
    <w:p w:rsidR="00075E02" w:rsidRPr="007B6C99" w:rsidRDefault="00075E02" w:rsidP="00CD6AEB">
      <w:pPr>
        <w:pStyle w:val="Prrafodelista"/>
        <w:ind w:left="0"/>
        <w:jc w:val="both"/>
        <w:rPr>
          <w:rFonts w:ascii="Optima" w:hAnsi="Optima" w:cs="Arial"/>
          <w:b/>
          <w:color w:val="FF0000"/>
          <w:szCs w:val="24"/>
          <w:u w:val="single"/>
        </w:rPr>
      </w:pPr>
    </w:p>
    <w:p w:rsidR="003D5AFC" w:rsidRDefault="003D5AFC" w:rsidP="00CD6AEB">
      <w:pPr>
        <w:ind w:firstLine="708"/>
        <w:jc w:val="both"/>
        <w:rPr>
          <w:rFonts w:ascii="Optima" w:hAnsi="Optima" w:cs="Helvetica"/>
          <w:szCs w:val="24"/>
          <w:lang w:val="es-ES"/>
        </w:rPr>
      </w:pPr>
      <w:r w:rsidRPr="00CF10EE">
        <w:rPr>
          <w:rFonts w:ascii="Optima" w:hAnsi="Optima" w:cs="Helvetica"/>
          <w:szCs w:val="24"/>
          <w:lang w:val="es-ES"/>
        </w:rPr>
        <w:t>Una vez aprobado, l</w:t>
      </w:r>
      <w:r>
        <w:rPr>
          <w:rFonts w:ascii="Optima" w:hAnsi="Optima" w:cs="Helvetica"/>
          <w:szCs w:val="24"/>
          <w:lang w:val="es-ES"/>
        </w:rPr>
        <w:t>a Mesa continúa con la apertura</w:t>
      </w:r>
      <w:r w:rsidRPr="00C53636">
        <w:rPr>
          <w:rFonts w:ascii="Optima" w:hAnsi="Optima" w:cs="Arial"/>
          <w:szCs w:val="24"/>
        </w:rPr>
        <w:t xml:space="preserve"> </w:t>
      </w:r>
      <w:r>
        <w:rPr>
          <w:rFonts w:ascii="Optima" w:hAnsi="Optima" w:cs="Arial"/>
          <w:szCs w:val="24"/>
        </w:rPr>
        <w:t>de Criterios Automáticos o cuantificables por fórmula</w:t>
      </w:r>
      <w:r w:rsidRPr="00CF10EE">
        <w:rPr>
          <w:rFonts w:ascii="Optima" w:hAnsi="Optima" w:cs="Helvetica"/>
          <w:szCs w:val="24"/>
          <w:lang w:val="es-ES"/>
        </w:rPr>
        <w:t xml:space="preserve"> tal y como consta en el Pliego que rige en este procedimiento</w:t>
      </w:r>
      <w:r>
        <w:rPr>
          <w:rFonts w:ascii="Optima" w:hAnsi="Optima" w:cs="Helvetica"/>
          <w:szCs w:val="24"/>
          <w:lang w:val="es-ES"/>
        </w:rPr>
        <w:t>.</w:t>
      </w:r>
    </w:p>
    <w:p w:rsidR="003D5AFC" w:rsidRDefault="003D5AFC" w:rsidP="00CD6AEB">
      <w:pPr>
        <w:ind w:firstLine="708"/>
        <w:jc w:val="both"/>
        <w:rPr>
          <w:rFonts w:ascii="Optima" w:hAnsi="Optima" w:cs="Helvetica"/>
          <w:szCs w:val="24"/>
          <w:lang w:val="es-ES"/>
        </w:rPr>
      </w:pPr>
    </w:p>
    <w:p w:rsidR="003013E9" w:rsidRDefault="003013E9" w:rsidP="00CD6AEB">
      <w:pPr>
        <w:ind w:firstLine="708"/>
        <w:jc w:val="both"/>
        <w:rPr>
          <w:rFonts w:ascii="Optima" w:hAnsi="Optima" w:cs="Helvetica"/>
          <w:szCs w:val="24"/>
          <w:lang w:val="es-ES"/>
        </w:rPr>
      </w:pPr>
    </w:p>
    <w:p w:rsidR="003D5AFC" w:rsidRPr="00B50F4D" w:rsidRDefault="003D5AFC" w:rsidP="00CD6AEB">
      <w:pPr>
        <w:ind w:left="708"/>
        <w:jc w:val="both"/>
        <w:rPr>
          <w:rFonts w:ascii="Optima" w:hAnsi="Optima" w:cs="Arial"/>
          <w:b/>
          <w:color w:val="FF0000"/>
          <w:szCs w:val="24"/>
          <w:u w:val="single"/>
        </w:rPr>
      </w:pPr>
      <w:r w:rsidRPr="007A337A">
        <w:rPr>
          <w:rFonts w:ascii="Optima" w:hAnsi="Optima" w:cs="Arial"/>
          <w:b/>
          <w:color w:val="000000"/>
          <w:szCs w:val="24"/>
        </w:rPr>
        <w:t xml:space="preserve">6.1.4 Criterios Automáticos y Propuesta de Adjudicación. </w:t>
      </w:r>
    </w:p>
    <w:p w:rsidR="003D5AFC" w:rsidRDefault="003D5AFC" w:rsidP="00CD6AEB">
      <w:pPr>
        <w:jc w:val="both"/>
        <w:rPr>
          <w:rFonts w:ascii="Optima" w:hAnsi="Optima" w:cs="Helvetica"/>
          <w:szCs w:val="24"/>
          <w:lang w:val="es-ES"/>
        </w:rPr>
      </w:pPr>
    </w:p>
    <w:p w:rsidR="003D5AFC" w:rsidRPr="0027679F" w:rsidRDefault="003D5AFC" w:rsidP="00CD6AEB">
      <w:pPr>
        <w:autoSpaceDE w:val="0"/>
        <w:autoSpaceDN w:val="0"/>
        <w:adjustRightInd w:val="0"/>
        <w:ind w:firstLine="357"/>
        <w:jc w:val="both"/>
        <w:rPr>
          <w:rFonts w:ascii="Optima" w:hAnsi="Optima" w:cs="Helvetica"/>
          <w:b/>
          <w:color w:val="000000"/>
          <w:szCs w:val="24"/>
          <w:u w:val="single"/>
          <w:lang w:val="es-ES"/>
        </w:rPr>
      </w:pPr>
      <w:r w:rsidRPr="007A337A">
        <w:rPr>
          <w:rFonts w:ascii="Optima" w:hAnsi="Optima" w:cs="Arial"/>
          <w:b/>
          <w:color w:val="000000"/>
          <w:szCs w:val="24"/>
        </w:rPr>
        <w:t xml:space="preserve">- </w:t>
      </w:r>
      <w:r w:rsidRPr="007A337A">
        <w:rPr>
          <w:rFonts w:ascii="Optima" w:hAnsi="Optima" w:cs="Arial"/>
          <w:b/>
          <w:color w:val="000000"/>
          <w:szCs w:val="24"/>
        </w:rPr>
        <w:tab/>
      </w:r>
      <w:r w:rsidRPr="00654B02">
        <w:rPr>
          <w:rFonts w:ascii="Optima" w:eastAsiaTheme="minorHAnsi" w:hAnsi="Optima" w:cs="Arial"/>
          <w:b/>
          <w:color w:val="000000" w:themeColor="text1"/>
          <w:szCs w:val="24"/>
          <w:lang w:val="es-ES" w:eastAsia="en-US"/>
        </w:rPr>
        <w:t>XP0403/2022/</w:t>
      </w:r>
      <w:r w:rsidRPr="00654B02">
        <w:rPr>
          <w:rFonts w:ascii="Optima" w:hAnsi="Optima" w:cs="Arial"/>
          <w:b/>
          <w:color w:val="000000" w:themeColor="text1"/>
          <w:szCs w:val="24"/>
          <w:lang w:val="es-ES"/>
        </w:rPr>
        <w:t xml:space="preserve">M </w:t>
      </w:r>
      <w:r w:rsidRPr="00654B02">
        <w:rPr>
          <w:rFonts w:ascii="Optima" w:hAnsi="Optima"/>
          <w:color w:val="000000"/>
          <w:szCs w:val="24"/>
          <w:lang w:val="es-ES"/>
        </w:rPr>
        <w:t>Procedimiento abierto simplificado varios criterios sujetos a juicios de valor</w:t>
      </w:r>
      <w:r w:rsidRPr="00654B02">
        <w:rPr>
          <w:rFonts w:ascii="Optima" w:hAnsi="Optima"/>
          <w:b/>
          <w:i/>
          <w:color w:val="000000"/>
          <w:szCs w:val="24"/>
          <w:lang w:val="es-ES"/>
        </w:rPr>
        <w:t xml:space="preserve"> </w:t>
      </w:r>
      <w:r w:rsidRPr="00654B02">
        <w:rPr>
          <w:rFonts w:ascii="Optima" w:hAnsi="Optima"/>
          <w:b/>
          <w:i/>
          <w:color w:val="000000"/>
          <w:szCs w:val="24"/>
          <w:u w:val="single"/>
          <w:lang w:val="es-ES"/>
        </w:rPr>
        <w:t>“M-Servicio de mantenimiento preventivo, correctivo y técnico de las instalaciones de climatización de los Museos del Cabildo de Gran Canaria</w:t>
      </w:r>
      <w:r w:rsidRPr="00654B02">
        <w:rPr>
          <w:rFonts w:ascii="Optima" w:hAnsi="Optima"/>
          <w:b/>
          <w:i/>
          <w:color w:val="000000"/>
          <w:szCs w:val="24"/>
          <w:lang w:val="es-ES"/>
        </w:rPr>
        <w:t>”</w:t>
      </w:r>
      <w:r w:rsidRPr="00654B02">
        <w:rPr>
          <w:rFonts w:ascii="Optima" w:hAnsi="Optima"/>
          <w:color w:val="000000"/>
          <w:szCs w:val="24"/>
          <w:lang w:val="es-ES"/>
        </w:rPr>
        <w:t xml:space="preserve"> Importe neto de la licitación </w:t>
      </w:r>
      <w:r w:rsidRPr="00654B02">
        <w:rPr>
          <w:rFonts w:ascii="Optima" w:hAnsi="Optima"/>
          <w:szCs w:val="24"/>
          <w:lang w:val="es-ES"/>
        </w:rPr>
        <w:t xml:space="preserve">32.580,00 </w:t>
      </w:r>
      <w:r w:rsidRPr="00654B02">
        <w:rPr>
          <w:rFonts w:cs="Arial"/>
          <w:szCs w:val="24"/>
          <w:lang w:val="es-ES"/>
        </w:rPr>
        <w:t>€</w:t>
      </w:r>
      <w:r w:rsidRPr="00654B02">
        <w:rPr>
          <w:rFonts w:ascii="Times New Roman" w:hAnsi="Times New Roman"/>
          <w:b/>
          <w:color w:val="0070C0"/>
          <w:szCs w:val="24"/>
          <w:lang w:val="es-ES"/>
        </w:rPr>
        <w:t xml:space="preserve"> </w:t>
      </w:r>
      <w:r w:rsidRPr="00654B02">
        <w:rPr>
          <w:rFonts w:ascii="Optima" w:hAnsi="Optima" w:cs="Helvetica-Bold"/>
          <w:bCs/>
          <w:color w:val="000000"/>
          <w:szCs w:val="24"/>
          <w:lang w:val="es-ES"/>
        </w:rPr>
        <w:t xml:space="preserve">e IGIC de </w:t>
      </w:r>
      <w:r w:rsidRPr="00654B02">
        <w:rPr>
          <w:rFonts w:ascii="Optima" w:hAnsi="Optima"/>
          <w:szCs w:val="24"/>
          <w:lang w:val="es-ES"/>
        </w:rPr>
        <w:t xml:space="preserve">2.280,60 </w:t>
      </w:r>
      <w:r w:rsidRPr="00654B02">
        <w:rPr>
          <w:rFonts w:cs="Arial"/>
          <w:szCs w:val="24"/>
          <w:lang w:val="es-ES"/>
        </w:rPr>
        <w:t>€</w:t>
      </w:r>
      <w:r w:rsidRPr="00654B02">
        <w:rPr>
          <w:rFonts w:ascii="Times New Roman" w:hAnsi="Times New Roman"/>
          <w:b/>
          <w:color w:val="0070C0"/>
          <w:szCs w:val="24"/>
          <w:lang w:val="es-ES"/>
        </w:rPr>
        <w:t xml:space="preserve"> </w:t>
      </w:r>
      <w:r w:rsidRPr="00654B02">
        <w:rPr>
          <w:rFonts w:ascii="Optima" w:hAnsi="Optima" w:cs="Arial"/>
          <w:bCs/>
          <w:color w:val="000000"/>
          <w:szCs w:val="24"/>
          <w:lang w:val="es-ES"/>
        </w:rPr>
        <w:t>Tramitación ordinaria y anticipada.</w:t>
      </w:r>
      <w:r w:rsidRPr="00654B02">
        <w:rPr>
          <w:rFonts w:ascii="Optima" w:hAnsi="Optima" w:cs="Helvetica-Bold"/>
          <w:bCs/>
          <w:color w:val="000000"/>
          <w:szCs w:val="24"/>
          <w:lang w:val="es-ES"/>
        </w:rPr>
        <w:t xml:space="preserve"> Plazo de ejecución 36 meses.</w:t>
      </w:r>
      <w:r w:rsidRPr="00654B02">
        <w:rPr>
          <w:rFonts w:ascii="Optima" w:hAnsi="Optima" w:cs="Helvetica"/>
          <w:color w:val="000000"/>
          <w:szCs w:val="24"/>
          <w:lang w:val="es-ES"/>
        </w:rPr>
        <w:t xml:space="preserve"> </w:t>
      </w:r>
      <w:r w:rsidRPr="00654B02">
        <w:rPr>
          <w:rFonts w:ascii="Optima" w:hAnsi="Optima" w:cs="Helvetica"/>
          <w:b/>
          <w:color w:val="000000"/>
          <w:szCs w:val="24"/>
          <w:u w:val="single"/>
          <w:lang w:val="es-ES"/>
        </w:rPr>
        <w:t>Servicio de Museos</w:t>
      </w:r>
    </w:p>
    <w:p w:rsidR="003D5AFC" w:rsidRDefault="003D5AFC" w:rsidP="00CD6AEB">
      <w:pPr>
        <w:jc w:val="both"/>
        <w:rPr>
          <w:rFonts w:ascii="Optima" w:hAnsi="Optima" w:cs="Arial"/>
          <w:szCs w:val="24"/>
        </w:rPr>
      </w:pPr>
    </w:p>
    <w:p w:rsidR="003013E9" w:rsidRDefault="003D5AFC" w:rsidP="00CD6AEB">
      <w:pPr>
        <w:ind w:firstLine="357"/>
        <w:jc w:val="both"/>
        <w:rPr>
          <w:rFonts w:ascii="Optima" w:hAnsi="Optima" w:cs="Arial"/>
          <w:color w:val="000000"/>
          <w:szCs w:val="24"/>
        </w:rPr>
      </w:pPr>
      <w:r w:rsidRPr="007A337A">
        <w:rPr>
          <w:rFonts w:ascii="Optima" w:hAnsi="Optima" w:cs="Arial"/>
          <w:szCs w:val="24"/>
        </w:rPr>
        <w:t xml:space="preserve">Una vez aprobado en el punto anterior el informe de criterios sujetos a juicio de valor, la Mesa continúa con la </w:t>
      </w:r>
      <w:r w:rsidRPr="007A337A">
        <w:rPr>
          <w:rFonts w:ascii="Optima" w:hAnsi="Optima" w:cs="Arial"/>
          <w:color w:val="000000"/>
          <w:szCs w:val="24"/>
        </w:rPr>
        <w:t>apertura de criterios automátic</w:t>
      </w:r>
      <w:r>
        <w:rPr>
          <w:rFonts w:ascii="Optima" w:hAnsi="Optima" w:cs="Arial"/>
          <w:color w:val="000000"/>
          <w:szCs w:val="24"/>
        </w:rPr>
        <w:t>os o cuantificables por fórmula.</w:t>
      </w:r>
      <w:r w:rsidR="00272E77">
        <w:rPr>
          <w:rFonts w:ascii="Optima" w:hAnsi="Optima" w:cs="Arial"/>
          <w:color w:val="000000"/>
          <w:szCs w:val="24"/>
        </w:rPr>
        <w:t xml:space="preserve"> </w:t>
      </w:r>
    </w:p>
    <w:p w:rsidR="003013E9" w:rsidRDefault="003013E9" w:rsidP="00CD6AEB">
      <w:pPr>
        <w:ind w:firstLine="357"/>
        <w:jc w:val="both"/>
        <w:rPr>
          <w:rFonts w:ascii="Optima" w:hAnsi="Optima" w:cs="Arial"/>
          <w:color w:val="000000"/>
          <w:szCs w:val="24"/>
        </w:rPr>
      </w:pPr>
    </w:p>
    <w:p w:rsidR="003D5AFC" w:rsidRPr="007A337A" w:rsidRDefault="003013E9" w:rsidP="00CD6AEB">
      <w:pPr>
        <w:ind w:firstLine="357"/>
        <w:jc w:val="both"/>
        <w:rPr>
          <w:rFonts w:ascii="Optima" w:hAnsi="Optima" w:cs="Arial"/>
          <w:color w:val="FF0000"/>
          <w:szCs w:val="24"/>
        </w:rPr>
      </w:pPr>
      <w:r>
        <w:rPr>
          <w:rFonts w:ascii="Optima" w:hAnsi="Optima" w:cs="Arial"/>
          <w:color w:val="000000"/>
          <w:szCs w:val="24"/>
        </w:rPr>
        <w:t>Se incorpora a la sesión, la Técnico del Servicio Promotor Doña</w:t>
      </w:r>
      <w:r w:rsidR="00272E77">
        <w:rPr>
          <w:rFonts w:ascii="Optima" w:hAnsi="Optima" w:cs="Arial"/>
          <w:color w:val="000000"/>
          <w:szCs w:val="24"/>
        </w:rPr>
        <w:t xml:space="preserve"> Fabiola Bolaños Armas.</w:t>
      </w:r>
    </w:p>
    <w:p w:rsidR="003D5AFC" w:rsidRPr="00076509" w:rsidRDefault="003D5AFC" w:rsidP="003013E9">
      <w:pPr>
        <w:autoSpaceDE w:val="0"/>
        <w:autoSpaceDN w:val="0"/>
        <w:adjustRightInd w:val="0"/>
        <w:ind w:firstLine="708"/>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3D5AFC" w:rsidRPr="007A337A" w:rsidRDefault="003D5AFC" w:rsidP="00CD6AEB">
      <w:pPr>
        <w:jc w:val="both"/>
        <w:rPr>
          <w:rFonts w:ascii="Optima" w:hAnsi="Optima" w:cs="Arial"/>
          <w:b/>
          <w:szCs w:val="24"/>
          <w:u w:val="single"/>
        </w:rPr>
      </w:pPr>
    </w:p>
    <w:p w:rsidR="003D5AFC" w:rsidRDefault="003D5AFC" w:rsidP="00CD6AEB">
      <w:pPr>
        <w:tabs>
          <w:tab w:val="left" w:pos="0"/>
        </w:tabs>
        <w:ind w:firstLine="709"/>
        <w:jc w:val="both"/>
        <w:rPr>
          <w:rFonts w:ascii="Optima" w:hAnsi="Optima" w:cs="Arial"/>
          <w:b/>
          <w:szCs w:val="24"/>
        </w:rPr>
      </w:pPr>
      <w:r w:rsidRPr="007A337A">
        <w:rPr>
          <w:rFonts w:ascii="Optima" w:hAnsi="Optima" w:cs="Arial"/>
          <w:bCs/>
          <w:szCs w:val="24"/>
        </w:rPr>
        <w:t>Seguidamente, el</w:t>
      </w:r>
      <w:r w:rsidRPr="007A337A">
        <w:rPr>
          <w:rFonts w:ascii="Optima" w:hAnsi="Optima" w:cs="Liberation Sans"/>
          <w:szCs w:val="24"/>
        </w:rPr>
        <w:t xml:space="preserve"> Presidente de la Mesa y la Secretaria, acuerdan la liberación de claves privadas, para la apertura del sobre presentado electrónicamente por las licitadoras</w:t>
      </w:r>
      <w:r w:rsidRPr="007A337A">
        <w:rPr>
          <w:rFonts w:ascii="Optima" w:hAnsi="Optima" w:cs="Optima"/>
          <w:szCs w:val="24"/>
          <w:lang w:val="es-ES"/>
        </w:rPr>
        <w:t xml:space="preserve">, </w:t>
      </w:r>
      <w:r w:rsidRPr="007A337A">
        <w:rPr>
          <w:rFonts w:ascii="Optima" w:hAnsi="Optima" w:cs="Arial"/>
          <w:b/>
          <w:szCs w:val="24"/>
        </w:rPr>
        <w:t>visualizándose tras la apertura electrónica lo siguiente:</w:t>
      </w:r>
    </w:p>
    <w:tbl>
      <w:tblPr>
        <w:tblpPr w:leftFromText="141" w:rightFromText="141" w:vertAnchor="text" w:horzAnchor="margin" w:tblpY="20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690"/>
        <w:gridCol w:w="1559"/>
        <w:gridCol w:w="1134"/>
      </w:tblGrid>
      <w:tr w:rsidR="003D5AFC" w:rsidRPr="007C2369" w:rsidTr="00495A28">
        <w:trPr>
          <w:trHeight w:val="416"/>
        </w:trPr>
        <w:tc>
          <w:tcPr>
            <w:tcW w:w="3684" w:type="dxa"/>
            <w:shd w:val="clear" w:color="auto" w:fill="F2F2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r w:rsidRPr="007C2369">
              <w:rPr>
                <w:rFonts w:ascii="Optima" w:hAnsi="Optima" w:cs="TT273t00"/>
                <w:b/>
                <w:color w:val="000000" w:themeColor="text1"/>
                <w:sz w:val="20"/>
              </w:rPr>
              <w:t>PUNTUACIÓN TOTAL CRITERIOS A JUICIO DE VALOR</w:t>
            </w:r>
          </w:p>
        </w:tc>
        <w:tc>
          <w:tcPr>
            <w:tcW w:w="5383" w:type="dxa"/>
            <w:gridSpan w:val="3"/>
            <w:shd w:val="clear" w:color="auto" w:fill="F2F2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r w:rsidRPr="007C2369">
              <w:rPr>
                <w:rFonts w:ascii="Optima" w:hAnsi="Optima" w:cs="TT273t00"/>
                <w:b/>
                <w:caps/>
                <w:color w:val="000000" w:themeColor="text1"/>
                <w:sz w:val="20"/>
              </w:rPr>
              <w:t>LICITADORAS</w:t>
            </w:r>
          </w:p>
        </w:tc>
      </w:tr>
      <w:tr w:rsidR="003D5AFC" w:rsidRPr="007C2369" w:rsidTr="00495A28">
        <w:trPr>
          <w:trHeight w:val="448"/>
        </w:trPr>
        <w:tc>
          <w:tcPr>
            <w:tcW w:w="9067" w:type="dxa"/>
            <w:gridSpan w:val="4"/>
            <w:shd w:val="clear" w:color="auto" w:fill="F2F2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r w:rsidRPr="007C2369">
              <w:rPr>
                <w:rFonts w:ascii="Optima" w:hAnsi="Optima" w:cs="TT273t00"/>
                <w:b/>
                <w:color w:val="000000" w:themeColor="text1"/>
                <w:sz w:val="20"/>
              </w:rPr>
              <w:t>CRITERIOS AUTOMÁTICOS</w:t>
            </w:r>
          </w:p>
        </w:tc>
      </w:tr>
      <w:tr w:rsidR="003D5AFC" w:rsidRPr="007C2369" w:rsidTr="00495A28">
        <w:trPr>
          <w:trHeight w:val="353"/>
        </w:trPr>
        <w:tc>
          <w:tcPr>
            <w:tcW w:w="6374" w:type="dxa"/>
            <w:gridSpan w:val="2"/>
            <w:vMerge w:val="restart"/>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eastAsiaTheme="minorHAnsi" w:hAnsi="Optima" w:cs="Optima,Bold"/>
                <w:b/>
                <w:bCs/>
                <w:color w:val="000000" w:themeColor="text1"/>
                <w:spacing w:val="-3"/>
                <w:sz w:val="20"/>
                <w:lang w:val="es-ES" w:eastAsia="en-US"/>
              </w:rPr>
              <w:t xml:space="preserve">Criterio B.1.- Experiencia del equipo humano designado para la prestación de los servicios. </w:t>
            </w:r>
          </w:p>
        </w:tc>
        <w:tc>
          <w:tcPr>
            <w:tcW w:w="2693" w:type="dxa"/>
            <w:gridSpan w:val="2"/>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hAnsi="Optima" w:cs="TT273t00"/>
                <w:b/>
                <w:caps/>
                <w:color w:val="000000" w:themeColor="text1"/>
                <w:sz w:val="20"/>
              </w:rPr>
              <w:t>LICITADORAS</w:t>
            </w:r>
          </w:p>
        </w:tc>
      </w:tr>
      <w:tr w:rsidR="003D5AFC" w:rsidRPr="007C2369" w:rsidTr="00495A28">
        <w:trPr>
          <w:trHeight w:val="353"/>
        </w:trPr>
        <w:tc>
          <w:tcPr>
            <w:tcW w:w="6374" w:type="dxa"/>
            <w:gridSpan w:val="2"/>
            <w:vMerge/>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p>
        </w:tc>
        <w:tc>
          <w:tcPr>
            <w:tcW w:w="1559" w:type="dxa"/>
            <w:shd w:val="clear" w:color="auto" w:fill="F2F2F2" w:themeFill="background1" w:themeFillShade="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proofErr w:type="spellStart"/>
            <w:r w:rsidRPr="007C2369">
              <w:rPr>
                <w:rFonts w:ascii="Optima" w:hAnsi="Optima"/>
                <w:b/>
                <w:sz w:val="20"/>
              </w:rPr>
              <w:t>Ingemont</w:t>
            </w:r>
            <w:proofErr w:type="spellEnd"/>
            <w:r w:rsidRPr="007C2369">
              <w:rPr>
                <w:rFonts w:ascii="Optima" w:hAnsi="Optima"/>
                <w:b/>
                <w:sz w:val="20"/>
              </w:rPr>
              <w:t xml:space="preserve"> Tecnologías, S.A.</w:t>
            </w:r>
          </w:p>
        </w:tc>
        <w:tc>
          <w:tcPr>
            <w:tcW w:w="1134" w:type="dxa"/>
            <w:shd w:val="clear" w:color="auto" w:fill="F2F2F2" w:themeFill="background1" w:themeFillShade="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hAnsi="Optima"/>
                <w:b/>
                <w:sz w:val="20"/>
              </w:rPr>
              <w:t>Insiste 21, S.L.U.</w:t>
            </w:r>
          </w:p>
        </w:tc>
      </w:tr>
      <w:tr w:rsidR="003D5AFC" w:rsidRPr="007C2369" w:rsidTr="00495A28">
        <w:trPr>
          <w:trHeight w:val="353"/>
        </w:trPr>
        <w:tc>
          <w:tcPr>
            <w:tcW w:w="6374" w:type="dxa"/>
            <w:gridSpan w:val="2"/>
            <w:shd w:val="clear" w:color="auto" w:fill="F2F2F2"/>
            <w:vAlign w:val="center"/>
          </w:tcPr>
          <w:p w:rsidR="003D5AFC" w:rsidRPr="007C2369" w:rsidRDefault="003D5AFC" w:rsidP="00CD6AEB">
            <w:pPr>
              <w:autoSpaceDE w:val="0"/>
              <w:autoSpaceDN w:val="0"/>
              <w:adjustRightInd w:val="0"/>
              <w:jc w:val="both"/>
              <w:rPr>
                <w:rFonts w:ascii="Optima" w:eastAsiaTheme="minorHAnsi" w:hAnsi="Optima" w:cs="Optima,Bold"/>
                <w:b/>
                <w:bCs/>
                <w:color w:val="000000" w:themeColor="text1"/>
                <w:spacing w:val="-3"/>
                <w:sz w:val="20"/>
                <w:lang w:val="es-ES" w:eastAsia="en-US"/>
              </w:rPr>
            </w:pPr>
            <w:r w:rsidRPr="007C2369">
              <w:rPr>
                <w:rFonts w:ascii="Optima" w:eastAsiaTheme="minorHAnsi" w:hAnsi="Optima" w:cs="Optima,Bold"/>
                <w:b/>
                <w:bCs/>
                <w:color w:val="000000" w:themeColor="text1"/>
                <w:spacing w:val="-3"/>
                <w:sz w:val="20"/>
                <w:lang w:val="es-ES" w:eastAsia="en-US"/>
              </w:rPr>
              <w:t xml:space="preserve">P1: </w:t>
            </w:r>
            <w:r w:rsidRPr="007C2369">
              <w:rPr>
                <w:rFonts w:ascii="Optima" w:eastAsiaTheme="minorHAnsi" w:hAnsi="Optima" w:cs="Optima"/>
                <w:color w:val="000000" w:themeColor="text1"/>
                <w:spacing w:val="-3"/>
                <w:sz w:val="20"/>
                <w:lang w:val="es-ES" w:eastAsia="en-US"/>
              </w:rPr>
              <w:t xml:space="preserve">Un único profesional adscrito al contrato como responsable del control de la instalación de Casa de Colon con experiencia mínima de 2 </w:t>
            </w:r>
            <w:proofErr w:type="spellStart"/>
            <w:r w:rsidRPr="007C2369">
              <w:rPr>
                <w:rFonts w:ascii="Optima" w:eastAsiaTheme="minorHAnsi" w:hAnsi="Optima" w:cs="Optima"/>
                <w:color w:val="000000" w:themeColor="text1"/>
                <w:spacing w:val="-3"/>
                <w:sz w:val="20"/>
                <w:lang w:val="es-ES" w:eastAsia="en-US"/>
              </w:rPr>
              <w:t>añoos</w:t>
            </w:r>
            <w:proofErr w:type="spellEnd"/>
            <w:r w:rsidRPr="007C2369">
              <w:rPr>
                <w:rFonts w:ascii="Optima" w:eastAsiaTheme="minorHAnsi" w:hAnsi="Optima" w:cs="Optima"/>
                <w:color w:val="000000" w:themeColor="text1"/>
                <w:spacing w:val="-3"/>
                <w:sz w:val="20"/>
                <w:lang w:val="es-ES" w:eastAsia="en-US"/>
              </w:rPr>
              <w:t xml:space="preserve"> en </w:t>
            </w:r>
            <w:r w:rsidRPr="007C2369">
              <w:rPr>
                <w:rFonts w:ascii="Optima" w:eastAsiaTheme="minorHAnsi" w:hAnsi="Optima" w:cs="Optima,Bold"/>
                <w:b/>
                <w:bCs/>
                <w:color w:val="000000" w:themeColor="text1"/>
                <w:spacing w:val="-3"/>
                <w:sz w:val="20"/>
                <w:lang w:val="es-ES" w:eastAsia="en-US"/>
              </w:rPr>
              <w:t>sistemas de gestión energética y en el diseño y control de instalaciones de climatización</w:t>
            </w:r>
          </w:p>
        </w:tc>
        <w:tc>
          <w:tcPr>
            <w:tcW w:w="1559" w:type="dxa"/>
            <w:shd w:val="clear" w:color="auto" w:fill="FFFFFF" w:themeFill="background1"/>
            <w:vAlign w:val="center"/>
          </w:tcPr>
          <w:p w:rsidR="003D5AFC" w:rsidRPr="00272E77" w:rsidRDefault="00272E77" w:rsidP="00CD6AEB">
            <w:pPr>
              <w:tabs>
                <w:tab w:val="left" w:pos="7560"/>
              </w:tabs>
              <w:contextualSpacing/>
              <w:jc w:val="center"/>
              <w:rPr>
                <w:rFonts w:ascii="Optima" w:hAnsi="Optima" w:cs="TT273t00"/>
                <w:b/>
                <w:color w:val="000000" w:themeColor="text1"/>
                <w:szCs w:val="24"/>
              </w:rPr>
            </w:pPr>
            <w:r w:rsidRPr="00272E77">
              <w:rPr>
                <w:rFonts w:ascii="Optima" w:hAnsi="Optima" w:cs="TT273t00"/>
                <w:b/>
                <w:color w:val="000000" w:themeColor="text1"/>
                <w:szCs w:val="24"/>
              </w:rPr>
              <w:t>x</w:t>
            </w:r>
          </w:p>
        </w:tc>
        <w:tc>
          <w:tcPr>
            <w:tcW w:w="1134" w:type="dxa"/>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X</w:t>
            </w:r>
          </w:p>
        </w:tc>
      </w:tr>
      <w:tr w:rsidR="003D5AFC" w:rsidRPr="007C2369" w:rsidTr="00495A28">
        <w:trPr>
          <w:trHeight w:val="353"/>
        </w:trPr>
        <w:tc>
          <w:tcPr>
            <w:tcW w:w="6374" w:type="dxa"/>
            <w:gridSpan w:val="2"/>
            <w:tcBorders>
              <w:bottom w:val="single" w:sz="4" w:space="0" w:color="auto"/>
            </w:tcBorders>
            <w:shd w:val="clear" w:color="auto" w:fill="F2F2F2"/>
            <w:vAlign w:val="center"/>
          </w:tcPr>
          <w:p w:rsidR="003D5AFC" w:rsidRPr="007C2369" w:rsidRDefault="003D5AFC" w:rsidP="00CD6AEB">
            <w:pPr>
              <w:autoSpaceDE w:val="0"/>
              <w:autoSpaceDN w:val="0"/>
              <w:adjustRightInd w:val="0"/>
              <w:jc w:val="both"/>
              <w:rPr>
                <w:rFonts w:ascii="Optima" w:eastAsiaTheme="minorHAnsi" w:hAnsi="Optima" w:cs="Optima"/>
                <w:color w:val="000000" w:themeColor="text1"/>
                <w:spacing w:val="-3"/>
                <w:sz w:val="20"/>
                <w:lang w:val="es-ES" w:eastAsia="en-US"/>
              </w:rPr>
            </w:pPr>
            <w:r w:rsidRPr="007C2369">
              <w:rPr>
                <w:rFonts w:ascii="Optima" w:eastAsiaTheme="minorHAnsi" w:hAnsi="Optima" w:cs="Optima,Bold"/>
                <w:b/>
                <w:bCs/>
                <w:color w:val="000000" w:themeColor="text1"/>
                <w:spacing w:val="-3"/>
                <w:sz w:val="20"/>
                <w:lang w:val="es-ES" w:eastAsia="en-US"/>
              </w:rPr>
              <w:t xml:space="preserve">P2: </w:t>
            </w:r>
            <w:r w:rsidRPr="007C2369">
              <w:rPr>
                <w:rFonts w:ascii="Optima" w:eastAsiaTheme="minorHAnsi" w:hAnsi="Optima" w:cs="Optima"/>
                <w:color w:val="000000" w:themeColor="text1"/>
                <w:spacing w:val="-3"/>
                <w:sz w:val="20"/>
                <w:lang w:val="es-ES" w:eastAsia="en-US"/>
              </w:rPr>
              <w:t xml:space="preserve">Un único profesional adscrito al contrato como responsable del contrato con una experiencia mínima de 2 años en </w:t>
            </w:r>
            <w:r w:rsidRPr="007C2369">
              <w:rPr>
                <w:rFonts w:ascii="Optima" w:eastAsiaTheme="minorHAnsi" w:hAnsi="Optima" w:cs="Optima,Bold"/>
                <w:b/>
                <w:bCs/>
                <w:color w:val="000000" w:themeColor="text1"/>
                <w:spacing w:val="-3"/>
                <w:sz w:val="20"/>
                <w:lang w:val="es-ES" w:eastAsia="en-US"/>
              </w:rPr>
              <w:t xml:space="preserve">el mantenimiento de instalaciones de climatización, </w:t>
            </w:r>
            <w:r w:rsidRPr="007C2369">
              <w:rPr>
                <w:rFonts w:ascii="Optima" w:eastAsiaTheme="minorHAnsi" w:hAnsi="Optima" w:cs="Optima"/>
                <w:color w:val="000000" w:themeColor="text1"/>
                <w:spacing w:val="-3"/>
                <w:sz w:val="20"/>
                <w:lang w:val="es-ES" w:eastAsia="en-US"/>
              </w:rPr>
              <w:t xml:space="preserve">se otorgaran </w:t>
            </w:r>
            <w:r w:rsidRPr="007C2369">
              <w:rPr>
                <w:rFonts w:ascii="Optima" w:eastAsiaTheme="minorHAnsi" w:hAnsi="Optima" w:cs="Optima,Bold"/>
                <w:b/>
                <w:bCs/>
                <w:color w:val="000000" w:themeColor="text1"/>
                <w:spacing w:val="-3"/>
                <w:sz w:val="20"/>
                <w:lang w:val="es-ES" w:eastAsia="en-US"/>
              </w:rPr>
              <w:t xml:space="preserve">12,5 puntos. </w:t>
            </w:r>
            <w:r w:rsidRPr="007C2369">
              <w:rPr>
                <w:rFonts w:ascii="Optima" w:eastAsiaTheme="minorHAnsi" w:hAnsi="Optima" w:cs="Optima"/>
                <w:color w:val="000000" w:themeColor="text1"/>
                <w:spacing w:val="-3"/>
                <w:sz w:val="20"/>
                <w:lang w:val="es-ES" w:eastAsia="en-US"/>
              </w:rPr>
              <w:t xml:space="preserve">La licitadora que no incluya en su oferta personal solicitado para el referido trabajo obtendrá una puntuación de </w:t>
            </w:r>
            <w:r w:rsidRPr="007C2369">
              <w:rPr>
                <w:rFonts w:ascii="Optima" w:eastAsiaTheme="minorHAnsi" w:hAnsi="Optima" w:cs="Optima,Bold"/>
                <w:b/>
                <w:bCs/>
                <w:color w:val="000000" w:themeColor="text1"/>
                <w:spacing w:val="-3"/>
                <w:sz w:val="20"/>
                <w:lang w:val="es-ES" w:eastAsia="en-US"/>
              </w:rPr>
              <w:t>0 puntos</w:t>
            </w:r>
            <w:r w:rsidRPr="007C2369">
              <w:rPr>
                <w:rFonts w:ascii="Optima" w:eastAsiaTheme="minorHAnsi" w:hAnsi="Optima" w:cs="Optima"/>
                <w:color w:val="000000" w:themeColor="text1"/>
                <w:spacing w:val="-3"/>
                <w:sz w:val="20"/>
                <w:lang w:val="es-ES" w:eastAsia="en-US"/>
              </w:rPr>
              <w:t>.</w:t>
            </w:r>
          </w:p>
        </w:tc>
        <w:tc>
          <w:tcPr>
            <w:tcW w:w="1559" w:type="dxa"/>
            <w:tcBorders>
              <w:bottom w:val="single" w:sz="4" w:space="0" w:color="auto"/>
            </w:tcBorders>
            <w:shd w:val="clear" w:color="auto" w:fill="FFFFFF" w:themeFill="background1"/>
            <w:vAlign w:val="center"/>
          </w:tcPr>
          <w:p w:rsidR="003D5AFC" w:rsidRPr="00272E77" w:rsidRDefault="00272E77" w:rsidP="00CD6AEB">
            <w:pPr>
              <w:tabs>
                <w:tab w:val="left" w:pos="7560"/>
              </w:tabs>
              <w:contextualSpacing/>
              <w:jc w:val="center"/>
              <w:rPr>
                <w:rFonts w:ascii="Optima" w:hAnsi="Optima" w:cs="TT273t00"/>
                <w:b/>
                <w:color w:val="000000" w:themeColor="text1"/>
                <w:szCs w:val="24"/>
              </w:rPr>
            </w:pPr>
            <w:r w:rsidRPr="00272E77">
              <w:rPr>
                <w:rFonts w:ascii="Optima" w:hAnsi="Optima" w:cs="TT273t00"/>
                <w:b/>
                <w:color w:val="000000" w:themeColor="text1"/>
                <w:szCs w:val="24"/>
              </w:rPr>
              <w:t>x</w:t>
            </w:r>
          </w:p>
        </w:tc>
        <w:tc>
          <w:tcPr>
            <w:tcW w:w="1134" w:type="dxa"/>
            <w:tcBorders>
              <w:bottom w:val="single" w:sz="4" w:space="0" w:color="auto"/>
            </w:tcBorders>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X</w:t>
            </w:r>
          </w:p>
        </w:tc>
      </w:tr>
    </w:tbl>
    <w:p w:rsidR="003D5AFC" w:rsidRDefault="003D5AFC" w:rsidP="00CD6AEB">
      <w:pPr>
        <w:jc w:val="both"/>
        <w:rPr>
          <w:rFonts w:ascii="Optima" w:hAnsi="Optima" w:cs="Arial"/>
          <w:b/>
          <w:bCs/>
          <w:color w:val="000000"/>
          <w:szCs w:val="24"/>
          <w:lang w:val="es-ES"/>
        </w:rPr>
      </w:pPr>
    </w:p>
    <w:p w:rsidR="00272E77" w:rsidRDefault="00272E77" w:rsidP="00CD6AEB">
      <w:pPr>
        <w:jc w:val="both"/>
        <w:rPr>
          <w:rFonts w:ascii="Optima" w:hAnsi="Optima" w:cs="Arial"/>
          <w:b/>
          <w:bCs/>
          <w:color w:val="000000"/>
          <w:szCs w:val="24"/>
          <w:lang w:val="es-ES"/>
        </w:rPr>
      </w:pPr>
    </w:p>
    <w:p w:rsidR="00075E02" w:rsidRDefault="00075E02" w:rsidP="00CD6AEB">
      <w:pPr>
        <w:jc w:val="both"/>
        <w:rPr>
          <w:rFonts w:ascii="Optima" w:hAnsi="Optima" w:cs="Arial"/>
          <w:b/>
          <w:bCs/>
          <w:color w:val="000000"/>
          <w:szCs w:val="24"/>
          <w:lang w:val="es-ES"/>
        </w:rPr>
      </w:pPr>
    </w:p>
    <w:tbl>
      <w:tblPr>
        <w:tblpPr w:leftFromText="141" w:rightFromText="141" w:vertAnchor="text" w:horzAnchor="margin" w:tblpY="1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690"/>
        <w:gridCol w:w="1559"/>
        <w:gridCol w:w="1134"/>
      </w:tblGrid>
      <w:tr w:rsidR="003D5AFC" w:rsidRPr="007C2369" w:rsidTr="00495A28">
        <w:trPr>
          <w:trHeight w:val="416"/>
        </w:trPr>
        <w:tc>
          <w:tcPr>
            <w:tcW w:w="3684" w:type="dxa"/>
            <w:shd w:val="clear" w:color="auto" w:fill="F2F2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r w:rsidRPr="007C2369">
              <w:rPr>
                <w:rFonts w:ascii="Optima" w:hAnsi="Optima" w:cs="TT273t00"/>
                <w:b/>
                <w:color w:val="000000" w:themeColor="text1"/>
                <w:sz w:val="20"/>
              </w:rPr>
              <w:t>PUNTUACIÓN TOTAL CRITERIOS A JUICIO DE VALOR</w:t>
            </w:r>
          </w:p>
        </w:tc>
        <w:tc>
          <w:tcPr>
            <w:tcW w:w="5383" w:type="dxa"/>
            <w:gridSpan w:val="3"/>
            <w:shd w:val="clear" w:color="auto" w:fill="F2F2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r w:rsidRPr="007C2369">
              <w:rPr>
                <w:rFonts w:ascii="Optima" w:hAnsi="Optima" w:cs="TT273t00"/>
                <w:b/>
                <w:caps/>
                <w:color w:val="000000" w:themeColor="text1"/>
                <w:sz w:val="20"/>
              </w:rPr>
              <w:t>LICITADORAS</w:t>
            </w:r>
          </w:p>
        </w:tc>
      </w:tr>
      <w:tr w:rsidR="003D5AFC" w:rsidRPr="007C2369" w:rsidTr="00495A28">
        <w:trPr>
          <w:trHeight w:val="448"/>
        </w:trPr>
        <w:tc>
          <w:tcPr>
            <w:tcW w:w="9067" w:type="dxa"/>
            <w:gridSpan w:val="4"/>
            <w:shd w:val="clear" w:color="auto" w:fill="F2F2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r w:rsidRPr="007C2369">
              <w:rPr>
                <w:rFonts w:ascii="Optima" w:hAnsi="Optima" w:cs="TT273t00"/>
                <w:b/>
                <w:color w:val="000000" w:themeColor="text1"/>
                <w:sz w:val="20"/>
              </w:rPr>
              <w:t>CRITERIOS AUTOMÁTICOS</w:t>
            </w:r>
          </w:p>
        </w:tc>
      </w:tr>
      <w:tr w:rsidR="003D5AFC" w:rsidRPr="007C2369" w:rsidTr="00495A28">
        <w:trPr>
          <w:trHeight w:val="353"/>
        </w:trPr>
        <w:tc>
          <w:tcPr>
            <w:tcW w:w="6374" w:type="dxa"/>
            <w:gridSpan w:val="2"/>
            <w:vMerge w:val="restart"/>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eastAsiaTheme="minorHAnsi" w:hAnsi="Optima" w:cs="Optima,Bold"/>
                <w:b/>
                <w:bCs/>
                <w:color w:val="000000" w:themeColor="text1"/>
                <w:spacing w:val="-3"/>
                <w:sz w:val="20"/>
                <w:lang w:val="es-ES" w:eastAsia="en-US"/>
              </w:rPr>
              <w:t xml:space="preserve">Criterio B.2º Mejora de las frecuencias de revisión en Casa de Colon con respecto al Pliego de Prescripciones Técnicas </w:t>
            </w:r>
          </w:p>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p>
        </w:tc>
        <w:tc>
          <w:tcPr>
            <w:tcW w:w="2693" w:type="dxa"/>
            <w:gridSpan w:val="2"/>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hAnsi="Optima" w:cs="TT273t00"/>
                <w:b/>
                <w:caps/>
                <w:color w:val="000000" w:themeColor="text1"/>
                <w:sz w:val="20"/>
              </w:rPr>
              <w:t>LICITADORAS</w:t>
            </w:r>
          </w:p>
        </w:tc>
      </w:tr>
      <w:tr w:rsidR="003D5AFC" w:rsidRPr="007C2369" w:rsidTr="00495A28">
        <w:trPr>
          <w:trHeight w:val="353"/>
        </w:trPr>
        <w:tc>
          <w:tcPr>
            <w:tcW w:w="6374" w:type="dxa"/>
            <w:gridSpan w:val="2"/>
            <w:vMerge/>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p>
        </w:tc>
        <w:tc>
          <w:tcPr>
            <w:tcW w:w="1559" w:type="dxa"/>
            <w:shd w:val="clear" w:color="auto" w:fill="F2F2F2" w:themeFill="background1" w:themeFillShade="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proofErr w:type="spellStart"/>
            <w:r w:rsidRPr="007C2369">
              <w:rPr>
                <w:rFonts w:ascii="Optima" w:hAnsi="Optima"/>
                <w:b/>
                <w:sz w:val="20"/>
              </w:rPr>
              <w:t>Ingemont</w:t>
            </w:r>
            <w:proofErr w:type="spellEnd"/>
            <w:r w:rsidRPr="007C2369">
              <w:rPr>
                <w:rFonts w:ascii="Optima" w:hAnsi="Optima"/>
                <w:b/>
                <w:sz w:val="20"/>
              </w:rPr>
              <w:t xml:space="preserve"> Tecnologías, S.A.</w:t>
            </w:r>
          </w:p>
        </w:tc>
        <w:tc>
          <w:tcPr>
            <w:tcW w:w="1134" w:type="dxa"/>
            <w:shd w:val="clear" w:color="auto" w:fill="F2F2F2" w:themeFill="background1" w:themeFillShade="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hAnsi="Optima"/>
                <w:b/>
                <w:sz w:val="20"/>
              </w:rPr>
              <w:t>Insiste 21, S.L.U.</w:t>
            </w:r>
          </w:p>
        </w:tc>
      </w:tr>
      <w:tr w:rsidR="003D5AFC" w:rsidRPr="007C2369" w:rsidTr="00495A28">
        <w:trPr>
          <w:trHeight w:val="353"/>
        </w:trPr>
        <w:tc>
          <w:tcPr>
            <w:tcW w:w="6374" w:type="dxa"/>
            <w:gridSpan w:val="2"/>
            <w:shd w:val="clear" w:color="auto" w:fill="F2F2F2"/>
            <w:vAlign w:val="center"/>
          </w:tcPr>
          <w:p w:rsidR="003D5AFC" w:rsidRPr="007C2369" w:rsidRDefault="003D5AFC" w:rsidP="00CD6AEB">
            <w:pPr>
              <w:autoSpaceDE w:val="0"/>
              <w:autoSpaceDN w:val="0"/>
              <w:adjustRightInd w:val="0"/>
              <w:jc w:val="both"/>
              <w:rPr>
                <w:rFonts w:ascii="Optima" w:eastAsiaTheme="minorHAnsi" w:hAnsi="Optima" w:cs="Optima,Bold"/>
                <w:b/>
                <w:bCs/>
                <w:color w:val="000000" w:themeColor="text1"/>
                <w:spacing w:val="-3"/>
                <w:sz w:val="20"/>
                <w:lang w:val="es-ES" w:eastAsia="en-US"/>
              </w:rPr>
            </w:pPr>
            <w:r w:rsidRPr="00843F12">
              <w:rPr>
                <w:rFonts w:ascii="Optima" w:eastAsiaTheme="minorHAnsi" w:hAnsi="Optima" w:cs="Optima"/>
                <w:color w:val="000000" w:themeColor="text1"/>
                <w:spacing w:val="-3"/>
                <w:sz w:val="20"/>
                <w:lang w:val="es-ES" w:eastAsia="en-US"/>
              </w:rPr>
              <w:t xml:space="preserve">Mejora en las frecuencias descritas en el Apartado K. B.2 para el mantenimiento de las Unidades de Tratamiento de Aire (UTA) y los </w:t>
            </w:r>
            <w:proofErr w:type="spellStart"/>
            <w:r w:rsidRPr="00843F12">
              <w:rPr>
                <w:rFonts w:ascii="Optima" w:eastAsiaTheme="minorHAnsi" w:hAnsi="Optima" w:cs="Optima"/>
                <w:color w:val="000000" w:themeColor="text1"/>
                <w:spacing w:val="-3"/>
                <w:sz w:val="20"/>
                <w:lang w:val="es-ES" w:eastAsia="en-US"/>
              </w:rPr>
              <w:t>fancoils</w:t>
            </w:r>
            <w:proofErr w:type="spellEnd"/>
            <w:r w:rsidRPr="00843F12">
              <w:rPr>
                <w:rFonts w:ascii="Optima" w:eastAsiaTheme="minorHAnsi" w:hAnsi="Optima" w:cs="Optima"/>
                <w:color w:val="000000" w:themeColor="text1"/>
                <w:spacing w:val="-3"/>
                <w:sz w:val="20"/>
                <w:lang w:val="es-ES" w:eastAsia="en-US"/>
              </w:rPr>
              <w:t>.</w:t>
            </w:r>
          </w:p>
        </w:tc>
        <w:tc>
          <w:tcPr>
            <w:tcW w:w="1559" w:type="dxa"/>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x</w:t>
            </w:r>
          </w:p>
        </w:tc>
        <w:tc>
          <w:tcPr>
            <w:tcW w:w="1134" w:type="dxa"/>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X</w:t>
            </w:r>
          </w:p>
        </w:tc>
      </w:tr>
    </w:tbl>
    <w:p w:rsidR="003D5AFC" w:rsidRDefault="003D5AFC" w:rsidP="00CD6AEB">
      <w:pPr>
        <w:rPr>
          <w:rFonts w:ascii="Optima" w:hAnsi="Optima"/>
          <w:b/>
          <w:noProof/>
          <w:color w:val="FF0000"/>
          <w:lang w:val="es-ES"/>
        </w:rPr>
      </w:pPr>
    </w:p>
    <w:tbl>
      <w:tblPr>
        <w:tblpPr w:leftFromText="141" w:rightFromText="141" w:vertAnchor="text" w:horzAnchor="margin" w:tblpY="-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1531"/>
        <w:gridCol w:w="1304"/>
      </w:tblGrid>
      <w:tr w:rsidR="003D5AFC" w:rsidRPr="007C2369" w:rsidTr="00495A28">
        <w:trPr>
          <w:trHeight w:val="353"/>
        </w:trPr>
        <w:tc>
          <w:tcPr>
            <w:tcW w:w="6232" w:type="dxa"/>
            <w:vMerge w:val="restart"/>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r w:rsidRPr="007C2369">
              <w:rPr>
                <w:rFonts w:ascii="Optima" w:eastAsiaTheme="minorHAnsi" w:hAnsi="Optima" w:cs="Optima,Bold"/>
                <w:b/>
                <w:bCs/>
                <w:color w:val="000000" w:themeColor="text1"/>
                <w:spacing w:val="-3"/>
                <w:sz w:val="20"/>
                <w:lang w:val="es-ES" w:eastAsia="en-US"/>
              </w:rPr>
              <w:t>Criterio  B.3º- Oferta económica</w:t>
            </w:r>
          </w:p>
        </w:tc>
        <w:tc>
          <w:tcPr>
            <w:tcW w:w="2835" w:type="dxa"/>
            <w:gridSpan w:val="2"/>
            <w:shd w:val="clear" w:color="auto" w:fill="F2F2F2" w:themeFill="background1" w:themeFillShade="F2"/>
            <w:vAlign w:val="center"/>
          </w:tcPr>
          <w:p w:rsidR="003D5AFC" w:rsidRPr="007C2369" w:rsidRDefault="003D5AFC" w:rsidP="00CD6AEB">
            <w:pPr>
              <w:tabs>
                <w:tab w:val="left" w:pos="7560"/>
              </w:tabs>
              <w:contextualSpacing/>
              <w:rPr>
                <w:rFonts w:ascii="Optima" w:hAnsi="Optima" w:cs="TT273t00"/>
                <w:b/>
                <w:color w:val="000000" w:themeColor="text1"/>
                <w:sz w:val="20"/>
              </w:rPr>
            </w:pPr>
            <w:r w:rsidRPr="007C2369">
              <w:rPr>
                <w:rFonts w:ascii="Optima" w:hAnsi="Optima" w:cs="TT273t00"/>
                <w:b/>
                <w:color w:val="000000" w:themeColor="text1"/>
                <w:sz w:val="20"/>
              </w:rPr>
              <w:t>LICITADORAS</w:t>
            </w:r>
          </w:p>
        </w:tc>
      </w:tr>
      <w:tr w:rsidR="003D5AFC" w:rsidRPr="007C2369" w:rsidTr="00A528AE">
        <w:trPr>
          <w:trHeight w:val="353"/>
        </w:trPr>
        <w:tc>
          <w:tcPr>
            <w:tcW w:w="6232" w:type="dxa"/>
            <w:vMerge/>
            <w:shd w:val="clear" w:color="auto" w:fill="F2F2F2"/>
            <w:vAlign w:val="center"/>
          </w:tcPr>
          <w:p w:rsidR="003D5AFC" w:rsidRPr="007C2369" w:rsidRDefault="003D5AFC" w:rsidP="00CD6AEB">
            <w:pPr>
              <w:autoSpaceDE w:val="0"/>
              <w:autoSpaceDN w:val="0"/>
              <w:adjustRightInd w:val="0"/>
              <w:jc w:val="center"/>
              <w:rPr>
                <w:rFonts w:ascii="Optima" w:eastAsiaTheme="minorHAnsi" w:hAnsi="Optima" w:cs="Optima,Bold"/>
                <w:b/>
                <w:bCs/>
                <w:color w:val="000000" w:themeColor="text1"/>
                <w:spacing w:val="-3"/>
                <w:sz w:val="20"/>
                <w:lang w:val="es-ES" w:eastAsia="en-US"/>
              </w:rPr>
            </w:pPr>
          </w:p>
        </w:tc>
        <w:tc>
          <w:tcPr>
            <w:tcW w:w="1531" w:type="dxa"/>
            <w:shd w:val="clear" w:color="auto" w:fill="F2F2F2" w:themeFill="background1" w:themeFillShade="F2"/>
            <w:vAlign w:val="center"/>
          </w:tcPr>
          <w:p w:rsidR="003D5AFC" w:rsidRPr="007C2369" w:rsidRDefault="003D5AFC" w:rsidP="00CD6AEB">
            <w:pPr>
              <w:tabs>
                <w:tab w:val="left" w:pos="7560"/>
              </w:tabs>
              <w:contextualSpacing/>
              <w:jc w:val="center"/>
              <w:rPr>
                <w:rFonts w:ascii="Optima" w:hAnsi="Optima" w:cs="TT273t00"/>
                <w:b/>
                <w:color w:val="000000" w:themeColor="text1"/>
                <w:sz w:val="20"/>
              </w:rPr>
            </w:pPr>
            <w:proofErr w:type="spellStart"/>
            <w:r w:rsidRPr="007C2369">
              <w:rPr>
                <w:rFonts w:ascii="Optima" w:hAnsi="Optima"/>
                <w:b/>
                <w:sz w:val="20"/>
              </w:rPr>
              <w:t>Ingemont</w:t>
            </w:r>
            <w:proofErr w:type="spellEnd"/>
            <w:r w:rsidRPr="007C2369">
              <w:rPr>
                <w:rFonts w:ascii="Optima" w:hAnsi="Optima"/>
                <w:b/>
                <w:sz w:val="20"/>
              </w:rPr>
              <w:t xml:space="preserve"> Tecnologías, S.A.</w:t>
            </w:r>
          </w:p>
        </w:tc>
        <w:tc>
          <w:tcPr>
            <w:tcW w:w="1304" w:type="dxa"/>
            <w:shd w:val="clear" w:color="auto" w:fill="F2F2F2" w:themeFill="background1" w:themeFillShade="F2"/>
            <w:vAlign w:val="center"/>
          </w:tcPr>
          <w:p w:rsidR="003D5AFC" w:rsidRPr="007C2369" w:rsidRDefault="003D5AFC" w:rsidP="00CD6AEB">
            <w:pPr>
              <w:tabs>
                <w:tab w:val="left" w:pos="7560"/>
              </w:tabs>
              <w:contextualSpacing/>
              <w:rPr>
                <w:rFonts w:ascii="Optima" w:hAnsi="Optima" w:cs="TT273t00"/>
                <w:b/>
                <w:color w:val="000000" w:themeColor="text1"/>
                <w:sz w:val="20"/>
              </w:rPr>
            </w:pPr>
            <w:r w:rsidRPr="007C2369">
              <w:rPr>
                <w:rFonts w:ascii="Optima" w:hAnsi="Optima"/>
                <w:b/>
                <w:sz w:val="20"/>
              </w:rPr>
              <w:t>Insiste 21, S.L.U.</w:t>
            </w:r>
          </w:p>
        </w:tc>
      </w:tr>
      <w:tr w:rsidR="003D5AFC" w:rsidRPr="007C2369" w:rsidTr="00A528AE">
        <w:trPr>
          <w:trHeight w:val="426"/>
        </w:trPr>
        <w:tc>
          <w:tcPr>
            <w:tcW w:w="6232" w:type="dxa"/>
            <w:shd w:val="clear" w:color="auto" w:fill="F2F2F2"/>
            <w:vAlign w:val="center"/>
          </w:tcPr>
          <w:p w:rsidR="003D5AFC" w:rsidRPr="007C2369" w:rsidRDefault="003D5AFC" w:rsidP="00CD6AEB">
            <w:pPr>
              <w:autoSpaceDE w:val="0"/>
              <w:autoSpaceDN w:val="0"/>
              <w:adjustRightInd w:val="0"/>
              <w:jc w:val="right"/>
              <w:rPr>
                <w:rFonts w:ascii="Optima" w:eastAsiaTheme="minorHAnsi" w:hAnsi="Optima" w:cs="Optima"/>
                <w:b/>
                <w:color w:val="000000" w:themeColor="text1"/>
                <w:spacing w:val="-3"/>
                <w:sz w:val="20"/>
                <w:lang w:val="es-ES" w:eastAsia="en-US"/>
              </w:rPr>
            </w:pPr>
            <w:r w:rsidRPr="007C2369">
              <w:rPr>
                <w:rFonts w:ascii="Optima" w:eastAsiaTheme="minorHAnsi" w:hAnsi="Optima" w:cs="Optima"/>
                <w:b/>
                <w:color w:val="000000" w:themeColor="text1"/>
                <w:spacing w:val="-3"/>
                <w:sz w:val="20"/>
                <w:lang w:val="es-ES" w:eastAsia="en-US"/>
              </w:rPr>
              <w:t>PRESUPUESTO NETO</w:t>
            </w:r>
          </w:p>
        </w:tc>
        <w:tc>
          <w:tcPr>
            <w:tcW w:w="1531" w:type="dxa"/>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21.848,15</w:t>
            </w:r>
            <w:r w:rsidR="00A528AE" w:rsidRPr="003013E9">
              <w:rPr>
                <w:rFonts w:ascii="Optima" w:hAnsi="Optima" w:cs="TT273t00"/>
                <w:color w:val="000000" w:themeColor="text1"/>
                <w:sz w:val="20"/>
              </w:rPr>
              <w:t>€</w:t>
            </w:r>
          </w:p>
        </w:tc>
        <w:tc>
          <w:tcPr>
            <w:tcW w:w="1304" w:type="dxa"/>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28.386,74</w:t>
            </w:r>
            <w:r w:rsidR="00A528AE" w:rsidRPr="003013E9">
              <w:rPr>
                <w:rFonts w:ascii="Optima" w:hAnsi="Optima" w:cs="TT273t00"/>
                <w:color w:val="000000" w:themeColor="text1"/>
                <w:sz w:val="20"/>
              </w:rPr>
              <w:t>€</w:t>
            </w:r>
          </w:p>
        </w:tc>
      </w:tr>
      <w:tr w:rsidR="003D5AFC" w:rsidRPr="007C2369" w:rsidTr="00A528AE">
        <w:trPr>
          <w:trHeight w:val="353"/>
        </w:trPr>
        <w:tc>
          <w:tcPr>
            <w:tcW w:w="6232" w:type="dxa"/>
            <w:shd w:val="clear" w:color="auto" w:fill="F2F2F2"/>
            <w:vAlign w:val="center"/>
          </w:tcPr>
          <w:p w:rsidR="003D5AFC" w:rsidRPr="007C2369" w:rsidRDefault="003D5AFC" w:rsidP="00CD6AEB">
            <w:pPr>
              <w:autoSpaceDE w:val="0"/>
              <w:autoSpaceDN w:val="0"/>
              <w:adjustRightInd w:val="0"/>
              <w:jc w:val="right"/>
              <w:rPr>
                <w:rFonts w:ascii="Optima" w:eastAsiaTheme="minorHAnsi" w:hAnsi="Optima" w:cs="Optima"/>
                <w:b/>
                <w:color w:val="000000" w:themeColor="text1"/>
                <w:spacing w:val="-3"/>
                <w:sz w:val="20"/>
                <w:lang w:val="es-ES" w:eastAsia="en-US"/>
              </w:rPr>
            </w:pPr>
            <w:r w:rsidRPr="007C2369">
              <w:rPr>
                <w:rFonts w:ascii="Optima" w:eastAsiaTheme="minorHAnsi" w:hAnsi="Optima" w:cs="Optima"/>
                <w:b/>
                <w:color w:val="000000" w:themeColor="text1"/>
                <w:spacing w:val="-3"/>
                <w:sz w:val="20"/>
                <w:lang w:val="es-ES" w:eastAsia="en-US"/>
              </w:rPr>
              <w:t>IGIC</w:t>
            </w:r>
          </w:p>
        </w:tc>
        <w:tc>
          <w:tcPr>
            <w:tcW w:w="1531" w:type="dxa"/>
            <w:shd w:val="clear" w:color="auto" w:fill="FFFFFF" w:themeFill="background1"/>
            <w:vAlign w:val="center"/>
          </w:tcPr>
          <w:p w:rsidR="00272E77"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1.529,37</w:t>
            </w:r>
            <w:r w:rsidR="00A528AE" w:rsidRPr="003013E9">
              <w:rPr>
                <w:rFonts w:ascii="Optima" w:hAnsi="Optima" w:cs="TT273t00"/>
                <w:color w:val="000000" w:themeColor="text1"/>
                <w:sz w:val="20"/>
              </w:rPr>
              <w:t>€</w:t>
            </w:r>
          </w:p>
        </w:tc>
        <w:tc>
          <w:tcPr>
            <w:tcW w:w="1304" w:type="dxa"/>
            <w:shd w:val="clear" w:color="auto" w:fill="FFFFFF" w:themeFill="background1"/>
            <w:vAlign w:val="center"/>
          </w:tcPr>
          <w:p w:rsidR="003D5AFC" w:rsidRPr="007C2369" w:rsidRDefault="00272E77" w:rsidP="00CD6AEB">
            <w:pPr>
              <w:tabs>
                <w:tab w:val="left" w:pos="7560"/>
              </w:tabs>
              <w:contextualSpacing/>
              <w:jc w:val="center"/>
              <w:rPr>
                <w:rFonts w:ascii="Optima" w:hAnsi="Optima" w:cs="TT273t00"/>
                <w:b/>
                <w:color w:val="000000" w:themeColor="text1"/>
                <w:sz w:val="20"/>
              </w:rPr>
            </w:pPr>
            <w:r>
              <w:rPr>
                <w:rFonts w:ascii="Optima" w:hAnsi="Optima" w:cs="TT273t00"/>
                <w:b/>
                <w:color w:val="000000" w:themeColor="text1"/>
                <w:sz w:val="20"/>
              </w:rPr>
              <w:t>1</w:t>
            </w:r>
            <w:r w:rsidR="003013E9">
              <w:rPr>
                <w:rFonts w:ascii="Optima" w:hAnsi="Optima" w:cs="TT273t00"/>
                <w:b/>
                <w:color w:val="000000" w:themeColor="text1"/>
                <w:sz w:val="20"/>
              </w:rPr>
              <w:t>.</w:t>
            </w:r>
            <w:r>
              <w:rPr>
                <w:rFonts w:ascii="Optima" w:hAnsi="Optima" w:cs="TT273t00"/>
                <w:b/>
                <w:color w:val="000000" w:themeColor="text1"/>
                <w:sz w:val="20"/>
              </w:rPr>
              <w:t>987,07</w:t>
            </w:r>
            <w:r w:rsidR="00A528AE" w:rsidRPr="003013E9">
              <w:rPr>
                <w:rFonts w:ascii="Optima" w:hAnsi="Optima" w:cs="TT273t00"/>
                <w:color w:val="000000" w:themeColor="text1"/>
                <w:sz w:val="20"/>
              </w:rPr>
              <w:t>€</w:t>
            </w:r>
          </w:p>
        </w:tc>
      </w:tr>
    </w:tbl>
    <w:p w:rsidR="0064764D" w:rsidRDefault="0064764D" w:rsidP="00CD6AEB">
      <w:pPr>
        <w:ind w:firstLine="708"/>
        <w:jc w:val="both"/>
        <w:rPr>
          <w:rFonts w:ascii="Optima" w:hAnsi="Optima" w:cs="Arial"/>
          <w:bCs/>
          <w:color w:val="000000"/>
          <w:szCs w:val="24"/>
          <w:lang w:val="es-ES"/>
        </w:rPr>
      </w:pPr>
    </w:p>
    <w:p w:rsidR="007D3EF0" w:rsidRDefault="003013E9" w:rsidP="00CD6AEB">
      <w:pPr>
        <w:autoSpaceDE w:val="0"/>
        <w:autoSpaceDN w:val="0"/>
        <w:adjustRightInd w:val="0"/>
        <w:ind w:firstLine="708"/>
        <w:jc w:val="both"/>
        <w:rPr>
          <w:rFonts w:ascii="Optima" w:hAnsi="Optima" w:cs="Arial"/>
          <w:bCs/>
          <w:color w:val="000000"/>
          <w:szCs w:val="24"/>
          <w:lang w:val="es-ES"/>
        </w:rPr>
      </w:pPr>
      <w:r>
        <w:rPr>
          <w:rFonts w:ascii="Optima" w:hAnsi="Optima" w:cs="Arial"/>
          <w:bCs/>
          <w:color w:val="000000"/>
          <w:szCs w:val="24"/>
          <w:lang w:val="es-ES"/>
        </w:rPr>
        <w:t>La Mesa de C</w:t>
      </w:r>
      <w:r w:rsidR="00127215">
        <w:rPr>
          <w:rFonts w:ascii="Optima" w:hAnsi="Optima" w:cs="Arial"/>
          <w:bCs/>
          <w:color w:val="000000"/>
          <w:szCs w:val="24"/>
          <w:lang w:val="es-ES"/>
        </w:rPr>
        <w:t>ontratación verifica que la licitadora INSISTE 21 SLU no aporta la documentación necesaria para poder ser valorada y efectua</w:t>
      </w:r>
      <w:r w:rsidR="0064764D">
        <w:rPr>
          <w:rFonts w:ascii="Optima" w:hAnsi="Optima" w:cs="Arial"/>
          <w:bCs/>
          <w:color w:val="000000"/>
          <w:szCs w:val="24"/>
          <w:lang w:val="es-ES"/>
        </w:rPr>
        <w:t>r la propuesta de adjudicación, del criterio B.1</w:t>
      </w:r>
      <w:r w:rsidR="007D3EF0">
        <w:rPr>
          <w:rFonts w:ascii="Optima" w:hAnsi="Optima" w:cs="Arial"/>
          <w:bCs/>
          <w:color w:val="000000"/>
          <w:szCs w:val="24"/>
          <w:lang w:val="es-ES"/>
        </w:rPr>
        <w:t>.</w:t>
      </w:r>
    </w:p>
    <w:p w:rsidR="007D3EF0" w:rsidRDefault="007D3EF0" w:rsidP="00CD6AEB">
      <w:pPr>
        <w:autoSpaceDE w:val="0"/>
        <w:autoSpaceDN w:val="0"/>
        <w:adjustRightInd w:val="0"/>
        <w:jc w:val="both"/>
        <w:rPr>
          <w:rFonts w:ascii="Optima" w:hAnsi="Optima" w:cs="Arial"/>
          <w:bCs/>
          <w:color w:val="000000"/>
          <w:szCs w:val="24"/>
          <w:lang w:val="es-ES"/>
        </w:rPr>
      </w:pPr>
    </w:p>
    <w:p w:rsidR="007D3EF0" w:rsidRDefault="003013E9" w:rsidP="00CD6AEB">
      <w:pPr>
        <w:autoSpaceDE w:val="0"/>
        <w:autoSpaceDN w:val="0"/>
        <w:adjustRightInd w:val="0"/>
        <w:ind w:firstLine="708"/>
        <w:jc w:val="both"/>
        <w:rPr>
          <w:rFonts w:ascii="Optima" w:hAnsi="Optima"/>
          <w:b/>
          <w:bCs/>
          <w:szCs w:val="24"/>
          <w:u w:val="single"/>
          <w:lang w:val="es-ES"/>
        </w:rPr>
      </w:pPr>
      <w:r>
        <w:rPr>
          <w:rFonts w:ascii="Optima" w:hAnsi="Optima" w:cs="Arial"/>
          <w:bCs/>
          <w:color w:val="000000"/>
          <w:szCs w:val="24"/>
          <w:lang w:val="es-ES"/>
        </w:rPr>
        <w:t>Seguidamente, se</w:t>
      </w:r>
      <w:r w:rsidR="007D3EF0" w:rsidRPr="007D3EF0">
        <w:rPr>
          <w:rFonts w:ascii="Optima" w:hAnsi="Optima" w:cs="Arial"/>
          <w:bCs/>
          <w:color w:val="000000"/>
          <w:szCs w:val="24"/>
          <w:lang w:val="es-ES"/>
        </w:rPr>
        <w:t xml:space="preserve"> acuerda </w:t>
      </w:r>
      <w:r>
        <w:rPr>
          <w:rFonts w:ascii="Optima" w:hAnsi="Optima" w:cs="Arial"/>
          <w:bCs/>
          <w:color w:val="000000"/>
          <w:szCs w:val="24"/>
          <w:lang w:val="es-ES"/>
        </w:rPr>
        <w:t xml:space="preserve">por unanimidad </w:t>
      </w:r>
      <w:r w:rsidR="007D3EF0" w:rsidRPr="007D3EF0">
        <w:rPr>
          <w:rFonts w:ascii="Optima" w:hAnsi="Optima" w:cs="Arial"/>
          <w:bCs/>
          <w:color w:val="000000"/>
          <w:szCs w:val="24"/>
          <w:lang w:val="es-ES"/>
        </w:rPr>
        <w:t xml:space="preserve">que el </w:t>
      </w:r>
      <w:r>
        <w:rPr>
          <w:rFonts w:ascii="Optima" w:hAnsi="Optima" w:cs="Arial"/>
          <w:bCs/>
          <w:color w:val="000000"/>
          <w:szCs w:val="24"/>
          <w:lang w:val="es-ES"/>
        </w:rPr>
        <w:t>Servicio Promotor</w:t>
      </w:r>
      <w:r w:rsidR="007D3EF0" w:rsidRPr="007D3EF0">
        <w:rPr>
          <w:rFonts w:ascii="Optima" w:hAnsi="Optima" w:cs="Arial"/>
          <w:bCs/>
          <w:color w:val="000000"/>
          <w:szCs w:val="24"/>
          <w:lang w:val="es-ES"/>
        </w:rPr>
        <w:t xml:space="preserve"> efectué requerimiento de </w:t>
      </w:r>
      <w:r w:rsidR="007D3EF0" w:rsidRPr="007D3EF0">
        <w:rPr>
          <w:rFonts w:ascii="Optima" w:hAnsi="Optima" w:cs="Arial"/>
          <w:b/>
          <w:bCs/>
          <w:caps/>
          <w:color w:val="000000"/>
          <w:szCs w:val="24"/>
          <w:lang w:val="es-ES"/>
        </w:rPr>
        <w:t>acreditación documental</w:t>
      </w:r>
      <w:r w:rsidR="007D3EF0" w:rsidRPr="007D3EF0">
        <w:rPr>
          <w:rFonts w:ascii="Optima" w:hAnsi="Optima" w:cs="Arial"/>
          <w:b/>
          <w:bCs/>
          <w:color w:val="000000"/>
          <w:szCs w:val="24"/>
          <w:lang w:val="es-ES"/>
        </w:rPr>
        <w:t xml:space="preserve"> a INSISTE 21 SL</w:t>
      </w:r>
      <w:r w:rsidR="007D3EF0" w:rsidRPr="007D3EF0">
        <w:rPr>
          <w:rFonts w:ascii="Optima" w:hAnsi="Optima" w:cs="Arial"/>
          <w:bCs/>
          <w:color w:val="000000"/>
          <w:szCs w:val="24"/>
          <w:lang w:val="es-ES"/>
        </w:rPr>
        <w:t xml:space="preserve"> para que en el plazo de</w:t>
      </w:r>
      <w:r w:rsidR="007D3EF0" w:rsidRPr="003438C1">
        <w:rPr>
          <w:rFonts w:ascii="Optima" w:hAnsi="Optima"/>
          <w:bCs/>
          <w:szCs w:val="24"/>
          <w:lang w:val="es-ES"/>
        </w:rPr>
        <w:t xml:space="preserve"> </w:t>
      </w:r>
      <w:r w:rsidR="007D3EF0" w:rsidRPr="003438C1">
        <w:rPr>
          <w:rFonts w:ascii="Optima" w:hAnsi="Optima" w:cs="Georgia,Bold"/>
          <w:bCs/>
          <w:szCs w:val="24"/>
          <w:lang w:val="es-ES"/>
        </w:rPr>
        <w:t>10 días hábiles apo</w:t>
      </w:r>
      <w:r w:rsidR="007D3EF0">
        <w:rPr>
          <w:rFonts w:ascii="Optima" w:hAnsi="Optima" w:cs="Georgia,Bold"/>
          <w:bCs/>
          <w:szCs w:val="24"/>
          <w:lang w:val="es-ES"/>
        </w:rPr>
        <w:t xml:space="preserve">rten la documentación </w:t>
      </w:r>
      <w:r>
        <w:rPr>
          <w:rFonts w:ascii="Optima" w:hAnsi="Optima" w:cs="Georgia,Bold"/>
          <w:bCs/>
          <w:szCs w:val="24"/>
          <w:lang w:val="es-ES"/>
        </w:rPr>
        <w:t>acreditativa del</w:t>
      </w:r>
      <w:r w:rsidR="007D3EF0">
        <w:rPr>
          <w:rFonts w:ascii="Optima" w:hAnsi="Optima" w:cs="Georgia,Bold"/>
          <w:bCs/>
          <w:szCs w:val="24"/>
          <w:lang w:val="es-ES"/>
        </w:rPr>
        <w:t xml:space="preserve"> criterio B.1</w:t>
      </w:r>
      <w:r w:rsidR="007D3EF0" w:rsidRPr="007D3EF0">
        <w:rPr>
          <w:rFonts w:ascii="Optima" w:hAnsi="Optima" w:cs="Optima,BoldItalic"/>
          <w:bCs/>
          <w:i/>
          <w:iCs/>
          <w:szCs w:val="24"/>
          <w:lang w:val="es-ES"/>
        </w:rPr>
        <w:t xml:space="preserve"> </w:t>
      </w:r>
      <w:r w:rsidR="007D3EF0">
        <w:rPr>
          <w:rFonts w:ascii="Optima" w:hAnsi="Optima" w:cs="Optima,BoldItalic"/>
          <w:bCs/>
          <w:i/>
          <w:iCs/>
          <w:szCs w:val="24"/>
          <w:lang w:val="es-ES"/>
        </w:rPr>
        <w:t xml:space="preserve">Experiencia del equipo </w:t>
      </w:r>
      <w:r w:rsidR="007D3EF0" w:rsidRPr="0064764D">
        <w:rPr>
          <w:rFonts w:ascii="Optima" w:hAnsi="Optima" w:cs="Optima,BoldItalic"/>
          <w:bCs/>
          <w:i/>
          <w:iCs/>
          <w:szCs w:val="24"/>
          <w:lang w:val="es-ES"/>
        </w:rPr>
        <w:t>humano designado para</w:t>
      </w:r>
      <w:r>
        <w:rPr>
          <w:rFonts w:ascii="Optima" w:hAnsi="Optima" w:cs="Optima,BoldItalic"/>
          <w:bCs/>
          <w:i/>
          <w:iCs/>
          <w:szCs w:val="24"/>
          <w:lang w:val="es-ES"/>
        </w:rPr>
        <w:t xml:space="preserve"> la prestación de los servicios:</w:t>
      </w:r>
      <w:r w:rsidR="007D3EF0" w:rsidRPr="0064764D">
        <w:rPr>
          <w:rFonts w:ascii="Optima" w:hAnsi="Optima" w:cs="Optima,BoldItalic"/>
          <w:bCs/>
          <w:i/>
          <w:iCs/>
          <w:szCs w:val="24"/>
          <w:lang w:val="es-ES"/>
        </w:rPr>
        <w:t xml:space="preserve"> la</w:t>
      </w:r>
      <w:r w:rsidR="007D3EF0">
        <w:rPr>
          <w:rFonts w:ascii="Optima" w:hAnsi="Optima" w:cs="Optima,BoldItalic"/>
          <w:bCs/>
          <w:i/>
          <w:iCs/>
          <w:szCs w:val="24"/>
          <w:lang w:val="es-ES"/>
        </w:rPr>
        <w:t xml:space="preserve"> </w:t>
      </w:r>
      <w:r w:rsidR="007D3EF0" w:rsidRPr="0064764D">
        <w:rPr>
          <w:rFonts w:ascii="Optima" w:hAnsi="Optima" w:cs="Optima,BoldItalic"/>
          <w:bCs/>
          <w:i/>
          <w:iCs/>
          <w:szCs w:val="24"/>
          <w:lang w:val="es-ES"/>
        </w:rPr>
        <w:t xml:space="preserve">licitadora </w:t>
      </w:r>
      <w:r w:rsidR="007D3EF0" w:rsidRPr="0064764D">
        <w:rPr>
          <w:rFonts w:ascii="Optima" w:hAnsi="Optima" w:cs="Optima,BoldItalic"/>
          <w:bCs/>
          <w:i/>
          <w:iCs/>
          <w:szCs w:val="24"/>
          <w:u w:val="single"/>
          <w:lang w:val="es-ES"/>
        </w:rPr>
        <w:t>deberá presentar necesariamente la documentación que consta en el referido apartado (declaración responsable de la entidad contratante donde conste la descripción detallada de la experiencia e identificación de la/s persona/s que asigne a cada uno de en cada uno de los apartados P y/o P2 indicados y, en su caso, informes de la vida laboral correspondientes) en el SOBRE nº 2 de esta licitación</w:t>
      </w:r>
      <w:r w:rsidR="007D3EF0" w:rsidRPr="0064764D">
        <w:rPr>
          <w:rFonts w:ascii="Optima" w:hAnsi="Optima" w:cs="Optima,BoldItalic"/>
          <w:bCs/>
          <w:i/>
          <w:iCs/>
          <w:szCs w:val="24"/>
          <w:lang w:val="es-ES"/>
        </w:rPr>
        <w:t>.</w:t>
      </w:r>
      <w:r w:rsidR="007D3EF0" w:rsidRPr="003438C1">
        <w:rPr>
          <w:rFonts w:ascii="Optima" w:hAnsi="Optima"/>
          <w:bCs/>
          <w:szCs w:val="24"/>
          <w:lang w:val="es-ES"/>
        </w:rPr>
        <w:t xml:space="preserve">, </w:t>
      </w:r>
      <w:r w:rsidR="007D3EF0" w:rsidRPr="00571D28">
        <w:rPr>
          <w:rFonts w:ascii="Optima" w:hAnsi="Optima"/>
          <w:b/>
          <w:bCs/>
          <w:szCs w:val="24"/>
          <w:u w:val="single"/>
          <w:lang w:val="es-ES"/>
        </w:rPr>
        <w:t>sin posibilidad de realizar ningún cambio en su oferta</w:t>
      </w:r>
      <w:r>
        <w:rPr>
          <w:rFonts w:ascii="Optima" w:hAnsi="Optima"/>
          <w:b/>
          <w:bCs/>
          <w:szCs w:val="24"/>
          <w:u w:val="single"/>
          <w:lang w:val="es-ES"/>
        </w:rPr>
        <w:t>.</w:t>
      </w:r>
    </w:p>
    <w:p w:rsidR="003013E9" w:rsidRPr="0064764D" w:rsidRDefault="003013E9" w:rsidP="003013E9">
      <w:pPr>
        <w:autoSpaceDE w:val="0"/>
        <w:autoSpaceDN w:val="0"/>
        <w:adjustRightInd w:val="0"/>
        <w:jc w:val="both"/>
        <w:rPr>
          <w:rFonts w:ascii="Optima" w:hAnsi="Optima" w:cs="Optima,BoldItalic"/>
          <w:bCs/>
          <w:i/>
          <w:iCs/>
          <w:szCs w:val="24"/>
          <w:lang w:val="es-ES"/>
        </w:rPr>
      </w:pPr>
    </w:p>
    <w:p w:rsidR="003013E9" w:rsidRPr="003013E9" w:rsidRDefault="003013E9" w:rsidP="003013E9">
      <w:pPr>
        <w:ind w:firstLine="708"/>
        <w:jc w:val="both"/>
        <w:rPr>
          <w:rFonts w:ascii="Optima" w:hAnsi="Optima" w:cs="Arial"/>
          <w:b/>
          <w:bCs/>
          <w:color w:val="000000"/>
          <w:szCs w:val="24"/>
          <w:lang w:val="es-ES"/>
        </w:rPr>
      </w:pPr>
      <w:r w:rsidRPr="003013E9">
        <w:rPr>
          <w:rFonts w:ascii="Optima" w:hAnsi="Optima" w:cs="Arial"/>
          <w:b/>
          <w:bCs/>
          <w:color w:val="000000"/>
          <w:szCs w:val="24"/>
        </w:rPr>
        <w:t xml:space="preserve">El plazo para aportar la referida documentación será de 10 días hábiles </w:t>
      </w:r>
      <w:r w:rsidRPr="003013E9">
        <w:rPr>
          <w:rFonts w:ascii="Optima" w:hAnsi="Optima" w:cs="Arial"/>
          <w:bCs/>
          <w:color w:val="000000"/>
          <w:szCs w:val="24"/>
        </w:rPr>
        <w:t>de conformidad con el artículo 73.1 de la Ley 39/2015, de 1 octubre, del Procedimiento Administrativo Común de las Administraciones Públicas, por remisión de disposición final cuarta de la Ley 9/2017, de 8 de noviembre, de Contratos del Sector Público, por la que se transponen al ordenamiento jurídico español las Directivas del Parlamento Europeo y del Consejo 2014/23/UE y 2014/24/UE, de 26 de febrero de 2014,</w:t>
      </w:r>
      <w:r w:rsidRPr="003013E9">
        <w:rPr>
          <w:rFonts w:ascii="Optima" w:hAnsi="Optima" w:cs="Arial"/>
          <w:b/>
          <w:bCs/>
          <w:color w:val="000000"/>
          <w:szCs w:val="24"/>
        </w:rPr>
        <w:t xml:space="preserve"> </w:t>
      </w:r>
      <w:r w:rsidRPr="003013E9">
        <w:rPr>
          <w:rFonts w:ascii="Optima" w:hAnsi="Optima" w:cs="Arial"/>
          <w:bCs/>
          <w:color w:val="000000"/>
          <w:szCs w:val="24"/>
        </w:rPr>
        <w:t>pasado el cual y en caso de no ser corregidos, su plica será desestimada</w:t>
      </w:r>
      <w:r w:rsidRPr="003013E9">
        <w:rPr>
          <w:rFonts w:ascii="Optima" w:hAnsi="Optima" w:cs="Arial"/>
          <w:b/>
          <w:bCs/>
          <w:color w:val="000000"/>
          <w:szCs w:val="24"/>
        </w:rPr>
        <w:t>.</w:t>
      </w:r>
    </w:p>
    <w:p w:rsidR="007D3EF0" w:rsidRDefault="007D3EF0" w:rsidP="00CD6AEB">
      <w:pPr>
        <w:ind w:firstLine="708"/>
        <w:jc w:val="both"/>
        <w:rPr>
          <w:rFonts w:ascii="Optima" w:hAnsi="Optima" w:cs="Arial"/>
          <w:bCs/>
          <w:color w:val="000000"/>
          <w:szCs w:val="24"/>
          <w:highlight w:val="yellow"/>
          <w:lang w:val="es-ES"/>
        </w:rPr>
      </w:pPr>
    </w:p>
    <w:p w:rsidR="000D697F" w:rsidRDefault="007D3EF0" w:rsidP="00CD6AEB">
      <w:pPr>
        <w:ind w:firstLine="708"/>
        <w:jc w:val="both"/>
        <w:rPr>
          <w:rFonts w:ascii="Optima" w:hAnsi="Optima" w:cs="Arial"/>
          <w:bCs/>
          <w:color w:val="000000"/>
          <w:szCs w:val="24"/>
          <w:lang w:val="es-ES"/>
        </w:rPr>
      </w:pPr>
      <w:r w:rsidRPr="007D3EF0">
        <w:rPr>
          <w:rFonts w:ascii="Optima" w:hAnsi="Optima" w:cs="Arial"/>
          <w:bCs/>
          <w:color w:val="000000"/>
          <w:szCs w:val="24"/>
          <w:lang w:val="es-ES"/>
        </w:rPr>
        <w:t>Y en idéntico sentido</w:t>
      </w:r>
      <w:r w:rsidR="000D697F">
        <w:rPr>
          <w:rFonts w:ascii="Optima" w:hAnsi="Optima" w:cs="Arial"/>
          <w:bCs/>
          <w:color w:val="000000"/>
          <w:szCs w:val="24"/>
          <w:lang w:val="es-ES"/>
        </w:rPr>
        <w:t xml:space="preserve"> habrá de proceder el Servicio Promotor</w:t>
      </w:r>
      <w:r w:rsidRPr="007D3EF0">
        <w:rPr>
          <w:rFonts w:ascii="Optima" w:hAnsi="Optima" w:cs="Arial"/>
          <w:bCs/>
          <w:color w:val="000000"/>
          <w:szCs w:val="24"/>
          <w:lang w:val="es-ES"/>
        </w:rPr>
        <w:t xml:space="preserve"> si</w:t>
      </w:r>
      <w:r w:rsidR="000D697F">
        <w:rPr>
          <w:rFonts w:ascii="Optima" w:hAnsi="Optima" w:cs="Arial"/>
          <w:bCs/>
          <w:color w:val="000000"/>
          <w:szCs w:val="24"/>
          <w:lang w:val="es-ES"/>
        </w:rPr>
        <w:t xml:space="preserve"> fuera preciso tras verificarse, en su caso, si </w:t>
      </w:r>
      <w:r w:rsidRPr="007D3EF0">
        <w:rPr>
          <w:rFonts w:ascii="Optima" w:hAnsi="Optima" w:cs="Arial"/>
          <w:bCs/>
          <w:color w:val="000000"/>
          <w:szCs w:val="24"/>
          <w:lang w:val="es-ES"/>
        </w:rPr>
        <w:t xml:space="preserve">la documentación de la licitadora </w:t>
      </w:r>
      <w:r w:rsidRPr="007D3EF0">
        <w:rPr>
          <w:rFonts w:ascii="Optima" w:hAnsi="Optima" w:cs="Arial"/>
          <w:b/>
          <w:bCs/>
          <w:caps/>
          <w:color w:val="000000"/>
          <w:szCs w:val="24"/>
          <w:lang w:val="es-ES"/>
        </w:rPr>
        <w:t>Ingemont Tecnologías SA</w:t>
      </w:r>
      <w:r w:rsidRPr="007D3EF0">
        <w:rPr>
          <w:rFonts w:ascii="Optima" w:hAnsi="Optima" w:cs="Arial"/>
          <w:bCs/>
          <w:color w:val="000000"/>
          <w:szCs w:val="24"/>
          <w:lang w:val="es-ES"/>
        </w:rPr>
        <w:t xml:space="preserve"> está incompleta</w:t>
      </w:r>
      <w:r w:rsidR="000D697F">
        <w:rPr>
          <w:rFonts w:ascii="Optima" w:hAnsi="Optima" w:cs="Arial"/>
          <w:bCs/>
          <w:color w:val="000000"/>
          <w:szCs w:val="24"/>
          <w:lang w:val="es-ES"/>
        </w:rPr>
        <w:t>.</w:t>
      </w:r>
    </w:p>
    <w:p w:rsidR="000D697F" w:rsidRDefault="000D697F" w:rsidP="00CD6AEB">
      <w:pPr>
        <w:ind w:firstLine="708"/>
        <w:jc w:val="both"/>
        <w:rPr>
          <w:rFonts w:ascii="Optima" w:hAnsi="Optima" w:cs="Arial"/>
          <w:bCs/>
          <w:color w:val="000000"/>
          <w:szCs w:val="24"/>
          <w:lang w:val="es-ES"/>
        </w:rPr>
      </w:pPr>
    </w:p>
    <w:p w:rsidR="000D697F" w:rsidRPr="000D697F" w:rsidRDefault="000D697F" w:rsidP="000D697F">
      <w:pPr>
        <w:ind w:firstLine="708"/>
        <w:jc w:val="both"/>
        <w:rPr>
          <w:rFonts w:ascii="Optima" w:hAnsi="Optima" w:cs="Arial"/>
          <w:bCs/>
          <w:color w:val="000000"/>
          <w:szCs w:val="24"/>
          <w:lang w:val="es-ES"/>
        </w:rPr>
      </w:pPr>
      <w:r w:rsidRPr="000D697F">
        <w:rPr>
          <w:rFonts w:ascii="Optima" w:hAnsi="Optima" w:cs="Arial"/>
          <w:b/>
          <w:bCs/>
          <w:color w:val="000000"/>
          <w:szCs w:val="24"/>
          <w:lang w:val="es-ES"/>
        </w:rPr>
        <w:t>Se advierte de la necesidad de continuar por el Servicio Promotor</w:t>
      </w:r>
      <w:r>
        <w:rPr>
          <w:rFonts w:ascii="Optima" w:hAnsi="Optima" w:cs="Arial"/>
          <w:b/>
          <w:bCs/>
          <w:color w:val="000000"/>
          <w:szCs w:val="24"/>
          <w:lang w:val="es-ES"/>
        </w:rPr>
        <w:t xml:space="preserve">, </w:t>
      </w:r>
      <w:r w:rsidRPr="000D697F">
        <w:rPr>
          <w:rFonts w:ascii="Optima" w:hAnsi="Optima" w:cs="Arial"/>
          <w:b/>
          <w:bCs/>
          <w:color w:val="000000"/>
          <w:szCs w:val="24"/>
          <w:u w:val="single"/>
          <w:lang w:val="es-ES"/>
        </w:rPr>
        <w:t>si la primera clasificada estuviese en baja,</w:t>
      </w:r>
      <w:r w:rsidRPr="000D697F">
        <w:rPr>
          <w:rFonts w:ascii="Optima" w:hAnsi="Optima" w:cs="Arial"/>
          <w:b/>
          <w:bCs/>
          <w:color w:val="000000"/>
          <w:szCs w:val="24"/>
          <w:lang w:val="es-ES"/>
        </w:rPr>
        <w:t xml:space="preserve"> </w:t>
      </w:r>
      <w:r w:rsidRPr="000D697F">
        <w:rPr>
          <w:rFonts w:ascii="Optima" w:hAnsi="Optima" w:cs="Arial"/>
          <w:bCs/>
          <w:color w:val="000000"/>
          <w:szCs w:val="24"/>
          <w:lang w:val="es-ES"/>
        </w:rPr>
        <w:t xml:space="preserve">la tramitación conforme a lo preceptuado en el artículo 159.4 f) de la Ley 9/2017, de 8 de noviembre de Contratos del Sector Público (en adelante, LCSP), </w:t>
      </w:r>
      <w:r w:rsidRPr="000D697F">
        <w:rPr>
          <w:rFonts w:ascii="Optima" w:hAnsi="Optima" w:cs="Arial"/>
          <w:b/>
          <w:bCs/>
          <w:color w:val="000000"/>
          <w:szCs w:val="24"/>
          <w:lang w:val="es-ES"/>
        </w:rPr>
        <w:t xml:space="preserve">a fin de que se tramite el procedimiento de </w:t>
      </w:r>
      <w:r w:rsidRPr="000D697F">
        <w:rPr>
          <w:rFonts w:ascii="Optima" w:hAnsi="Optima" w:cs="Arial"/>
          <w:b/>
          <w:bCs/>
          <w:color w:val="000000"/>
          <w:szCs w:val="24"/>
          <w:u w:val="single"/>
          <w:lang w:val="es-ES"/>
        </w:rPr>
        <w:t>justificación la baja incursa en presunción de anormalidad</w:t>
      </w:r>
      <w:r w:rsidRPr="000D697F">
        <w:rPr>
          <w:rFonts w:ascii="Optima" w:hAnsi="Optima" w:cs="Arial"/>
          <w:bCs/>
          <w:color w:val="000000"/>
          <w:szCs w:val="24"/>
          <w:lang w:val="es-ES"/>
        </w:rPr>
        <w:t>, concediendo al efecto un plazo de 5 días hábiles desde el envío de la correspondiente comunicación al licitador.</w:t>
      </w:r>
    </w:p>
    <w:p w:rsidR="000D697F" w:rsidRPr="000D697F" w:rsidRDefault="000D697F" w:rsidP="000D697F">
      <w:pPr>
        <w:ind w:firstLine="708"/>
        <w:jc w:val="both"/>
        <w:rPr>
          <w:rFonts w:ascii="Optima" w:hAnsi="Optima" w:cs="Arial"/>
          <w:bCs/>
          <w:color w:val="000000"/>
          <w:szCs w:val="24"/>
          <w:lang w:val="es-ES"/>
        </w:rPr>
      </w:pPr>
    </w:p>
    <w:p w:rsidR="0064764D" w:rsidRPr="007D3EF0" w:rsidRDefault="000D697F" w:rsidP="000D697F">
      <w:pPr>
        <w:ind w:firstLine="708"/>
        <w:jc w:val="both"/>
        <w:rPr>
          <w:rFonts w:ascii="Optima" w:hAnsi="Optima" w:cs="Arial"/>
          <w:bCs/>
          <w:color w:val="000000"/>
          <w:szCs w:val="24"/>
          <w:lang w:val="es-ES"/>
        </w:rPr>
      </w:pPr>
      <w:r>
        <w:rPr>
          <w:rFonts w:ascii="Optima" w:hAnsi="Optima" w:cs="Arial"/>
          <w:bCs/>
          <w:color w:val="000000"/>
          <w:szCs w:val="24"/>
          <w:lang w:val="es-ES"/>
        </w:rPr>
        <w:t>Evacuado lo anterior, habrá de remitirse a la Mesa de C</w:t>
      </w:r>
      <w:r w:rsidR="007D3EF0" w:rsidRPr="007D3EF0">
        <w:rPr>
          <w:rFonts w:ascii="Optima" w:hAnsi="Optima" w:cs="Arial"/>
          <w:bCs/>
          <w:color w:val="000000"/>
          <w:szCs w:val="24"/>
          <w:lang w:val="es-ES"/>
        </w:rPr>
        <w:t xml:space="preserve">ontratación </w:t>
      </w:r>
      <w:r>
        <w:rPr>
          <w:rFonts w:ascii="Optima" w:hAnsi="Optima" w:cs="Arial"/>
          <w:bCs/>
          <w:color w:val="000000"/>
          <w:szCs w:val="24"/>
          <w:lang w:val="es-ES"/>
        </w:rPr>
        <w:t xml:space="preserve">informe propuesta de adjudicación. </w:t>
      </w:r>
    </w:p>
    <w:p w:rsidR="003D5AFC" w:rsidRDefault="003D5AFC" w:rsidP="00CD6AEB">
      <w:pPr>
        <w:jc w:val="both"/>
        <w:rPr>
          <w:rFonts w:ascii="Optima" w:hAnsi="Optima" w:cs="Arial"/>
          <w:b/>
          <w:color w:val="000000"/>
          <w:szCs w:val="24"/>
          <w:u w:val="single"/>
        </w:rPr>
      </w:pPr>
    </w:p>
    <w:p w:rsidR="003D5AFC" w:rsidRPr="0002720A" w:rsidRDefault="003D5AFC" w:rsidP="00CD6AEB">
      <w:pPr>
        <w:pStyle w:val="Prrafodelista"/>
        <w:numPr>
          <w:ilvl w:val="0"/>
          <w:numId w:val="30"/>
        </w:numPr>
        <w:spacing w:after="160"/>
        <w:ind w:left="0" w:firstLine="426"/>
        <w:jc w:val="both"/>
        <w:rPr>
          <w:rFonts w:cs="Arial"/>
          <w:sz w:val="20"/>
          <w:lang w:val="es-ES"/>
        </w:rPr>
      </w:pPr>
      <w:r w:rsidRPr="0002720A">
        <w:rPr>
          <w:rFonts w:ascii="Optima" w:eastAsiaTheme="minorHAnsi" w:hAnsi="Optima" w:cs="Arial"/>
          <w:b/>
          <w:color w:val="000000" w:themeColor="text1"/>
          <w:szCs w:val="24"/>
          <w:lang w:val="es-ES" w:eastAsia="en-US"/>
        </w:rPr>
        <w:t xml:space="preserve">XP0416/2022/PH </w:t>
      </w:r>
      <w:r w:rsidRPr="0002720A">
        <w:rPr>
          <w:rFonts w:ascii="Optima" w:eastAsiaTheme="minorHAnsi" w:hAnsi="Optima" w:cstheme="minorBidi"/>
          <w:szCs w:val="24"/>
          <w:lang w:val="es-ES" w:eastAsia="en-US"/>
        </w:rPr>
        <w:t xml:space="preserve">Procedimiento abierto simplificado varios criterios sujetos a juicios de valor </w:t>
      </w:r>
      <w:r w:rsidRPr="0002720A">
        <w:rPr>
          <w:rFonts w:ascii="Optima" w:eastAsiaTheme="minorHAnsi" w:hAnsi="Optima" w:cstheme="minorBidi"/>
          <w:b/>
          <w:i/>
          <w:szCs w:val="24"/>
          <w:u w:val="single"/>
          <w:lang w:val="es-ES" w:eastAsia="en-US"/>
        </w:rPr>
        <w:t xml:space="preserve">“Sondeos para la evaluación de la potencialidad arqueológica del Yacimiento de La </w:t>
      </w:r>
      <w:proofErr w:type="spellStart"/>
      <w:r w:rsidRPr="0002720A">
        <w:rPr>
          <w:rFonts w:ascii="Optima" w:eastAsiaTheme="minorHAnsi" w:hAnsi="Optima" w:cstheme="minorBidi"/>
          <w:b/>
          <w:i/>
          <w:szCs w:val="24"/>
          <w:u w:val="single"/>
          <w:lang w:val="es-ES" w:eastAsia="en-US"/>
        </w:rPr>
        <w:t>Guancha</w:t>
      </w:r>
      <w:proofErr w:type="spellEnd"/>
      <w:r w:rsidRPr="0002720A">
        <w:rPr>
          <w:rFonts w:ascii="Optima" w:eastAsiaTheme="minorHAnsi" w:hAnsi="Optima" w:cstheme="minorBidi"/>
          <w:b/>
          <w:i/>
          <w:szCs w:val="24"/>
          <w:u w:val="single"/>
          <w:lang w:val="es-ES" w:eastAsia="en-US"/>
        </w:rPr>
        <w:t xml:space="preserve"> (T. M. de </w:t>
      </w:r>
      <w:proofErr w:type="spellStart"/>
      <w:r w:rsidRPr="0002720A">
        <w:rPr>
          <w:rFonts w:ascii="Optima" w:eastAsiaTheme="minorHAnsi" w:hAnsi="Optima" w:cstheme="minorBidi"/>
          <w:b/>
          <w:i/>
          <w:szCs w:val="24"/>
          <w:u w:val="single"/>
          <w:lang w:val="es-ES" w:eastAsia="en-US"/>
        </w:rPr>
        <w:t>Gáldar</w:t>
      </w:r>
      <w:proofErr w:type="spellEnd"/>
      <w:r w:rsidRPr="0002720A">
        <w:rPr>
          <w:rFonts w:ascii="Optima" w:eastAsiaTheme="minorHAnsi" w:hAnsi="Optima" w:cstheme="minorBidi"/>
          <w:b/>
          <w:i/>
          <w:szCs w:val="24"/>
          <w:u w:val="single"/>
          <w:lang w:val="es-ES" w:eastAsia="en-US"/>
        </w:rPr>
        <w:t>)”</w:t>
      </w:r>
      <w:r w:rsidR="006679A7">
        <w:rPr>
          <w:rFonts w:ascii="Optima" w:eastAsiaTheme="minorHAnsi" w:hAnsi="Optima" w:cstheme="minorBidi"/>
          <w:szCs w:val="24"/>
          <w:lang w:val="es-ES" w:eastAsia="en-US"/>
        </w:rPr>
        <w:t xml:space="preserve"> Importe neto de la licitación </w:t>
      </w:r>
      <w:r w:rsidRPr="0002720A">
        <w:rPr>
          <w:rFonts w:ascii="Optima" w:eastAsiaTheme="minorHAnsi" w:hAnsi="Optima" w:cs="Arial"/>
          <w:szCs w:val="24"/>
          <w:lang w:val="es-ES" w:eastAsia="en-US"/>
        </w:rPr>
        <w:t xml:space="preserve">89.978,74 </w:t>
      </w:r>
      <w:r w:rsidRPr="0002720A">
        <w:rPr>
          <w:rFonts w:eastAsiaTheme="minorHAnsi" w:cs="Arial"/>
          <w:szCs w:val="24"/>
          <w:lang w:val="es-ES" w:eastAsia="en-US"/>
        </w:rPr>
        <w:t>€</w:t>
      </w:r>
      <w:r w:rsidRPr="0002720A">
        <w:rPr>
          <w:rFonts w:ascii="Optima" w:eastAsiaTheme="minorHAnsi" w:hAnsi="Optima" w:cs="Arial"/>
          <w:szCs w:val="24"/>
          <w:lang w:val="es-ES" w:eastAsia="en-US"/>
        </w:rPr>
        <w:t xml:space="preserve"> </w:t>
      </w:r>
      <w:r w:rsidRPr="0002720A">
        <w:rPr>
          <w:rFonts w:ascii="Optima" w:eastAsiaTheme="minorHAnsi" w:hAnsi="Optima" w:cs="Helvetica-Bold"/>
          <w:bCs/>
          <w:szCs w:val="24"/>
          <w:lang w:val="es-ES" w:eastAsia="en-US"/>
        </w:rPr>
        <w:t xml:space="preserve">e IGIC de </w:t>
      </w:r>
      <w:r w:rsidRPr="0002720A">
        <w:rPr>
          <w:rFonts w:ascii="Optima" w:eastAsiaTheme="minorHAnsi" w:hAnsi="Optima" w:cs="Arial"/>
          <w:szCs w:val="24"/>
          <w:lang w:val="es-ES" w:eastAsia="en-US"/>
        </w:rPr>
        <w:t>6.298,51</w:t>
      </w:r>
      <w:r w:rsidRPr="0002720A">
        <w:rPr>
          <w:rFonts w:ascii="Optima" w:eastAsiaTheme="minorHAnsi" w:hAnsi="Optima" w:cs="Arial"/>
          <w:b/>
          <w:szCs w:val="24"/>
          <w:lang w:val="es-ES" w:eastAsia="en-US"/>
        </w:rPr>
        <w:t xml:space="preserve"> </w:t>
      </w:r>
      <w:r w:rsidRPr="0002720A">
        <w:rPr>
          <w:rFonts w:eastAsiaTheme="minorHAnsi" w:cs="Arial"/>
          <w:szCs w:val="24"/>
          <w:lang w:val="es-ES" w:eastAsia="en-US"/>
        </w:rPr>
        <w:t>€</w:t>
      </w:r>
      <w:r w:rsidRPr="0002720A">
        <w:rPr>
          <w:rFonts w:ascii="Optima" w:eastAsiaTheme="minorHAnsi" w:hAnsi="Optima" w:cs="Arial"/>
          <w:szCs w:val="24"/>
          <w:lang w:val="es-ES" w:eastAsia="en-US"/>
        </w:rPr>
        <w:t xml:space="preserve">. </w:t>
      </w:r>
      <w:r w:rsidRPr="0002720A">
        <w:rPr>
          <w:rFonts w:ascii="Optima" w:eastAsiaTheme="minorHAnsi" w:hAnsi="Optima" w:cs="Arial"/>
          <w:bCs/>
          <w:szCs w:val="24"/>
          <w:lang w:val="es-ES" w:eastAsia="en-US"/>
        </w:rPr>
        <w:t>Tramitación ordinaria.</w:t>
      </w:r>
      <w:r w:rsidRPr="0002720A">
        <w:rPr>
          <w:rFonts w:ascii="Optima" w:eastAsiaTheme="minorHAnsi" w:hAnsi="Optima" w:cs="Helvetica-Bold"/>
          <w:bCs/>
          <w:szCs w:val="24"/>
          <w:lang w:val="es-ES" w:eastAsia="en-US"/>
        </w:rPr>
        <w:t xml:space="preserve"> Plazo de ejecución 10 meses.</w:t>
      </w:r>
      <w:r w:rsidRPr="0002720A">
        <w:rPr>
          <w:rFonts w:ascii="Optima" w:eastAsiaTheme="minorHAnsi" w:hAnsi="Optima" w:cs="Helvetica"/>
          <w:szCs w:val="24"/>
          <w:lang w:val="es-ES" w:eastAsia="en-US"/>
        </w:rPr>
        <w:t xml:space="preserve"> </w:t>
      </w:r>
      <w:r w:rsidRPr="0002720A">
        <w:rPr>
          <w:rFonts w:ascii="Optima" w:eastAsiaTheme="minorHAnsi" w:hAnsi="Optima" w:cs="Helvetica"/>
          <w:b/>
          <w:szCs w:val="24"/>
          <w:u w:val="single"/>
          <w:lang w:val="es-ES" w:eastAsia="en-US"/>
        </w:rPr>
        <w:t>Servicio de Patrimonio Histórico.</w:t>
      </w:r>
    </w:p>
    <w:p w:rsidR="003D5AFC" w:rsidRPr="007A337A" w:rsidRDefault="003D5AFC" w:rsidP="000D697F">
      <w:pPr>
        <w:ind w:firstLine="708"/>
        <w:jc w:val="both"/>
        <w:rPr>
          <w:rFonts w:ascii="Optima" w:hAnsi="Optima" w:cs="Arial"/>
          <w:color w:val="FF0000"/>
          <w:szCs w:val="24"/>
        </w:rPr>
      </w:pPr>
      <w:r w:rsidRPr="007A337A">
        <w:rPr>
          <w:rFonts w:ascii="Optima" w:hAnsi="Optima" w:cs="Arial"/>
          <w:szCs w:val="24"/>
        </w:rPr>
        <w:t xml:space="preserve">Una vez aprobado en el punto anterior el informe de criterios sujetos a juicio de valor, la Mesa continúa con la </w:t>
      </w:r>
      <w:r w:rsidRPr="007A337A">
        <w:rPr>
          <w:rFonts w:ascii="Optima" w:hAnsi="Optima" w:cs="Arial"/>
          <w:color w:val="000000"/>
          <w:szCs w:val="24"/>
        </w:rPr>
        <w:t>apertura de criterios automátic</w:t>
      </w:r>
      <w:r>
        <w:rPr>
          <w:rFonts w:ascii="Optima" w:hAnsi="Optima" w:cs="Arial"/>
          <w:color w:val="000000"/>
          <w:szCs w:val="24"/>
        </w:rPr>
        <w:t>os o cuantificables por fórmula.</w:t>
      </w:r>
      <w:r w:rsidR="00965EB4">
        <w:rPr>
          <w:rFonts w:ascii="Optima" w:hAnsi="Optima" w:cs="Arial"/>
          <w:color w:val="000000"/>
          <w:szCs w:val="24"/>
        </w:rPr>
        <w:t xml:space="preserve"> Se incorpora la Técnico del Servicio Promotor Dª Ana González Rodríguez.</w:t>
      </w:r>
    </w:p>
    <w:p w:rsidR="003D5AFC" w:rsidRDefault="003D5AFC" w:rsidP="00CD6AEB">
      <w:pPr>
        <w:autoSpaceDE w:val="0"/>
        <w:autoSpaceDN w:val="0"/>
        <w:adjustRightInd w:val="0"/>
        <w:ind w:firstLine="709"/>
        <w:jc w:val="both"/>
        <w:rPr>
          <w:rFonts w:ascii="Optima" w:hAnsi="Optima" w:cs="ArialNarrow"/>
          <w:szCs w:val="24"/>
          <w:lang w:val="es-ES"/>
        </w:rPr>
      </w:pPr>
    </w:p>
    <w:p w:rsidR="003D5AFC" w:rsidRPr="00076509" w:rsidRDefault="003D5AFC" w:rsidP="00CD6AEB">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3D5AFC" w:rsidRPr="007A337A" w:rsidRDefault="003D5AFC" w:rsidP="00CD6AEB">
      <w:pPr>
        <w:jc w:val="both"/>
        <w:rPr>
          <w:rFonts w:ascii="Optima" w:hAnsi="Optima" w:cs="Arial"/>
          <w:b/>
          <w:szCs w:val="24"/>
          <w:u w:val="single"/>
        </w:rPr>
      </w:pPr>
    </w:p>
    <w:p w:rsidR="003D5AFC" w:rsidRDefault="003D5AFC" w:rsidP="00CD6AEB">
      <w:pPr>
        <w:tabs>
          <w:tab w:val="left" w:pos="0"/>
        </w:tabs>
        <w:ind w:firstLine="709"/>
        <w:jc w:val="both"/>
        <w:rPr>
          <w:rFonts w:ascii="Optima" w:hAnsi="Optima" w:cs="Arial"/>
          <w:b/>
          <w:szCs w:val="24"/>
        </w:rPr>
      </w:pPr>
      <w:r w:rsidRPr="007A337A">
        <w:rPr>
          <w:rFonts w:ascii="Optima" w:hAnsi="Optima" w:cs="Arial"/>
          <w:bCs/>
          <w:szCs w:val="24"/>
        </w:rPr>
        <w:t>Seguidamente, el</w:t>
      </w:r>
      <w:r w:rsidRPr="007A337A">
        <w:rPr>
          <w:rFonts w:ascii="Optima" w:hAnsi="Optima" w:cs="Liberation Sans"/>
          <w:szCs w:val="24"/>
        </w:rPr>
        <w:t xml:space="preserve"> Presidente de la Mesa y la Secretaria, acuerdan la liberación de claves privadas, para la apertura del sobre presentado electrónicamente por las licitadoras</w:t>
      </w:r>
      <w:r w:rsidRPr="007A337A">
        <w:rPr>
          <w:rFonts w:ascii="Optima" w:hAnsi="Optima" w:cs="Optima"/>
          <w:szCs w:val="24"/>
          <w:lang w:val="es-ES"/>
        </w:rPr>
        <w:t xml:space="preserve">, </w:t>
      </w:r>
      <w:r w:rsidRPr="007A337A">
        <w:rPr>
          <w:rFonts w:ascii="Optima" w:hAnsi="Optima" w:cs="Arial"/>
          <w:b/>
          <w:szCs w:val="24"/>
        </w:rPr>
        <w:t>visualizándose tras la apertura electrónica lo siguiente:</w:t>
      </w:r>
    </w:p>
    <w:p w:rsidR="003D5AFC" w:rsidRDefault="003D5AFC" w:rsidP="00CD6AEB">
      <w:pPr>
        <w:jc w:val="both"/>
        <w:rPr>
          <w:rFonts w:ascii="Optima" w:hAnsi="Optima" w:cs="Arial"/>
          <w:b/>
          <w:color w:val="000000"/>
          <w:szCs w:val="24"/>
          <w:u w:val="single"/>
        </w:rPr>
      </w:pPr>
    </w:p>
    <w:tbl>
      <w:tblPr>
        <w:tblpPr w:leftFromText="141" w:rightFromText="141" w:vertAnchor="text" w:horzAnchor="margin" w:tblpY="13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969"/>
        <w:gridCol w:w="2551"/>
      </w:tblGrid>
      <w:tr w:rsidR="003D5AFC" w:rsidRPr="00EF404B" w:rsidTr="00495A28">
        <w:trPr>
          <w:trHeight w:val="333"/>
        </w:trPr>
        <w:tc>
          <w:tcPr>
            <w:tcW w:w="6516" w:type="dxa"/>
            <w:gridSpan w:val="2"/>
            <w:shd w:val="clear" w:color="auto" w:fill="F2F2F2"/>
            <w:vAlign w:val="center"/>
          </w:tcPr>
          <w:p w:rsidR="003D5AFC" w:rsidRPr="00EF404B" w:rsidRDefault="003D5AFC" w:rsidP="00CD6AEB">
            <w:pPr>
              <w:tabs>
                <w:tab w:val="left" w:pos="7560"/>
              </w:tabs>
              <w:ind w:left="368"/>
              <w:contextualSpacing/>
              <w:jc w:val="center"/>
              <w:rPr>
                <w:rFonts w:ascii="Optima" w:hAnsi="Optima" w:cs="TT273t00"/>
                <w:b/>
                <w:caps/>
                <w:sz w:val="18"/>
                <w:szCs w:val="18"/>
              </w:rPr>
            </w:pPr>
            <w:r w:rsidRPr="00EF404B">
              <w:rPr>
                <w:rFonts w:ascii="Optima" w:hAnsi="Optima" w:cs="TT273t00"/>
                <w:b/>
                <w:caps/>
                <w:sz w:val="18"/>
                <w:szCs w:val="18"/>
              </w:rPr>
              <w:t>LICITADOR</w:t>
            </w:r>
          </w:p>
        </w:tc>
        <w:tc>
          <w:tcPr>
            <w:tcW w:w="2551" w:type="dxa"/>
            <w:shd w:val="clear" w:color="auto" w:fill="F2F2F2"/>
          </w:tcPr>
          <w:p w:rsidR="003D5AFC" w:rsidRPr="00EF404B" w:rsidRDefault="003D5AFC" w:rsidP="00CD6AEB">
            <w:pPr>
              <w:tabs>
                <w:tab w:val="left" w:pos="7560"/>
              </w:tabs>
              <w:contextualSpacing/>
              <w:jc w:val="center"/>
              <w:rPr>
                <w:rFonts w:ascii="Optima" w:hAnsi="Optima" w:cs="TT273t00"/>
                <w:b/>
                <w:caps/>
                <w:color w:val="000000" w:themeColor="text1"/>
                <w:sz w:val="20"/>
              </w:rPr>
            </w:pPr>
            <w:r w:rsidRPr="00EF404B">
              <w:rPr>
                <w:rFonts w:ascii="Optima" w:hAnsi="Optima" w:cs="TT273t00"/>
                <w:b/>
                <w:caps/>
                <w:color w:val="000000" w:themeColor="text1"/>
                <w:sz w:val="20"/>
              </w:rPr>
              <w:t>TIBICENA ARQUEOLOGÍA Y PATRIMONIO, S.L.</w:t>
            </w:r>
          </w:p>
          <w:p w:rsidR="003D5AFC" w:rsidRPr="00EF404B" w:rsidRDefault="003D5AFC" w:rsidP="00CD6AEB">
            <w:pPr>
              <w:tabs>
                <w:tab w:val="left" w:pos="7560"/>
              </w:tabs>
              <w:ind w:left="368"/>
              <w:contextualSpacing/>
              <w:jc w:val="center"/>
              <w:rPr>
                <w:rFonts w:ascii="Optima" w:hAnsi="Optima" w:cs="TT273t00"/>
                <w:b/>
                <w:caps/>
                <w:sz w:val="18"/>
                <w:szCs w:val="18"/>
              </w:rPr>
            </w:pPr>
            <w:r w:rsidRPr="00EF404B">
              <w:rPr>
                <w:rFonts w:ascii="Optima" w:hAnsi="Optima" w:cs="TT273t00"/>
                <w:b/>
                <w:caps/>
                <w:color w:val="000000" w:themeColor="text1"/>
                <w:sz w:val="20"/>
              </w:rPr>
              <w:t>B35859164</w:t>
            </w:r>
          </w:p>
        </w:tc>
      </w:tr>
      <w:tr w:rsidR="003D5AFC" w:rsidRPr="00EF404B" w:rsidTr="00495A28">
        <w:trPr>
          <w:trHeight w:val="333"/>
        </w:trPr>
        <w:tc>
          <w:tcPr>
            <w:tcW w:w="6516" w:type="dxa"/>
            <w:gridSpan w:val="2"/>
            <w:shd w:val="clear" w:color="auto" w:fill="F2F2F2"/>
            <w:vAlign w:val="center"/>
          </w:tcPr>
          <w:p w:rsidR="003D5AFC" w:rsidRPr="00EF404B" w:rsidRDefault="003D5AFC" w:rsidP="00CD6AEB">
            <w:pPr>
              <w:tabs>
                <w:tab w:val="left" w:pos="7560"/>
              </w:tabs>
              <w:ind w:left="368"/>
              <w:contextualSpacing/>
              <w:jc w:val="center"/>
              <w:rPr>
                <w:rFonts w:ascii="Optima" w:hAnsi="Optima" w:cs="TT273t00"/>
                <w:b/>
                <w:caps/>
                <w:sz w:val="20"/>
              </w:rPr>
            </w:pPr>
            <w:r w:rsidRPr="00EF404B">
              <w:rPr>
                <w:rFonts w:ascii="Optima" w:hAnsi="Optima" w:cs="TT273t00"/>
                <w:b/>
                <w:caps/>
                <w:sz w:val="20"/>
              </w:rPr>
              <w:t>CRITERIOS AUTOMÁTICOS</w:t>
            </w:r>
          </w:p>
        </w:tc>
        <w:tc>
          <w:tcPr>
            <w:tcW w:w="2551" w:type="dxa"/>
            <w:shd w:val="clear" w:color="auto" w:fill="F2F2F2" w:themeFill="background1" w:themeFillShade="F2"/>
          </w:tcPr>
          <w:p w:rsidR="003D5AFC" w:rsidRPr="00EF404B" w:rsidRDefault="003D5AFC" w:rsidP="00CD6AEB">
            <w:pPr>
              <w:tabs>
                <w:tab w:val="left" w:pos="7560"/>
              </w:tabs>
              <w:contextualSpacing/>
              <w:jc w:val="center"/>
              <w:rPr>
                <w:rFonts w:ascii="Optima" w:hAnsi="Optima" w:cs="TT273t00"/>
                <w:b/>
                <w:caps/>
                <w:color w:val="000000" w:themeColor="text1"/>
                <w:sz w:val="20"/>
              </w:rPr>
            </w:pPr>
          </w:p>
        </w:tc>
      </w:tr>
      <w:tr w:rsidR="003D5AFC" w:rsidRPr="00EF404B" w:rsidTr="00495A28">
        <w:trPr>
          <w:trHeight w:val="333"/>
        </w:trPr>
        <w:tc>
          <w:tcPr>
            <w:tcW w:w="2547" w:type="dxa"/>
            <w:vMerge w:val="restart"/>
            <w:shd w:val="clear" w:color="auto" w:fill="F2F2F2"/>
            <w:vAlign w:val="center"/>
          </w:tcPr>
          <w:p w:rsidR="003D5AFC" w:rsidRPr="00EF404B" w:rsidRDefault="003D5AFC" w:rsidP="00CD6AEB">
            <w:pPr>
              <w:numPr>
                <w:ilvl w:val="0"/>
                <w:numId w:val="36"/>
              </w:numPr>
              <w:tabs>
                <w:tab w:val="left" w:pos="7560"/>
              </w:tabs>
              <w:contextualSpacing/>
              <w:jc w:val="center"/>
              <w:rPr>
                <w:rFonts w:ascii="Optima" w:hAnsi="Optima" w:cs="TT273t00"/>
                <w:b/>
                <w:caps/>
                <w:sz w:val="20"/>
              </w:rPr>
            </w:pPr>
            <w:r w:rsidRPr="00EF404B">
              <w:rPr>
                <w:rFonts w:ascii="Optima" w:hAnsi="Optima" w:cs="TT273t00"/>
                <w:b/>
                <w:caps/>
                <w:sz w:val="20"/>
              </w:rPr>
              <w:t>oferta económica</w:t>
            </w:r>
          </w:p>
          <w:p w:rsidR="003D5AFC" w:rsidRPr="00EF404B" w:rsidRDefault="003D5AFC" w:rsidP="00CD6AEB">
            <w:pPr>
              <w:tabs>
                <w:tab w:val="left" w:pos="7560"/>
              </w:tabs>
              <w:contextualSpacing/>
              <w:jc w:val="center"/>
              <w:rPr>
                <w:rFonts w:ascii="Optima" w:hAnsi="Optima" w:cs="TT273t00"/>
                <w:b/>
                <w:caps/>
                <w:sz w:val="20"/>
              </w:rPr>
            </w:pPr>
            <w:r w:rsidRPr="00EF404B">
              <w:rPr>
                <w:rFonts w:ascii="Optima" w:hAnsi="Optima" w:cs="TT273t00"/>
                <w:b/>
                <w:caps/>
                <w:sz w:val="20"/>
              </w:rPr>
              <w:t>PRESUPUESTO TOTAL DEL CONTRATO:</w:t>
            </w:r>
          </w:p>
          <w:p w:rsidR="003D5AFC" w:rsidRPr="00EF404B" w:rsidRDefault="003D5AFC" w:rsidP="00CD6AEB">
            <w:pPr>
              <w:tabs>
                <w:tab w:val="left" w:pos="7560"/>
              </w:tabs>
              <w:ind w:left="368"/>
              <w:contextualSpacing/>
              <w:jc w:val="center"/>
              <w:rPr>
                <w:rFonts w:ascii="Optima" w:hAnsi="Optima" w:cs="TT273t00"/>
                <w:b/>
                <w:caps/>
                <w:sz w:val="20"/>
              </w:rPr>
            </w:pPr>
            <w:r w:rsidRPr="00EF404B">
              <w:rPr>
                <w:rFonts w:ascii="Optima" w:hAnsi="Optima" w:cs="TT273t00"/>
                <w:b/>
                <w:caps/>
                <w:sz w:val="20"/>
              </w:rPr>
              <w:t xml:space="preserve">89.978,74 </w:t>
            </w:r>
            <w:r w:rsidRPr="00325E71">
              <w:rPr>
                <w:rFonts w:ascii="Optima" w:hAnsi="Optima" w:cs="TT273t00"/>
                <w:caps/>
                <w:sz w:val="20"/>
              </w:rPr>
              <w:t>€</w:t>
            </w:r>
          </w:p>
        </w:tc>
        <w:tc>
          <w:tcPr>
            <w:tcW w:w="3969" w:type="dxa"/>
            <w:shd w:val="clear" w:color="auto" w:fill="F2F2F2"/>
            <w:vAlign w:val="center"/>
          </w:tcPr>
          <w:p w:rsidR="003D5AFC" w:rsidRPr="00EF404B" w:rsidRDefault="003D5AFC" w:rsidP="00CD6AEB">
            <w:pPr>
              <w:tabs>
                <w:tab w:val="left" w:pos="7560"/>
              </w:tabs>
              <w:ind w:left="368"/>
              <w:contextualSpacing/>
              <w:jc w:val="center"/>
              <w:rPr>
                <w:rFonts w:ascii="Optima" w:hAnsi="Optima" w:cs="TT273t00"/>
                <w:b/>
                <w:caps/>
                <w:sz w:val="20"/>
              </w:rPr>
            </w:pPr>
            <w:r w:rsidRPr="00EF404B">
              <w:rPr>
                <w:rFonts w:ascii="Optima" w:hAnsi="Optima" w:cs="TT273t00"/>
                <w:b/>
                <w:caps/>
                <w:sz w:val="20"/>
              </w:rPr>
              <w:t>NETO</w:t>
            </w:r>
          </w:p>
          <w:p w:rsidR="003D5AFC" w:rsidRPr="00EF404B" w:rsidRDefault="003D5AFC" w:rsidP="00CD6AEB">
            <w:pPr>
              <w:tabs>
                <w:tab w:val="left" w:pos="7560"/>
              </w:tabs>
              <w:ind w:left="368"/>
              <w:contextualSpacing/>
              <w:jc w:val="center"/>
              <w:rPr>
                <w:rFonts w:ascii="Optima" w:hAnsi="Optima" w:cs="TT273t00"/>
                <w:b/>
                <w:caps/>
                <w:sz w:val="20"/>
              </w:rPr>
            </w:pPr>
          </w:p>
        </w:tc>
        <w:tc>
          <w:tcPr>
            <w:tcW w:w="2551" w:type="dxa"/>
            <w:shd w:val="clear" w:color="auto" w:fill="FFFFFF" w:themeFill="background1"/>
          </w:tcPr>
          <w:p w:rsidR="00495CDE" w:rsidRDefault="00495CDE" w:rsidP="00CD6AEB">
            <w:pPr>
              <w:tabs>
                <w:tab w:val="left" w:pos="7560"/>
              </w:tabs>
              <w:contextualSpacing/>
              <w:jc w:val="center"/>
              <w:rPr>
                <w:rFonts w:ascii="Optima" w:hAnsi="Optima" w:cs="TT273t00"/>
                <w:b/>
                <w:caps/>
                <w:color w:val="000000" w:themeColor="text1"/>
                <w:sz w:val="20"/>
              </w:rPr>
            </w:pPr>
          </w:p>
          <w:p w:rsidR="003D5AFC" w:rsidRPr="00EF404B" w:rsidRDefault="00007DCC" w:rsidP="00CD6AEB">
            <w:pPr>
              <w:tabs>
                <w:tab w:val="left" w:pos="7560"/>
              </w:tabs>
              <w:contextualSpacing/>
              <w:jc w:val="center"/>
              <w:rPr>
                <w:rFonts w:ascii="Optima" w:hAnsi="Optima" w:cs="TT273t00"/>
                <w:b/>
                <w:caps/>
                <w:color w:val="000000" w:themeColor="text1"/>
                <w:sz w:val="20"/>
              </w:rPr>
            </w:pPr>
            <w:r>
              <w:rPr>
                <w:rFonts w:ascii="Optima" w:hAnsi="Optima" w:cs="TT273t00"/>
                <w:b/>
                <w:caps/>
                <w:color w:val="000000" w:themeColor="text1"/>
                <w:sz w:val="20"/>
              </w:rPr>
              <w:t>80.980,86</w:t>
            </w:r>
            <w:r w:rsidR="0047156B" w:rsidRPr="000D697F">
              <w:rPr>
                <w:rFonts w:ascii="Optima" w:hAnsi="Optima" w:cs="TT273t00"/>
                <w:caps/>
                <w:color w:val="000000" w:themeColor="text1"/>
                <w:sz w:val="20"/>
              </w:rPr>
              <w:t>€</w:t>
            </w:r>
          </w:p>
        </w:tc>
      </w:tr>
      <w:tr w:rsidR="003D5AFC" w:rsidRPr="00EF404B" w:rsidTr="00495A28">
        <w:trPr>
          <w:trHeight w:val="333"/>
        </w:trPr>
        <w:tc>
          <w:tcPr>
            <w:tcW w:w="2547" w:type="dxa"/>
            <w:vMerge/>
            <w:shd w:val="clear" w:color="auto" w:fill="F2F2F2"/>
            <w:vAlign w:val="center"/>
          </w:tcPr>
          <w:p w:rsidR="003D5AFC" w:rsidRPr="00EF404B" w:rsidRDefault="003D5AFC" w:rsidP="00CD6AEB">
            <w:pPr>
              <w:tabs>
                <w:tab w:val="left" w:pos="7560"/>
              </w:tabs>
              <w:ind w:left="368"/>
              <w:contextualSpacing/>
              <w:jc w:val="center"/>
              <w:rPr>
                <w:rFonts w:ascii="Optima" w:hAnsi="Optima" w:cs="TT273t00"/>
                <w:b/>
                <w:caps/>
                <w:sz w:val="20"/>
              </w:rPr>
            </w:pPr>
          </w:p>
        </w:tc>
        <w:tc>
          <w:tcPr>
            <w:tcW w:w="3969" w:type="dxa"/>
            <w:shd w:val="clear" w:color="auto" w:fill="F2F2F2"/>
            <w:vAlign w:val="center"/>
          </w:tcPr>
          <w:p w:rsidR="003D5AFC" w:rsidRPr="00EF404B" w:rsidRDefault="0047156B" w:rsidP="00CD6AEB">
            <w:pPr>
              <w:tabs>
                <w:tab w:val="left" w:pos="7560"/>
              </w:tabs>
              <w:ind w:left="368"/>
              <w:contextualSpacing/>
              <w:jc w:val="center"/>
              <w:rPr>
                <w:rFonts w:ascii="Optima" w:hAnsi="Optima" w:cs="TT273t00"/>
                <w:b/>
                <w:caps/>
                <w:sz w:val="20"/>
              </w:rPr>
            </w:pPr>
            <w:r>
              <w:rPr>
                <w:rFonts w:ascii="Optima" w:hAnsi="Optima" w:cs="TT273t00"/>
                <w:b/>
                <w:caps/>
                <w:sz w:val="20"/>
              </w:rPr>
              <w:t>IGIC</w:t>
            </w:r>
          </w:p>
        </w:tc>
        <w:tc>
          <w:tcPr>
            <w:tcW w:w="2551" w:type="dxa"/>
            <w:shd w:val="clear" w:color="auto" w:fill="FFFFFF" w:themeFill="background1"/>
          </w:tcPr>
          <w:p w:rsidR="00495CDE" w:rsidRDefault="00495CDE" w:rsidP="00CD6AEB">
            <w:pPr>
              <w:tabs>
                <w:tab w:val="left" w:pos="7560"/>
              </w:tabs>
              <w:contextualSpacing/>
              <w:jc w:val="center"/>
              <w:rPr>
                <w:rFonts w:ascii="Optima" w:hAnsi="Optima" w:cs="TT273t00"/>
                <w:b/>
                <w:caps/>
                <w:color w:val="000000" w:themeColor="text1"/>
                <w:sz w:val="20"/>
              </w:rPr>
            </w:pPr>
          </w:p>
          <w:p w:rsidR="003D5AFC" w:rsidRPr="00EF404B" w:rsidRDefault="0047156B" w:rsidP="00CD6AEB">
            <w:pPr>
              <w:tabs>
                <w:tab w:val="left" w:pos="7560"/>
              </w:tabs>
              <w:contextualSpacing/>
              <w:jc w:val="center"/>
              <w:rPr>
                <w:rFonts w:ascii="Optima" w:hAnsi="Optima" w:cs="TT273t00"/>
                <w:b/>
                <w:caps/>
                <w:color w:val="000000" w:themeColor="text1"/>
                <w:sz w:val="20"/>
              </w:rPr>
            </w:pPr>
            <w:r>
              <w:rPr>
                <w:rFonts w:ascii="Optima" w:hAnsi="Optima" w:cs="TT273t00"/>
                <w:b/>
                <w:caps/>
                <w:color w:val="000000" w:themeColor="text1"/>
                <w:sz w:val="20"/>
              </w:rPr>
              <w:t>5.668,66</w:t>
            </w:r>
            <w:r w:rsidRPr="000D697F">
              <w:rPr>
                <w:rFonts w:ascii="Optima" w:hAnsi="Optima" w:cs="TT273t00"/>
                <w:caps/>
                <w:color w:val="000000" w:themeColor="text1"/>
                <w:sz w:val="20"/>
              </w:rPr>
              <w:t>€</w:t>
            </w:r>
          </w:p>
        </w:tc>
      </w:tr>
      <w:tr w:rsidR="000D697F" w:rsidRPr="00EF404B" w:rsidTr="000D697F">
        <w:trPr>
          <w:trHeight w:val="1403"/>
        </w:trPr>
        <w:tc>
          <w:tcPr>
            <w:tcW w:w="2547" w:type="dxa"/>
            <w:shd w:val="clear" w:color="auto" w:fill="F2F2F2"/>
            <w:vAlign w:val="center"/>
          </w:tcPr>
          <w:p w:rsidR="000D697F" w:rsidRPr="00EF404B" w:rsidRDefault="000D697F" w:rsidP="00CD6AEB">
            <w:pPr>
              <w:numPr>
                <w:ilvl w:val="0"/>
                <w:numId w:val="36"/>
              </w:numPr>
              <w:tabs>
                <w:tab w:val="left" w:pos="7560"/>
              </w:tabs>
              <w:contextualSpacing/>
              <w:jc w:val="center"/>
              <w:rPr>
                <w:rFonts w:ascii="Optima" w:hAnsi="Optima" w:cs="TT273t00"/>
                <w:b/>
                <w:caps/>
                <w:sz w:val="20"/>
              </w:rPr>
            </w:pPr>
            <w:r w:rsidRPr="00EF404B">
              <w:rPr>
                <w:rFonts w:ascii="Optima" w:hAnsi="Optima" w:cs="TT273t00"/>
                <w:b/>
                <w:caps/>
                <w:sz w:val="20"/>
              </w:rPr>
              <w:t>Cualificación y experiencia profesional del personal adscrito al contrato.</w:t>
            </w:r>
          </w:p>
        </w:tc>
        <w:tc>
          <w:tcPr>
            <w:tcW w:w="3969" w:type="dxa"/>
            <w:shd w:val="clear" w:color="auto" w:fill="F2F2F2"/>
            <w:vAlign w:val="center"/>
          </w:tcPr>
          <w:p w:rsidR="000D697F" w:rsidRPr="00EF404B" w:rsidRDefault="000D697F" w:rsidP="00CD6AEB">
            <w:pPr>
              <w:tabs>
                <w:tab w:val="left" w:pos="7560"/>
              </w:tabs>
              <w:contextualSpacing/>
              <w:jc w:val="center"/>
              <w:rPr>
                <w:rFonts w:ascii="Optima" w:hAnsi="Optima" w:cs="TT273t00"/>
                <w:b/>
                <w:caps/>
                <w:color w:val="000000" w:themeColor="text1"/>
                <w:sz w:val="20"/>
              </w:rPr>
            </w:pPr>
            <w:r w:rsidRPr="00EF404B">
              <w:rPr>
                <w:rFonts w:ascii="Optima" w:eastAsiaTheme="minorHAnsi" w:hAnsi="Optima" w:cs="GentiumBasic,Bold"/>
                <w:b/>
                <w:bCs/>
                <w:color w:val="000000" w:themeColor="text1"/>
                <w:spacing w:val="-3"/>
                <w:sz w:val="20"/>
                <w:lang w:val="es-ES" w:eastAsia="en-US"/>
              </w:rPr>
              <w:t>Nº de dirección de trabajos de  Intervención arqueológica e indicando de cada una de ellas su número de resolución de autorización:</w:t>
            </w:r>
          </w:p>
        </w:tc>
        <w:tc>
          <w:tcPr>
            <w:tcW w:w="2551" w:type="dxa"/>
            <w:shd w:val="clear" w:color="auto" w:fill="E7E6E6" w:themeFill="background2"/>
          </w:tcPr>
          <w:p w:rsidR="000D697F" w:rsidRDefault="000D697F" w:rsidP="00CD6AEB">
            <w:pPr>
              <w:tabs>
                <w:tab w:val="left" w:pos="7560"/>
              </w:tabs>
              <w:ind w:left="368"/>
              <w:contextualSpacing/>
              <w:jc w:val="center"/>
              <w:rPr>
                <w:rFonts w:ascii="Optima" w:hAnsi="Optima" w:cs="TT273t00"/>
                <w:b/>
                <w:caps/>
                <w:sz w:val="20"/>
              </w:rPr>
            </w:pPr>
          </w:p>
          <w:p w:rsidR="000D697F" w:rsidRPr="00EF404B" w:rsidRDefault="000D697F" w:rsidP="00CD6AEB">
            <w:pPr>
              <w:tabs>
                <w:tab w:val="left" w:pos="7560"/>
              </w:tabs>
              <w:ind w:left="368"/>
              <w:contextualSpacing/>
              <w:jc w:val="center"/>
              <w:rPr>
                <w:rFonts w:ascii="Optima" w:hAnsi="Optima" w:cs="TT273t00"/>
                <w:b/>
                <w:caps/>
                <w:sz w:val="20"/>
              </w:rPr>
            </w:pPr>
            <w:r>
              <w:rPr>
                <w:rFonts w:ascii="Optima" w:hAnsi="Optima" w:cs="TT273t00"/>
                <w:b/>
                <w:caps/>
                <w:sz w:val="20"/>
              </w:rPr>
              <w:t>50 DIRECCIONES</w:t>
            </w:r>
          </w:p>
          <w:p w:rsidR="000D697F" w:rsidRDefault="000D697F" w:rsidP="00CD6AEB">
            <w:pPr>
              <w:tabs>
                <w:tab w:val="left" w:pos="7560"/>
              </w:tabs>
              <w:ind w:left="368"/>
              <w:contextualSpacing/>
              <w:jc w:val="center"/>
              <w:rPr>
                <w:rFonts w:ascii="Optima" w:hAnsi="Optima" w:cs="TT273t00"/>
                <w:b/>
                <w:caps/>
                <w:sz w:val="20"/>
              </w:rPr>
            </w:pPr>
          </w:p>
          <w:p w:rsidR="000D697F" w:rsidRPr="00EF404B" w:rsidRDefault="000D697F" w:rsidP="005017A9">
            <w:pPr>
              <w:tabs>
                <w:tab w:val="left" w:pos="7560"/>
              </w:tabs>
              <w:ind w:left="368"/>
              <w:contextualSpacing/>
              <w:jc w:val="center"/>
              <w:rPr>
                <w:rFonts w:ascii="Optima" w:hAnsi="Optima" w:cs="TT273t00"/>
                <w:b/>
                <w:caps/>
                <w:sz w:val="20"/>
              </w:rPr>
            </w:pPr>
          </w:p>
        </w:tc>
      </w:tr>
      <w:tr w:rsidR="003D5AFC" w:rsidRPr="00EF404B" w:rsidTr="00495A28">
        <w:trPr>
          <w:trHeight w:val="1700"/>
        </w:trPr>
        <w:tc>
          <w:tcPr>
            <w:tcW w:w="2547" w:type="dxa"/>
            <w:vMerge w:val="restart"/>
            <w:shd w:val="clear" w:color="auto" w:fill="F2F2F2"/>
            <w:vAlign w:val="center"/>
          </w:tcPr>
          <w:p w:rsidR="003D5AFC" w:rsidRPr="00EF404B" w:rsidRDefault="003D5AFC" w:rsidP="00CD6AEB">
            <w:pPr>
              <w:numPr>
                <w:ilvl w:val="0"/>
                <w:numId w:val="36"/>
              </w:numPr>
              <w:tabs>
                <w:tab w:val="left" w:pos="7560"/>
              </w:tabs>
              <w:contextualSpacing/>
              <w:jc w:val="center"/>
              <w:rPr>
                <w:rFonts w:ascii="Optima" w:hAnsi="Optima" w:cs="TT273t00"/>
                <w:b/>
                <w:caps/>
                <w:color w:val="000000" w:themeColor="text1"/>
                <w:sz w:val="20"/>
              </w:rPr>
            </w:pPr>
            <w:r w:rsidRPr="00EF404B">
              <w:rPr>
                <w:rFonts w:ascii="Optima" w:eastAsiaTheme="minorHAnsi" w:hAnsi="Optima" w:cs="GentiumBasic,Bold"/>
                <w:b/>
                <w:bCs/>
                <w:color w:val="000000" w:themeColor="text1"/>
                <w:spacing w:val="-3"/>
                <w:sz w:val="20"/>
                <w:lang w:val="es-ES" w:eastAsia="en-US"/>
              </w:rPr>
              <w:t>Difusión del proyecto. Hasta un máximo de 15 puntos.</w:t>
            </w:r>
          </w:p>
        </w:tc>
        <w:tc>
          <w:tcPr>
            <w:tcW w:w="3969" w:type="dxa"/>
            <w:shd w:val="clear" w:color="auto" w:fill="F2F2F2"/>
            <w:vAlign w:val="center"/>
          </w:tcPr>
          <w:p w:rsidR="003D5AFC" w:rsidRPr="00EF404B" w:rsidRDefault="003D5AFC" w:rsidP="00CD6AEB">
            <w:pPr>
              <w:autoSpaceDE w:val="0"/>
              <w:autoSpaceDN w:val="0"/>
              <w:adjustRightInd w:val="0"/>
              <w:jc w:val="center"/>
              <w:rPr>
                <w:rFonts w:ascii="Optima" w:eastAsiaTheme="minorHAnsi" w:hAnsi="Optima" w:cs="GentiumBasic"/>
                <w:b/>
                <w:color w:val="000000" w:themeColor="text1"/>
                <w:spacing w:val="-3"/>
                <w:sz w:val="20"/>
                <w:lang w:val="es-ES" w:eastAsia="en-US"/>
              </w:rPr>
            </w:pPr>
            <w:r w:rsidRPr="00EF404B">
              <w:rPr>
                <w:rFonts w:ascii="Optima" w:eastAsiaTheme="minorHAnsi" w:hAnsi="Optima" w:cs="GentiumBasic"/>
                <w:b/>
                <w:color w:val="000000" w:themeColor="text1"/>
                <w:spacing w:val="-3"/>
                <w:sz w:val="20"/>
                <w:lang w:val="es-ES" w:eastAsia="en-US"/>
              </w:rPr>
              <w:t>Conferencia de 45 minutos, aproximadamente, con distintos soportes para su presentación para explicar el objeto, metodologías y resultados de la  intervención. Dicha conferencia se celebrará, preferentemente en el municipio donde se desarrollará la intervención</w:t>
            </w:r>
          </w:p>
          <w:p w:rsidR="003D5AFC" w:rsidRPr="00EF404B" w:rsidRDefault="003D5AFC" w:rsidP="00CD6AEB">
            <w:pPr>
              <w:autoSpaceDE w:val="0"/>
              <w:autoSpaceDN w:val="0"/>
              <w:adjustRightInd w:val="0"/>
              <w:jc w:val="center"/>
              <w:rPr>
                <w:rFonts w:ascii="Optima" w:hAnsi="Optima" w:cs="TT273t00"/>
                <w:b/>
                <w:caps/>
                <w:color w:val="000000" w:themeColor="text1"/>
                <w:sz w:val="20"/>
              </w:rPr>
            </w:pPr>
          </w:p>
        </w:tc>
        <w:tc>
          <w:tcPr>
            <w:tcW w:w="2551" w:type="dxa"/>
            <w:shd w:val="clear" w:color="auto" w:fill="FFFFFF" w:themeFill="background1"/>
          </w:tcPr>
          <w:p w:rsidR="003D5AFC" w:rsidRDefault="003D5AFC" w:rsidP="00CD6AEB">
            <w:pPr>
              <w:tabs>
                <w:tab w:val="left" w:pos="7560"/>
              </w:tabs>
              <w:ind w:left="368"/>
              <w:contextualSpacing/>
              <w:jc w:val="center"/>
              <w:rPr>
                <w:rFonts w:ascii="Optima" w:hAnsi="Optima" w:cs="TT273t00"/>
                <w:b/>
                <w:caps/>
                <w:sz w:val="20"/>
              </w:rPr>
            </w:pPr>
          </w:p>
          <w:p w:rsidR="00B05236" w:rsidRPr="00EF404B" w:rsidRDefault="00B05236" w:rsidP="00CD6AEB">
            <w:pPr>
              <w:tabs>
                <w:tab w:val="left" w:pos="7560"/>
              </w:tabs>
              <w:ind w:left="368"/>
              <w:contextualSpacing/>
              <w:jc w:val="center"/>
              <w:rPr>
                <w:rFonts w:ascii="Optima" w:hAnsi="Optima" w:cs="TT273t00"/>
                <w:b/>
                <w:caps/>
                <w:sz w:val="20"/>
              </w:rPr>
            </w:pPr>
            <w:r>
              <w:rPr>
                <w:rFonts w:ascii="Optima" w:hAnsi="Optima" w:cs="TT273t00"/>
                <w:b/>
                <w:caps/>
                <w:sz w:val="20"/>
              </w:rPr>
              <w:t>X</w:t>
            </w:r>
          </w:p>
        </w:tc>
      </w:tr>
      <w:tr w:rsidR="003D5AFC" w:rsidRPr="00EF404B" w:rsidTr="00495A28">
        <w:trPr>
          <w:trHeight w:val="1074"/>
        </w:trPr>
        <w:tc>
          <w:tcPr>
            <w:tcW w:w="2547" w:type="dxa"/>
            <w:vMerge/>
            <w:shd w:val="clear" w:color="auto" w:fill="F2F2F2"/>
            <w:vAlign w:val="center"/>
          </w:tcPr>
          <w:p w:rsidR="003D5AFC" w:rsidRPr="00EF404B" w:rsidRDefault="003D5AFC" w:rsidP="00CD6AEB">
            <w:pPr>
              <w:tabs>
                <w:tab w:val="left" w:pos="7560"/>
              </w:tabs>
              <w:ind w:firstLine="32"/>
              <w:contextualSpacing/>
              <w:jc w:val="center"/>
              <w:rPr>
                <w:rFonts w:ascii="Optima" w:hAnsi="Optima" w:cs="Arial"/>
                <w:b/>
                <w:color w:val="000000" w:themeColor="text1"/>
                <w:sz w:val="20"/>
              </w:rPr>
            </w:pPr>
          </w:p>
        </w:tc>
        <w:tc>
          <w:tcPr>
            <w:tcW w:w="3969" w:type="dxa"/>
            <w:shd w:val="clear" w:color="auto" w:fill="F2F2F2"/>
          </w:tcPr>
          <w:p w:rsidR="003D5AFC" w:rsidRPr="00EF404B" w:rsidRDefault="003D5AFC" w:rsidP="00CD6AEB">
            <w:pPr>
              <w:autoSpaceDE w:val="0"/>
              <w:autoSpaceDN w:val="0"/>
              <w:adjustRightInd w:val="0"/>
              <w:jc w:val="center"/>
              <w:rPr>
                <w:rFonts w:ascii="Optima" w:eastAsiaTheme="minorHAnsi" w:hAnsi="Optima" w:cs="GentiumBasic"/>
                <w:b/>
                <w:color w:val="000000" w:themeColor="text1"/>
                <w:spacing w:val="-3"/>
                <w:sz w:val="20"/>
                <w:lang w:val="es-ES" w:eastAsia="en-US"/>
              </w:rPr>
            </w:pPr>
            <w:r w:rsidRPr="00EF404B">
              <w:rPr>
                <w:rFonts w:ascii="Optima" w:eastAsiaTheme="minorHAnsi" w:hAnsi="Optima" w:cs="GentiumBasic"/>
                <w:b/>
                <w:color w:val="000000" w:themeColor="text1"/>
                <w:spacing w:val="-3"/>
                <w:sz w:val="20"/>
                <w:lang w:val="es-ES" w:eastAsia="en-US"/>
              </w:rPr>
              <w:t>Programa de visitas guiadas en grupos al yacimiento arqueológico durante la</w:t>
            </w:r>
          </w:p>
          <w:p w:rsidR="003D5AFC" w:rsidRPr="00EF404B" w:rsidRDefault="003D5AFC" w:rsidP="00CD6AEB">
            <w:pPr>
              <w:autoSpaceDE w:val="0"/>
              <w:autoSpaceDN w:val="0"/>
              <w:adjustRightInd w:val="0"/>
              <w:jc w:val="center"/>
              <w:rPr>
                <w:rFonts w:ascii="Optima" w:eastAsiaTheme="minorHAnsi" w:hAnsi="Optima" w:cs="GentiumBasic"/>
                <w:b/>
                <w:color w:val="000000" w:themeColor="text1"/>
                <w:spacing w:val="-3"/>
                <w:sz w:val="20"/>
                <w:lang w:val="es-ES" w:eastAsia="en-US"/>
              </w:rPr>
            </w:pPr>
            <w:r w:rsidRPr="00EF404B">
              <w:rPr>
                <w:rFonts w:ascii="Optima" w:eastAsiaTheme="minorHAnsi" w:hAnsi="Optima" w:cs="GentiumBasic"/>
                <w:b/>
                <w:color w:val="000000" w:themeColor="text1"/>
                <w:spacing w:val="-3"/>
                <w:sz w:val="20"/>
                <w:lang w:val="es-ES" w:eastAsia="en-US"/>
              </w:rPr>
              <w:t>Realización de los trabajos.</w:t>
            </w:r>
          </w:p>
          <w:p w:rsidR="003D5AFC" w:rsidRPr="000D697F" w:rsidRDefault="003D5AFC" w:rsidP="000D697F">
            <w:pPr>
              <w:autoSpaceDE w:val="0"/>
              <w:autoSpaceDN w:val="0"/>
              <w:adjustRightInd w:val="0"/>
              <w:jc w:val="center"/>
              <w:rPr>
                <w:rFonts w:ascii="Optima" w:eastAsiaTheme="minorHAnsi" w:hAnsi="Optima" w:cs="GentiumBasic"/>
                <w:b/>
                <w:color w:val="000000" w:themeColor="text1"/>
                <w:spacing w:val="-3"/>
                <w:sz w:val="20"/>
                <w:lang w:val="es-ES" w:eastAsia="en-US"/>
              </w:rPr>
            </w:pPr>
            <w:r w:rsidRPr="00EF404B">
              <w:rPr>
                <w:rFonts w:ascii="Optima" w:eastAsiaTheme="minorHAnsi" w:hAnsi="Optima" w:cs="GentiumBasic"/>
                <w:b/>
                <w:color w:val="000000" w:themeColor="text1"/>
                <w:spacing w:val="-3"/>
                <w:sz w:val="20"/>
                <w:lang w:val="es-ES" w:eastAsia="en-US"/>
              </w:rPr>
              <w:t>Se realizará un mínimo de una (1) visita y un máximo de tres (3)</w:t>
            </w:r>
          </w:p>
        </w:tc>
        <w:tc>
          <w:tcPr>
            <w:tcW w:w="2551" w:type="dxa"/>
            <w:shd w:val="clear" w:color="auto" w:fill="FFFFFF" w:themeFill="background1"/>
            <w:vAlign w:val="center"/>
          </w:tcPr>
          <w:p w:rsidR="003D5AFC" w:rsidRPr="00EF404B" w:rsidRDefault="000D697F" w:rsidP="00CD6AEB">
            <w:pPr>
              <w:tabs>
                <w:tab w:val="left" w:pos="7560"/>
              </w:tabs>
              <w:ind w:firstLine="32"/>
              <w:contextualSpacing/>
              <w:jc w:val="center"/>
              <w:rPr>
                <w:rFonts w:ascii="Optima" w:hAnsi="Optima" w:cs="Arial"/>
                <w:b/>
                <w:color w:val="000000" w:themeColor="text1"/>
                <w:sz w:val="20"/>
              </w:rPr>
            </w:pPr>
            <w:r>
              <w:rPr>
                <w:rFonts w:ascii="Optima" w:hAnsi="Optima" w:cs="Arial"/>
                <w:b/>
                <w:color w:val="000000" w:themeColor="text1"/>
                <w:sz w:val="20"/>
              </w:rPr>
              <w:t>3 VISITAS</w:t>
            </w:r>
          </w:p>
        </w:tc>
      </w:tr>
      <w:tr w:rsidR="003D5AFC" w:rsidRPr="00EF404B" w:rsidTr="00495A28">
        <w:trPr>
          <w:trHeight w:val="1170"/>
        </w:trPr>
        <w:tc>
          <w:tcPr>
            <w:tcW w:w="2547" w:type="dxa"/>
            <w:vMerge/>
            <w:shd w:val="clear" w:color="auto" w:fill="FFFFFF" w:themeFill="background1"/>
            <w:vAlign w:val="center"/>
          </w:tcPr>
          <w:p w:rsidR="003D5AFC" w:rsidRPr="00EF404B" w:rsidRDefault="003D5AFC" w:rsidP="00CD6AEB">
            <w:pPr>
              <w:jc w:val="center"/>
              <w:rPr>
                <w:rFonts w:ascii="Optima" w:hAnsi="Optima"/>
                <w:color w:val="000000" w:themeColor="text1"/>
                <w:sz w:val="20"/>
              </w:rPr>
            </w:pPr>
          </w:p>
        </w:tc>
        <w:tc>
          <w:tcPr>
            <w:tcW w:w="3969" w:type="dxa"/>
            <w:shd w:val="clear" w:color="auto" w:fill="F2F2F2" w:themeFill="background1" w:themeFillShade="F2"/>
          </w:tcPr>
          <w:p w:rsidR="003D5AFC" w:rsidRPr="00EF404B" w:rsidRDefault="003D5AFC" w:rsidP="000D697F">
            <w:pPr>
              <w:autoSpaceDE w:val="0"/>
              <w:autoSpaceDN w:val="0"/>
              <w:adjustRightInd w:val="0"/>
              <w:jc w:val="center"/>
              <w:rPr>
                <w:rFonts w:ascii="Optima" w:eastAsiaTheme="minorHAnsi" w:hAnsi="Optima" w:cs="GentiumBasic"/>
                <w:b/>
                <w:color w:val="000000" w:themeColor="text1"/>
                <w:spacing w:val="-3"/>
                <w:sz w:val="20"/>
                <w:lang w:val="es-ES" w:eastAsia="en-US"/>
              </w:rPr>
            </w:pPr>
            <w:r w:rsidRPr="00EF404B">
              <w:rPr>
                <w:rFonts w:ascii="Optima" w:eastAsiaTheme="minorHAnsi" w:hAnsi="Optima" w:cs="GentiumBasic"/>
                <w:b/>
                <w:color w:val="000000" w:themeColor="text1"/>
                <w:spacing w:val="-3"/>
                <w:sz w:val="20"/>
                <w:lang w:val="es-ES" w:eastAsia="en-US"/>
              </w:rPr>
              <w:t>Video de una duración mínima de 2 minutos y un máximo de 5 que recoja el antes, el</w:t>
            </w:r>
            <w:r w:rsidR="000D697F">
              <w:rPr>
                <w:rFonts w:ascii="Optima" w:eastAsiaTheme="minorHAnsi" w:hAnsi="Optima" w:cs="GentiumBasic"/>
                <w:b/>
                <w:color w:val="000000" w:themeColor="text1"/>
                <w:spacing w:val="-3"/>
                <w:sz w:val="20"/>
                <w:lang w:val="es-ES" w:eastAsia="en-US"/>
              </w:rPr>
              <w:t xml:space="preserve"> </w:t>
            </w:r>
            <w:r w:rsidRPr="00EF404B">
              <w:rPr>
                <w:rFonts w:ascii="Optima" w:eastAsiaTheme="minorHAnsi" w:hAnsi="Optima" w:cs="GentiumBasic"/>
                <w:b/>
                <w:color w:val="000000" w:themeColor="text1"/>
                <w:spacing w:val="-3"/>
                <w:sz w:val="20"/>
                <w:lang w:val="es-ES" w:eastAsia="en-US"/>
              </w:rPr>
              <w:t>durante y el después de la intervención, subtitulado y supervisado antes de su edición.</w:t>
            </w:r>
          </w:p>
          <w:p w:rsidR="003D5AFC" w:rsidRPr="00EF404B" w:rsidRDefault="003D5AFC" w:rsidP="00CD6AEB">
            <w:pPr>
              <w:tabs>
                <w:tab w:val="left" w:pos="7560"/>
              </w:tabs>
              <w:contextualSpacing/>
              <w:jc w:val="center"/>
              <w:rPr>
                <w:rFonts w:ascii="Optima" w:hAnsi="Optima" w:cs="TT273t00"/>
                <w:b/>
                <w:caps/>
                <w:color w:val="000000" w:themeColor="text1"/>
                <w:sz w:val="20"/>
              </w:rPr>
            </w:pPr>
          </w:p>
        </w:tc>
        <w:tc>
          <w:tcPr>
            <w:tcW w:w="2551" w:type="dxa"/>
            <w:shd w:val="clear" w:color="auto" w:fill="FFFFFF" w:themeFill="background1"/>
            <w:vAlign w:val="center"/>
          </w:tcPr>
          <w:p w:rsidR="003D5AFC" w:rsidRPr="000D697F" w:rsidRDefault="00B05236" w:rsidP="00CD6AEB">
            <w:pPr>
              <w:tabs>
                <w:tab w:val="left" w:pos="7560"/>
              </w:tabs>
              <w:contextualSpacing/>
              <w:jc w:val="center"/>
              <w:rPr>
                <w:rFonts w:ascii="Optima" w:hAnsi="Optima" w:cs="TT273t00"/>
                <w:b/>
                <w:caps/>
                <w:sz w:val="20"/>
              </w:rPr>
            </w:pPr>
            <w:r w:rsidRPr="000D697F">
              <w:rPr>
                <w:rFonts w:ascii="Optima" w:hAnsi="Optima" w:cs="TT273t00"/>
                <w:b/>
                <w:caps/>
                <w:sz w:val="20"/>
              </w:rPr>
              <w:t>X</w:t>
            </w:r>
          </w:p>
        </w:tc>
      </w:tr>
    </w:tbl>
    <w:p w:rsidR="003D5AFC" w:rsidRPr="00977CC3" w:rsidRDefault="003D5AFC" w:rsidP="00CD6AEB">
      <w:pPr>
        <w:jc w:val="both"/>
        <w:rPr>
          <w:rFonts w:ascii="Optima" w:hAnsi="Optima" w:cs="Arial"/>
          <w:b/>
          <w:color w:val="000000"/>
          <w:sz w:val="20"/>
          <w:u w:val="single"/>
        </w:rPr>
      </w:pPr>
    </w:p>
    <w:p w:rsidR="003D5AFC" w:rsidRDefault="003D5AFC" w:rsidP="00CD6AEB">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3D5AFC" w:rsidRDefault="003D5AFC" w:rsidP="00CD6AEB">
      <w:pPr>
        <w:autoSpaceDE w:val="0"/>
        <w:autoSpaceDN w:val="0"/>
        <w:adjustRightInd w:val="0"/>
        <w:ind w:firstLine="426"/>
        <w:jc w:val="both"/>
        <w:rPr>
          <w:rFonts w:ascii="Optima" w:hAnsi="Optima" w:cs="Arial"/>
          <w:szCs w:val="24"/>
          <w:lang w:val="es-ES"/>
        </w:rPr>
      </w:pPr>
    </w:p>
    <w:p w:rsidR="003D5AFC" w:rsidRPr="00A150D2" w:rsidRDefault="003D5AF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3D5AFC" w:rsidRPr="00A150D2" w:rsidRDefault="003D5AF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3D5AFC" w:rsidRPr="00A150D2" w:rsidRDefault="003D5AF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3D5AFC" w:rsidRPr="00111278" w:rsidRDefault="003D5AF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3D5AFC" w:rsidRDefault="003D5AFC" w:rsidP="00CD6AEB">
      <w:pPr>
        <w:autoSpaceDE w:val="0"/>
        <w:autoSpaceDN w:val="0"/>
        <w:adjustRightInd w:val="0"/>
        <w:jc w:val="both"/>
        <w:rPr>
          <w:rFonts w:ascii="Optima" w:hAnsi="Optima" w:cs="Arial"/>
          <w:szCs w:val="24"/>
          <w:lang w:val="es-ES"/>
        </w:rPr>
      </w:pPr>
    </w:p>
    <w:p w:rsidR="003D5AFC" w:rsidRPr="008315ED" w:rsidRDefault="003D5AFC" w:rsidP="00CD6AEB">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p>
    <w:p w:rsidR="003D5AFC" w:rsidRDefault="003D5AFC" w:rsidP="00CD6AEB">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3D5AFC" w:rsidTr="00495A28">
        <w:trPr>
          <w:trHeight w:val="70"/>
        </w:trPr>
        <w:tc>
          <w:tcPr>
            <w:tcW w:w="3078" w:type="dxa"/>
            <w:shd w:val="clear" w:color="auto" w:fill="BFBFBF" w:themeFill="background1" w:themeFillShade="BF"/>
          </w:tcPr>
          <w:p w:rsidR="003D5AFC" w:rsidRPr="002836BC" w:rsidRDefault="003D5AFC" w:rsidP="00CD6AEB">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3D5AFC" w:rsidRPr="002836BC" w:rsidRDefault="003D5AFC" w:rsidP="00CD6AEB">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3D5AFC" w:rsidTr="00495A28">
        <w:tc>
          <w:tcPr>
            <w:tcW w:w="3078" w:type="dxa"/>
            <w:shd w:val="clear" w:color="auto" w:fill="E7E6E6" w:themeFill="background2"/>
          </w:tcPr>
          <w:p w:rsidR="003D5AFC" w:rsidRPr="002E5BB2" w:rsidRDefault="003D5AFC" w:rsidP="00CD6AEB">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8A4E5D" w:rsidRPr="00EF404B" w:rsidRDefault="008A4E5D" w:rsidP="00CD6AEB">
            <w:pPr>
              <w:tabs>
                <w:tab w:val="left" w:pos="7560"/>
              </w:tabs>
              <w:contextualSpacing/>
              <w:jc w:val="center"/>
              <w:rPr>
                <w:rFonts w:ascii="Optima" w:hAnsi="Optima" w:cs="TT273t00"/>
                <w:b/>
                <w:caps/>
                <w:color w:val="000000" w:themeColor="text1"/>
                <w:sz w:val="20"/>
              </w:rPr>
            </w:pPr>
            <w:r w:rsidRPr="00EF404B">
              <w:rPr>
                <w:rFonts w:ascii="Optima" w:hAnsi="Optima" w:cs="TT273t00"/>
                <w:b/>
                <w:caps/>
                <w:color w:val="000000" w:themeColor="text1"/>
                <w:sz w:val="20"/>
              </w:rPr>
              <w:t>TIBICENA ARQUEOLOGÍA Y PATRIMONIO, S.L.</w:t>
            </w:r>
          </w:p>
          <w:p w:rsidR="003D5AFC" w:rsidRPr="002E5BB2" w:rsidRDefault="003D5AFC" w:rsidP="00CD6AEB">
            <w:pPr>
              <w:autoSpaceDE w:val="0"/>
              <w:autoSpaceDN w:val="0"/>
              <w:adjustRightInd w:val="0"/>
              <w:jc w:val="center"/>
              <w:rPr>
                <w:rFonts w:ascii="Optima" w:hAnsi="Optima" w:cs="Arial"/>
                <w:b/>
                <w:sz w:val="20"/>
                <w:lang w:val="es-ES"/>
              </w:rPr>
            </w:pPr>
          </w:p>
        </w:tc>
      </w:tr>
    </w:tbl>
    <w:p w:rsidR="003D5AFC" w:rsidRDefault="003D5AFC" w:rsidP="00CD6AEB">
      <w:pPr>
        <w:autoSpaceDE w:val="0"/>
        <w:autoSpaceDN w:val="0"/>
        <w:adjustRightInd w:val="0"/>
        <w:jc w:val="both"/>
        <w:rPr>
          <w:rFonts w:ascii="Optima" w:hAnsi="Optima" w:cs="Arial"/>
          <w:szCs w:val="24"/>
        </w:rPr>
      </w:pPr>
    </w:p>
    <w:p w:rsidR="003D5AFC" w:rsidRPr="000D697F" w:rsidRDefault="003D5AFC" w:rsidP="000D697F">
      <w:pPr>
        <w:ind w:firstLine="709"/>
        <w:jc w:val="both"/>
        <w:rPr>
          <w:rFonts w:ascii="Optima" w:hAnsi="Optima" w:cs="Optima"/>
          <w:i/>
          <w:color w:val="000000"/>
          <w:szCs w:val="24"/>
          <w:lang w:val="es-ES"/>
        </w:rPr>
      </w:pPr>
      <w:r w:rsidRPr="008A4E5D">
        <w:rPr>
          <w:rFonts w:ascii="Optima" w:hAnsi="Optima" w:cs="Arial"/>
          <w:szCs w:val="24"/>
        </w:rPr>
        <w:t xml:space="preserve">Por todo ello la Mesa de Contratación </w:t>
      </w:r>
      <w:r w:rsidRPr="008A4E5D">
        <w:rPr>
          <w:rFonts w:ascii="Optima" w:hAnsi="Optima" w:cs="Arial"/>
          <w:b/>
          <w:caps/>
          <w:szCs w:val="24"/>
        </w:rPr>
        <w:t>ACUERDA por unanimidad proponer la adjudicación</w:t>
      </w:r>
      <w:r w:rsidRPr="008A4E5D">
        <w:rPr>
          <w:rFonts w:ascii="Optima" w:hAnsi="Optima" w:cs="Arial"/>
          <w:szCs w:val="24"/>
        </w:rPr>
        <w:t xml:space="preserve"> del contrato de referencia, en el mismo sentido informado a la </w:t>
      </w:r>
      <w:r w:rsidR="008A4E5D" w:rsidRPr="008A4E5D">
        <w:rPr>
          <w:rFonts w:ascii="Optima" w:hAnsi="Optima" w:cs="TT273t00"/>
          <w:b/>
          <w:caps/>
          <w:color w:val="000000" w:themeColor="text1"/>
          <w:szCs w:val="24"/>
        </w:rPr>
        <w:t>TIBICENA ARQUEOLOGÍA Y PATRIMONIO, S.L</w:t>
      </w:r>
      <w:r w:rsidRPr="008A4E5D">
        <w:rPr>
          <w:rFonts w:ascii="Optima" w:hAnsi="Optima" w:cs="Optima"/>
          <w:i/>
          <w:color w:val="000000"/>
          <w:szCs w:val="24"/>
          <w:lang w:val="es-ES"/>
        </w:rPr>
        <w:t>,</w:t>
      </w:r>
      <w:r w:rsidR="000A304F">
        <w:rPr>
          <w:rFonts w:ascii="Optima" w:hAnsi="Optima" w:cs="TT273t00"/>
          <w:b/>
          <w:caps/>
          <w:color w:val="000000" w:themeColor="text1"/>
          <w:sz w:val="20"/>
        </w:rPr>
        <w:t xml:space="preserve"> </w:t>
      </w:r>
      <w:r w:rsidR="000A304F" w:rsidRPr="000A304F">
        <w:rPr>
          <w:rFonts w:ascii="Optima" w:hAnsi="Optima" w:cs="TT273t00"/>
          <w:color w:val="000000" w:themeColor="text1"/>
          <w:szCs w:val="24"/>
        </w:rPr>
        <w:t>con</w:t>
      </w:r>
      <w:r w:rsidR="000A304F" w:rsidRPr="000A304F">
        <w:rPr>
          <w:rFonts w:ascii="Optima" w:hAnsi="Optima" w:cs="TT273t00"/>
          <w:b/>
          <w:caps/>
          <w:color w:val="000000" w:themeColor="text1"/>
          <w:szCs w:val="24"/>
        </w:rPr>
        <w:t xml:space="preserve"> NIF B35859164</w:t>
      </w:r>
      <w:r w:rsidRPr="008A4E5D">
        <w:rPr>
          <w:rFonts w:ascii="Optima" w:hAnsi="Optima" w:cs="Optima"/>
          <w:i/>
          <w:color w:val="000000"/>
          <w:szCs w:val="24"/>
          <w:lang w:val="es-ES"/>
        </w:rPr>
        <w:t xml:space="preserve"> </w:t>
      </w:r>
      <w:r w:rsidRPr="008A4E5D">
        <w:rPr>
          <w:rFonts w:ascii="Optima" w:hAnsi="Optima" w:cs="Arial"/>
          <w:szCs w:val="24"/>
        </w:rPr>
        <w:t>por</w:t>
      </w:r>
      <w:r w:rsidRPr="008A4E5D">
        <w:rPr>
          <w:rFonts w:ascii="Optima" w:hAnsi="Optima" w:cs="Arial"/>
          <w:color w:val="FF0000"/>
          <w:szCs w:val="24"/>
        </w:rPr>
        <w:t xml:space="preserve"> </w:t>
      </w:r>
      <w:r w:rsidRPr="008A4E5D">
        <w:rPr>
          <w:rFonts w:ascii="Optima" w:hAnsi="Optima" w:cs="Arial"/>
          <w:szCs w:val="24"/>
        </w:rPr>
        <w:t>un</w:t>
      </w:r>
      <w:r w:rsidRPr="008A4E5D">
        <w:rPr>
          <w:rFonts w:ascii="Optima" w:hAnsi="Optima" w:cs="Arial"/>
          <w:color w:val="FF0000"/>
          <w:szCs w:val="24"/>
        </w:rPr>
        <w:t xml:space="preserve"> </w:t>
      </w:r>
      <w:r w:rsidRPr="008A4E5D">
        <w:rPr>
          <w:rFonts w:ascii="Optima" w:hAnsi="Optima" w:cs="ArialMT"/>
          <w:b/>
          <w:szCs w:val="24"/>
          <w:u w:val="single"/>
          <w:lang w:val="es-ES"/>
        </w:rPr>
        <w:t>Importe neto</w:t>
      </w:r>
      <w:r w:rsidRPr="008A4E5D">
        <w:rPr>
          <w:rFonts w:ascii="Optima" w:hAnsi="Optima" w:cs="ArialMT"/>
          <w:szCs w:val="24"/>
          <w:lang w:val="es-ES"/>
        </w:rPr>
        <w:t xml:space="preserve">  de  </w:t>
      </w:r>
      <w:r w:rsidR="008A4E5D" w:rsidRPr="008A4E5D">
        <w:rPr>
          <w:rFonts w:ascii="Optima" w:hAnsi="Optima" w:cs="TT273t00"/>
          <w:b/>
          <w:caps/>
          <w:color w:val="000000" w:themeColor="text1"/>
          <w:szCs w:val="24"/>
        </w:rPr>
        <w:t>80.980,86</w:t>
      </w:r>
      <w:r w:rsidR="008A4E5D" w:rsidRPr="000D697F">
        <w:rPr>
          <w:rFonts w:ascii="Optima" w:hAnsi="Optima" w:cs="TT273t00"/>
          <w:caps/>
          <w:color w:val="000000" w:themeColor="text1"/>
          <w:szCs w:val="24"/>
        </w:rPr>
        <w:t>€</w:t>
      </w:r>
      <w:r w:rsidRPr="000D697F">
        <w:rPr>
          <w:rFonts w:ascii="Optima" w:hAnsi="Optima" w:cs="Arial"/>
          <w:szCs w:val="24"/>
        </w:rPr>
        <w:t xml:space="preserve"> </w:t>
      </w:r>
      <w:r w:rsidRPr="008A4E5D">
        <w:rPr>
          <w:rFonts w:ascii="Optima" w:hAnsi="Optima" w:cs="Arial"/>
          <w:szCs w:val="24"/>
        </w:rPr>
        <w:t xml:space="preserve"> </w:t>
      </w:r>
      <w:r w:rsidRPr="008A4E5D">
        <w:rPr>
          <w:rFonts w:ascii="Optima" w:hAnsi="Optima" w:cs="Arial"/>
          <w:b/>
          <w:szCs w:val="24"/>
        </w:rPr>
        <w:t xml:space="preserve">e IGIC 7 % de </w:t>
      </w:r>
      <w:r w:rsidR="008A4E5D" w:rsidRPr="008A4E5D">
        <w:rPr>
          <w:rFonts w:ascii="Optima" w:hAnsi="Optima" w:cs="TT273t00"/>
          <w:b/>
          <w:caps/>
          <w:color w:val="000000" w:themeColor="text1"/>
          <w:szCs w:val="24"/>
        </w:rPr>
        <w:t>5.668,66</w:t>
      </w:r>
      <w:r w:rsidR="008A4E5D" w:rsidRPr="000D697F">
        <w:rPr>
          <w:rFonts w:ascii="Optima" w:hAnsi="Optima" w:cs="TT273t00"/>
          <w:caps/>
          <w:color w:val="000000" w:themeColor="text1"/>
          <w:szCs w:val="24"/>
        </w:rPr>
        <w:t>€</w:t>
      </w:r>
      <w:r w:rsidRPr="008A4E5D">
        <w:rPr>
          <w:rFonts w:ascii="Optima" w:hAnsi="Optima" w:cs="Arial"/>
          <w:szCs w:val="24"/>
        </w:rPr>
        <w:t xml:space="preserve">, </w:t>
      </w:r>
      <w:r w:rsidRPr="008A4E5D">
        <w:rPr>
          <w:rFonts w:ascii="Optima" w:hAnsi="Optima" w:cs="Arial"/>
          <w:szCs w:val="24"/>
          <w:lang w:val="es-ES"/>
        </w:rPr>
        <w:t>así como el resto de condiciones de su oferta.</w:t>
      </w:r>
    </w:p>
    <w:p w:rsidR="003D5AFC" w:rsidRPr="008A4E5D" w:rsidRDefault="003D5AFC" w:rsidP="00CD6AEB">
      <w:pPr>
        <w:autoSpaceDE w:val="0"/>
        <w:autoSpaceDN w:val="0"/>
        <w:adjustRightInd w:val="0"/>
        <w:jc w:val="both"/>
        <w:rPr>
          <w:rFonts w:ascii="Optima" w:hAnsi="Optima" w:cs="TT1C9t00"/>
          <w:szCs w:val="24"/>
          <w:lang w:val="es-ES"/>
        </w:rPr>
      </w:pPr>
    </w:p>
    <w:p w:rsidR="003D5AFC" w:rsidRPr="001974AA" w:rsidRDefault="003D5AFC" w:rsidP="00CD6AEB">
      <w:pPr>
        <w:autoSpaceDE w:val="0"/>
        <w:autoSpaceDN w:val="0"/>
        <w:adjustRightInd w:val="0"/>
        <w:ind w:firstLine="708"/>
        <w:jc w:val="both"/>
        <w:rPr>
          <w:rFonts w:ascii="Optima" w:hAnsi="Optima" w:cs="Arial"/>
          <w:b/>
          <w:color w:val="0070C0"/>
          <w:szCs w:val="24"/>
          <w:u w:val="single"/>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0A304F" w:rsidRPr="008A4E5D">
        <w:rPr>
          <w:rFonts w:ascii="Optima" w:hAnsi="Optima" w:cs="TT273t00"/>
          <w:b/>
          <w:caps/>
          <w:color w:val="000000" w:themeColor="text1"/>
          <w:szCs w:val="24"/>
        </w:rPr>
        <w:t>TIBICENA ARQUEOLOGÍA Y PATRIMONIO, S.L</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3D5AFC" w:rsidRDefault="003D5AFC" w:rsidP="00CD6AEB">
      <w:pPr>
        <w:jc w:val="both"/>
        <w:rPr>
          <w:rFonts w:ascii="Optima" w:hAnsi="Optima" w:cs="Arial"/>
          <w:b/>
          <w:color w:val="FF0000"/>
          <w:szCs w:val="24"/>
        </w:rPr>
      </w:pPr>
    </w:p>
    <w:p w:rsidR="003D5AFC" w:rsidRDefault="000D697F" w:rsidP="00CD6AEB">
      <w:pPr>
        <w:pBdr>
          <w:top w:val="single" w:sz="4" w:space="1" w:color="auto"/>
          <w:left w:val="single" w:sz="4" w:space="4" w:color="auto"/>
          <w:bottom w:val="single" w:sz="4" w:space="1" w:color="auto"/>
          <w:right w:val="single" w:sz="4" w:space="4" w:color="auto"/>
        </w:pBdr>
        <w:autoSpaceDE w:val="0"/>
        <w:autoSpaceDN w:val="0"/>
        <w:adjustRightInd w:val="0"/>
        <w:jc w:val="both"/>
        <w:rPr>
          <w:rStyle w:val="Hipervnculo"/>
          <w:rFonts w:ascii="Optima" w:hAnsi="Optima" w:cs="TT27Bt00"/>
          <w:color w:val="000000" w:themeColor="text1"/>
          <w:szCs w:val="24"/>
          <w:lang w:val="es-ES"/>
        </w:rPr>
      </w:pPr>
      <w:r w:rsidRPr="00894617">
        <w:rPr>
          <w:rFonts w:ascii="Optima" w:hAnsi="Optima" w:cs="TT27Bt00"/>
          <w:b/>
          <w:color w:val="000000" w:themeColor="text1"/>
          <w:szCs w:val="24"/>
          <w:u w:val="single"/>
          <w:lang w:val="es-ES"/>
        </w:rPr>
        <w:t>1) Los poderes de representación, debidamente bastanteados</w:t>
      </w:r>
      <w:r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4" w:history="1">
        <w:r w:rsidRPr="009E505E">
          <w:rPr>
            <w:rStyle w:val="Hipervnculo"/>
            <w:rFonts w:ascii="Optima" w:hAnsi="Optima" w:cs="TT27Bt00"/>
            <w:color w:val="000000" w:themeColor="text1"/>
            <w:szCs w:val="24"/>
            <w:lang w:val="es-ES"/>
          </w:rPr>
          <w:t>https://cabildo.grancanaria.com/busqueda?articleId=65963</w:t>
        </w:r>
      </w:hyperlink>
    </w:p>
    <w:p w:rsidR="000D697F" w:rsidRDefault="000D697F"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3D5AFC" w:rsidRPr="005171E1"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2) Solvencia Económica Financiera:  </w:t>
      </w:r>
      <w:r w:rsidRPr="005171E1">
        <w:rPr>
          <w:rFonts w:ascii="Optima" w:hAnsi="Optima" w:cs="TT27Bt00"/>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Pr="00425245">
        <w:rPr>
          <w:rFonts w:ascii="Optima" w:hAnsi="Optima" w:cs="GentiumBasic,Bold"/>
          <w:b/>
          <w:bCs/>
          <w:szCs w:val="24"/>
          <w:lang w:val="es-ES"/>
        </w:rPr>
        <w:t>134.968,11</w:t>
      </w:r>
      <w:r w:rsidRPr="000D697F">
        <w:rPr>
          <w:rFonts w:ascii="Optima" w:hAnsi="Optima" w:cs="GentiumBasic,Bold"/>
          <w:bCs/>
          <w:szCs w:val="24"/>
          <w:lang w:val="es-ES"/>
        </w:rPr>
        <w:t>€</w:t>
      </w:r>
      <w:r w:rsidRPr="005171E1">
        <w:rPr>
          <w:rFonts w:ascii="Optima" w:hAnsi="Optima" w:cs="TT27Bt00"/>
          <w:szCs w:val="24"/>
          <w:lang w:val="es-ES"/>
        </w:rPr>
        <w:t>. En el caso que atendiendo a la fecha de constitución o inicio de actividades no alcancen las mismas el período de tres años, se exigirá que el licitador disponga del mínimo de solvencia exigido respecto del ejercicio de mayor volumen de los ejercicios disponibles. 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3D5AFC"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3D5AFC"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 Solvencia Técnica y Profesional</w:t>
      </w:r>
    </w:p>
    <w:p w:rsidR="003D5AFC"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3D5AFC" w:rsidRDefault="006679A7"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 xml:space="preserve">3.1) </w:t>
      </w:r>
      <w:r w:rsidR="003D5AFC" w:rsidRPr="00931440">
        <w:rPr>
          <w:rFonts w:ascii="Optima" w:hAnsi="Optima" w:cs="TT27Bt00"/>
          <w:b/>
          <w:szCs w:val="24"/>
          <w:u w:val="single"/>
          <w:lang w:val="es-ES"/>
        </w:rPr>
        <w:t>Solvencia técnica empresas que no son de nueva creación:</w:t>
      </w:r>
    </w:p>
    <w:p w:rsidR="006679A7" w:rsidRPr="00931440" w:rsidRDefault="006679A7"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3D5AFC" w:rsidRPr="00931440"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931440">
        <w:rPr>
          <w:rFonts w:ascii="Optima" w:hAnsi="Optima" w:cs="TT27Bt00"/>
          <w:szCs w:val="24"/>
          <w:lang w:val="es-ES"/>
        </w:rPr>
        <w:t>Una relación de los principales servicios o trabajos realizados de ig</w:t>
      </w:r>
      <w:r>
        <w:rPr>
          <w:rFonts w:ascii="Optima" w:hAnsi="Optima" w:cs="TT27Bt00"/>
          <w:szCs w:val="24"/>
          <w:lang w:val="es-ES"/>
        </w:rPr>
        <w:t xml:space="preserve">ual o similar naturaleza en los </w:t>
      </w:r>
      <w:r w:rsidRPr="00931440">
        <w:rPr>
          <w:rFonts w:ascii="Optima" w:hAnsi="Optima" w:cs="TT27Bt00"/>
          <w:szCs w:val="24"/>
          <w:lang w:val="es-ES"/>
        </w:rPr>
        <w:t>últimos tres años que incluya importe, fechas y el destinatario, público o privado, de los mismos. Los</w:t>
      </w:r>
      <w:r>
        <w:rPr>
          <w:rFonts w:ascii="Optima" w:hAnsi="Optima" w:cs="TT27Bt00"/>
          <w:szCs w:val="24"/>
          <w:lang w:val="es-ES"/>
        </w:rPr>
        <w:t xml:space="preserve"> </w:t>
      </w:r>
      <w:r w:rsidRPr="00931440">
        <w:rPr>
          <w:rFonts w:ascii="Optima" w:hAnsi="Optima" w:cs="TT27Bt00"/>
          <w:szCs w:val="24"/>
          <w:lang w:val="es-ES"/>
        </w:rPr>
        <w:t>servicios o trabajos efectuados se acreditarán mediante certificados expedidos o visados por el órgano</w:t>
      </w:r>
      <w:r>
        <w:rPr>
          <w:rFonts w:ascii="Optima" w:hAnsi="Optima" w:cs="TT27Bt00"/>
          <w:szCs w:val="24"/>
          <w:lang w:val="es-ES"/>
        </w:rPr>
        <w:t xml:space="preserve"> </w:t>
      </w:r>
      <w:r w:rsidRPr="00931440">
        <w:rPr>
          <w:rFonts w:ascii="Optima" w:hAnsi="Optima" w:cs="TT27Bt00"/>
          <w:szCs w:val="24"/>
          <w:lang w:val="es-ES"/>
        </w:rPr>
        <w:t>competente, cuando el destinatario sea una entidad del sector público; cuando el destinatario sea un</w:t>
      </w:r>
      <w:r>
        <w:rPr>
          <w:rFonts w:ascii="Optima" w:hAnsi="Optima" w:cs="TT27Bt00"/>
          <w:szCs w:val="24"/>
          <w:lang w:val="es-ES"/>
        </w:rPr>
        <w:t xml:space="preserve"> </w:t>
      </w:r>
      <w:r w:rsidRPr="00931440">
        <w:rPr>
          <w:rFonts w:ascii="Optima" w:hAnsi="Optima" w:cs="TT27Bt00"/>
          <w:szCs w:val="24"/>
          <w:lang w:val="es-ES"/>
        </w:rPr>
        <w:t>sujeto privado, mediante un certificado expedido por éste o, a falta de este certificado, mediante una</w:t>
      </w:r>
      <w:r>
        <w:rPr>
          <w:rFonts w:ascii="Optima" w:hAnsi="Optima" w:cs="TT27Bt00"/>
          <w:szCs w:val="24"/>
          <w:lang w:val="es-ES"/>
        </w:rPr>
        <w:t xml:space="preserve"> </w:t>
      </w:r>
      <w:r w:rsidRPr="00931440">
        <w:rPr>
          <w:rFonts w:ascii="Optima" w:hAnsi="Optima" w:cs="TT27Bt00"/>
          <w:szCs w:val="24"/>
          <w:lang w:val="es-ES"/>
        </w:rPr>
        <w:t>declaración del empresario; en su caso, estos certificados serán comunicados directamente al órgano de</w:t>
      </w:r>
      <w:r>
        <w:rPr>
          <w:rFonts w:ascii="Optima" w:hAnsi="Optima" w:cs="TT27Bt00"/>
          <w:szCs w:val="24"/>
          <w:lang w:val="es-ES"/>
        </w:rPr>
        <w:t xml:space="preserve"> </w:t>
      </w:r>
      <w:r w:rsidRPr="00931440">
        <w:rPr>
          <w:rFonts w:ascii="Optima" w:hAnsi="Optima" w:cs="TT27Bt00"/>
          <w:szCs w:val="24"/>
          <w:lang w:val="es-ES"/>
        </w:rPr>
        <w:t>contratación por la autoridad competente. Se requiere que importe anual acumulado en el año de mayor</w:t>
      </w:r>
      <w:r>
        <w:rPr>
          <w:rFonts w:ascii="Optima" w:hAnsi="Optima" w:cs="TT27Bt00"/>
          <w:szCs w:val="24"/>
          <w:lang w:val="es-ES"/>
        </w:rPr>
        <w:t xml:space="preserve"> </w:t>
      </w:r>
      <w:r w:rsidRPr="00931440">
        <w:rPr>
          <w:rFonts w:ascii="Optima" w:hAnsi="Optima" w:cs="TT27Bt00"/>
          <w:szCs w:val="24"/>
          <w:lang w:val="es-ES"/>
        </w:rPr>
        <w:t xml:space="preserve">ejecución sea igual o superior a </w:t>
      </w:r>
      <w:r w:rsidRPr="00931440">
        <w:rPr>
          <w:rFonts w:ascii="Optima" w:hAnsi="Optima" w:cs="TT27Bt00"/>
          <w:b/>
          <w:szCs w:val="24"/>
          <w:lang w:val="es-ES"/>
        </w:rPr>
        <w:t xml:space="preserve">62.985,12 </w:t>
      </w:r>
      <w:r w:rsidRPr="000D697F">
        <w:rPr>
          <w:rFonts w:ascii="Optima" w:hAnsi="Optima" w:cs="TT27Bt00"/>
          <w:szCs w:val="24"/>
          <w:lang w:val="es-ES"/>
        </w:rPr>
        <w:t>€.</w:t>
      </w:r>
    </w:p>
    <w:p w:rsidR="006F137C" w:rsidRDefault="006F137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3D5AFC" w:rsidRDefault="006679A7"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6679A7">
        <w:rPr>
          <w:rFonts w:ascii="Optima" w:hAnsi="Optima" w:cs="TT27Bt00"/>
          <w:b/>
          <w:szCs w:val="24"/>
          <w:u w:val="single"/>
          <w:lang w:val="es-ES"/>
        </w:rPr>
        <w:t xml:space="preserve">3.2) </w:t>
      </w:r>
      <w:r w:rsidR="003D5AFC" w:rsidRPr="00931440">
        <w:rPr>
          <w:rFonts w:ascii="Optima" w:hAnsi="Optima" w:cs="TT27Bt00"/>
          <w:b/>
          <w:szCs w:val="24"/>
          <w:u w:val="single"/>
          <w:lang w:val="es-ES"/>
        </w:rPr>
        <w:t>Solvencia técnica empresas de nueva creación</w:t>
      </w:r>
      <w:r w:rsidR="003D5AFC" w:rsidRPr="006679A7">
        <w:rPr>
          <w:rFonts w:ascii="Optima" w:hAnsi="Optima" w:cs="TT27Bt00"/>
          <w:b/>
          <w:szCs w:val="24"/>
          <w:u w:val="single"/>
          <w:lang w:val="es-ES"/>
        </w:rPr>
        <w:t>:</w:t>
      </w:r>
    </w:p>
    <w:p w:rsidR="006679A7" w:rsidRPr="006679A7" w:rsidRDefault="006679A7"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3D5AFC"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931440">
        <w:rPr>
          <w:rFonts w:ascii="Optima" w:hAnsi="Optima" w:cs="TT27Bt00"/>
          <w:szCs w:val="24"/>
          <w:lang w:val="es-ES"/>
        </w:rPr>
        <w:t>Declaración sobre plantilla media anual de la empresa y del número de directivos durante los</w:t>
      </w:r>
      <w:r>
        <w:rPr>
          <w:rFonts w:ascii="Optima" w:hAnsi="Optima" w:cs="TT27Bt00"/>
          <w:szCs w:val="24"/>
          <w:lang w:val="es-ES"/>
        </w:rPr>
        <w:t xml:space="preserve"> </w:t>
      </w:r>
      <w:r w:rsidRPr="00931440">
        <w:rPr>
          <w:rFonts w:ascii="Optima" w:hAnsi="Optima" w:cs="TT27Bt00"/>
          <w:szCs w:val="24"/>
          <w:lang w:val="es-ES"/>
        </w:rPr>
        <w:t>tres últimos años, acompañada de la documentación justificativa correspondiente cuando le sea requerido</w:t>
      </w:r>
      <w:r>
        <w:rPr>
          <w:rFonts w:ascii="Optima" w:hAnsi="Optima" w:cs="TT27Bt00"/>
          <w:szCs w:val="24"/>
          <w:lang w:val="es-ES"/>
        </w:rPr>
        <w:t xml:space="preserve"> </w:t>
      </w:r>
      <w:r w:rsidRPr="00931440">
        <w:rPr>
          <w:rFonts w:ascii="Optima" w:hAnsi="Optima" w:cs="TT27Bt00"/>
          <w:szCs w:val="24"/>
          <w:lang w:val="es-ES"/>
        </w:rPr>
        <w:t>por los servicios dependientes del órgano de contratación.</w:t>
      </w:r>
      <w:r>
        <w:rPr>
          <w:rFonts w:ascii="Optima" w:hAnsi="Optima" w:cs="TT27Bt00"/>
          <w:szCs w:val="24"/>
          <w:lang w:val="es-ES"/>
        </w:rPr>
        <w:t xml:space="preserve"> </w:t>
      </w:r>
      <w:r w:rsidRPr="00931440">
        <w:rPr>
          <w:rFonts w:ascii="Optima" w:hAnsi="Optima" w:cs="TT27Bt00"/>
          <w:szCs w:val="24"/>
          <w:lang w:val="es-ES"/>
        </w:rPr>
        <w:t>La acreditación del presente criterio será la propia declaración responsable detallada, acompañada</w:t>
      </w:r>
      <w:r>
        <w:rPr>
          <w:rFonts w:ascii="Optima" w:hAnsi="Optima" w:cs="TT27Bt00"/>
          <w:szCs w:val="24"/>
          <w:lang w:val="es-ES"/>
        </w:rPr>
        <w:t xml:space="preserve"> </w:t>
      </w:r>
      <w:r w:rsidRPr="00931440">
        <w:rPr>
          <w:rFonts w:ascii="Optima" w:hAnsi="Optima" w:cs="TT27Bt00"/>
          <w:szCs w:val="24"/>
          <w:lang w:val="es-ES"/>
        </w:rPr>
        <w:t>de la documentación justificativa correspondiente cuando le sea requerido por los servicios dependientes</w:t>
      </w:r>
      <w:r>
        <w:rPr>
          <w:rFonts w:ascii="Optima" w:hAnsi="Optima" w:cs="TT27Bt00"/>
          <w:szCs w:val="24"/>
          <w:lang w:val="es-ES"/>
        </w:rPr>
        <w:t xml:space="preserve"> </w:t>
      </w:r>
      <w:r w:rsidRPr="00931440">
        <w:rPr>
          <w:rFonts w:ascii="Optima" w:hAnsi="Optima" w:cs="TT27Bt00"/>
          <w:szCs w:val="24"/>
          <w:lang w:val="es-ES"/>
        </w:rPr>
        <w:t>del órgano de contratación.</w:t>
      </w:r>
    </w:p>
    <w:p w:rsidR="003D5AFC"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3D5AFC" w:rsidRPr="008A30BB" w:rsidRDefault="003D5AF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4)</w:t>
      </w:r>
      <w:r w:rsidRPr="00AC6B97">
        <w:rPr>
          <w:rFonts w:ascii="Optima" w:hAnsi="Optima" w:cs="TT27Bt00"/>
          <w:b/>
          <w:szCs w:val="24"/>
          <w:u w:val="single"/>
          <w:lang w:val="es-ES"/>
        </w:rPr>
        <w:t xml:space="preserve"> </w:t>
      </w:r>
      <w:r w:rsidRPr="008A30BB">
        <w:rPr>
          <w:rFonts w:ascii="Optima" w:hAnsi="Optima" w:cs="TT27Bt00"/>
          <w:szCs w:val="24"/>
          <w:lang w:val="es-ES"/>
        </w:rPr>
        <w:t xml:space="preserve">Dado que el licitador ha autorizado la </w:t>
      </w:r>
      <w:r w:rsidRPr="008A30BB">
        <w:rPr>
          <w:rFonts w:ascii="Optima" w:hAnsi="Optima" w:cs="TT27Bt00"/>
          <w:b/>
          <w:bCs/>
          <w:i/>
          <w:iCs/>
          <w:szCs w:val="24"/>
          <w:lang w:val="es-ES"/>
        </w:rPr>
        <w:t xml:space="preserve">consulta electrónica de datos </w:t>
      </w:r>
      <w:r w:rsidRPr="008A30BB">
        <w:rPr>
          <w:rFonts w:ascii="Optima" w:hAnsi="Optima" w:cs="TT27Bt00"/>
          <w:szCs w:val="24"/>
          <w:lang w:val="es-ES"/>
        </w:rPr>
        <w:t xml:space="preserve">–certificaciones de estar al corriente en sus obligaciones tributarias y de seguridad social-, esta documentación </w:t>
      </w:r>
      <w:r w:rsidRPr="008A30BB">
        <w:rPr>
          <w:rFonts w:ascii="Optima" w:hAnsi="Optima" w:cs="TT27Bt00"/>
          <w:b/>
          <w:bCs/>
          <w:i/>
          <w:iCs/>
          <w:szCs w:val="24"/>
          <w:lang w:val="es-ES"/>
        </w:rPr>
        <w:t>se incorporará de oficio al expediente</w:t>
      </w:r>
      <w:r w:rsidRPr="008A30BB">
        <w:rPr>
          <w:rFonts w:ascii="Optima" w:hAnsi="Optima" w:cs="TT27Bt00"/>
          <w:szCs w:val="24"/>
          <w:lang w:val="es-ES"/>
        </w:rPr>
        <w:t xml:space="preserve">. En caso de imposibilidad técnica o si alguna certificación fuese negativa se requerirá al licitador la </w:t>
      </w:r>
      <w:r w:rsidRPr="008A30BB">
        <w:rPr>
          <w:rFonts w:ascii="Optima" w:hAnsi="Optima" w:cs="TT27Bt00"/>
          <w:b/>
          <w:bCs/>
          <w:i/>
          <w:iCs/>
          <w:szCs w:val="24"/>
          <w:lang w:val="es-ES"/>
        </w:rPr>
        <w:t>documentación</w:t>
      </w:r>
      <w:r w:rsidRPr="008A30BB">
        <w:rPr>
          <w:rFonts w:ascii="Optima" w:hAnsi="Optima" w:cs="TT27Bt00"/>
          <w:szCs w:val="24"/>
          <w:lang w:val="es-ES"/>
        </w:rPr>
        <w:t xml:space="preserve"> </w:t>
      </w:r>
      <w:r w:rsidRPr="008A30BB">
        <w:rPr>
          <w:rFonts w:ascii="Optima" w:hAnsi="Optima" w:cs="TT27Bt00"/>
          <w:b/>
          <w:bCs/>
          <w:i/>
          <w:iCs/>
          <w:szCs w:val="24"/>
          <w:lang w:val="es-ES"/>
        </w:rPr>
        <w:t xml:space="preserve">justificativa de hallarse al corriente </w:t>
      </w:r>
      <w:r w:rsidRPr="008A30BB">
        <w:rPr>
          <w:rFonts w:ascii="Optima" w:hAnsi="Optima" w:cs="TT27Bt00"/>
          <w:szCs w:val="24"/>
          <w:lang w:val="es-ES"/>
        </w:rPr>
        <w:t>en el cumplimiento de sus obligaciones tributarias relativas a la Hacienda Estatal, a la Canaria (específico para contratar con la Administración), con la Seguridad Social</w:t>
      </w:r>
    </w:p>
    <w:p w:rsidR="003D5AFC" w:rsidRPr="00AC6B97" w:rsidRDefault="003D5AFC" w:rsidP="00CD6AEB">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3D5AFC" w:rsidRPr="00325E71" w:rsidRDefault="003D5AFC" w:rsidP="00325E71">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b/>
          <w:szCs w:val="24"/>
          <w:u w:val="single"/>
        </w:rPr>
        <w:t xml:space="preserve">5) </w:t>
      </w:r>
      <w:r w:rsidRPr="00AC6B97">
        <w:rPr>
          <w:rFonts w:ascii="Optima" w:hAnsi="Optima" w:cs="Arial"/>
          <w:b/>
          <w:szCs w:val="24"/>
          <w:u w:val="single"/>
        </w:rPr>
        <w:t>Asimismo, en igual plazo ha de constituir la garantía definitiva</w:t>
      </w:r>
      <w:r w:rsidRPr="00AC6B97">
        <w:rPr>
          <w:rFonts w:ascii="Optima" w:hAnsi="Optima" w:cs="Arial"/>
          <w:szCs w:val="24"/>
          <w:u w:val="single"/>
        </w:rPr>
        <w:t>,</w:t>
      </w:r>
      <w:r w:rsidRPr="00AC6B97">
        <w:rPr>
          <w:rFonts w:ascii="Optima" w:hAnsi="Optima" w:cs="Arial"/>
          <w:szCs w:val="24"/>
        </w:rPr>
        <w:t xml:space="preserve"> conforme al artículo 107 LCSP por los siguientes importes, que se corresponde con el </w:t>
      </w:r>
      <w:r w:rsidRPr="00AC6B97">
        <w:rPr>
          <w:rFonts w:ascii="Optima" w:hAnsi="Optima" w:cs="Arial"/>
          <w:b/>
          <w:szCs w:val="24"/>
        </w:rPr>
        <w:t>cinco por ciento (5%)</w:t>
      </w:r>
      <w:r w:rsidRPr="00AC6B97">
        <w:rPr>
          <w:rFonts w:ascii="Optima" w:hAnsi="Optima" w:cs="Arial"/>
          <w:color w:val="FF0000"/>
          <w:szCs w:val="24"/>
        </w:rPr>
        <w:t xml:space="preserve"> </w:t>
      </w:r>
      <w:r w:rsidRPr="00AC6B97">
        <w:rPr>
          <w:rFonts w:ascii="Optima" w:hAnsi="Optima" w:cs="Arial"/>
          <w:szCs w:val="24"/>
        </w:rPr>
        <w:t xml:space="preserve">del importe neto de su </w:t>
      </w:r>
      <w:r w:rsidRPr="00BC2370">
        <w:rPr>
          <w:rFonts w:ascii="Optima" w:hAnsi="Optima" w:cs="Arial"/>
          <w:szCs w:val="24"/>
        </w:rPr>
        <w:t xml:space="preserve">oferta </w:t>
      </w:r>
      <w:r w:rsidRPr="00051F47">
        <w:rPr>
          <w:rFonts w:ascii="Optima" w:hAnsi="Optima" w:cs="Arial"/>
          <w:b/>
          <w:szCs w:val="24"/>
        </w:rPr>
        <w:t>5</w:t>
      </w:r>
      <w:r w:rsidRPr="006F137C">
        <w:rPr>
          <w:rFonts w:ascii="Optima" w:hAnsi="Optima" w:cs="Arial"/>
          <w:b/>
          <w:szCs w:val="24"/>
        </w:rPr>
        <w:t xml:space="preserve">% de </w:t>
      </w:r>
      <w:r w:rsidR="006F137C" w:rsidRPr="006F137C">
        <w:rPr>
          <w:rFonts w:ascii="Optima" w:hAnsi="Optima" w:cs="TT273t00"/>
          <w:b/>
          <w:caps/>
          <w:color w:val="000000" w:themeColor="text1"/>
          <w:szCs w:val="24"/>
        </w:rPr>
        <w:t>80.980,86</w:t>
      </w:r>
      <w:r w:rsidRPr="000D697F">
        <w:rPr>
          <w:rFonts w:ascii="Optima" w:hAnsi="Optima"/>
          <w:szCs w:val="24"/>
        </w:rPr>
        <w:t>€</w:t>
      </w:r>
      <w:r w:rsidRPr="006F137C">
        <w:rPr>
          <w:rFonts w:ascii="Optima" w:hAnsi="Optima" w:cs="Arial"/>
          <w:szCs w:val="24"/>
        </w:rPr>
        <w:t xml:space="preserve">  </w:t>
      </w:r>
      <w:r w:rsidR="00C95C6E">
        <w:rPr>
          <w:rFonts w:ascii="Optima" w:hAnsi="Optima" w:cs="Arial"/>
          <w:b/>
          <w:szCs w:val="24"/>
        </w:rPr>
        <w:t>=</w:t>
      </w:r>
      <w:r w:rsidR="006F137C" w:rsidRPr="006F137C">
        <w:rPr>
          <w:rFonts w:ascii="Optima" w:hAnsi="Optima" w:cs="Arial"/>
          <w:b/>
          <w:szCs w:val="24"/>
        </w:rPr>
        <w:t>4.049,04</w:t>
      </w:r>
      <w:r w:rsidRPr="000D697F">
        <w:rPr>
          <w:rFonts w:ascii="Optima" w:hAnsi="Optima" w:cs="Arial"/>
          <w:szCs w:val="24"/>
        </w:rPr>
        <w:t xml:space="preserve"> €</w:t>
      </w:r>
    </w:p>
    <w:p w:rsidR="00A531D8" w:rsidRDefault="00A531D8">
      <w:pPr>
        <w:rPr>
          <w:rFonts w:ascii="Optima" w:hAnsi="Optima" w:cs="Arial"/>
          <w:b/>
          <w:color w:val="000000"/>
          <w:szCs w:val="24"/>
        </w:rPr>
      </w:pPr>
    </w:p>
    <w:p w:rsidR="00E86F8C" w:rsidRPr="00D2544C" w:rsidRDefault="00E86F8C" w:rsidP="00CD6AEB">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E86F8C" w:rsidRDefault="00E86F8C" w:rsidP="00CD6AEB">
      <w:pPr>
        <w:jc w:val="both"/>
        <w:rPr>
          <w:rFonts w:ascii="Optima" w:hAnsi="Optima" w:cs="Arial"/>
          <w:b/>
          <w:szCs w:val="24"/>
        </w:rPr>
      </w:pPr>
    </w:p>
    <w:p w:rsidR="00E86F8C" w:rsidRDefault="00E86F8C" w:rsidP="00CD6AEB">
      <w:pPr>
        <w:ind w:left="708"/>
        <w:jc w:val="both"/>
        <w:rPr>
          <w:rFonts w:ascii="Optima" w:hAnsi="Optima" w:cs="Arial"/>
          <w:b/>
          <w:color w:val="000000"/>
          <w:szCs w:val="24"/>
        </w:rPr>
      </w:pPr>
      <w:r>
        <w:rPr>
          <w:rFonts w:ascii="Optima" w:hAnsi="Optima" w:cs="Arial"/>
          <w:b/>
          <w:color w:val="000000"/>
          <w:szCs w:val="24"/>
        </w:rPr>
        <w:t>6.2.1 Documentación General, Criterios automáticos y Propuesta de adjudicación.</w:t>
      </w:r>
    </w:p>
    <w:p w:rsidR="00E86F8C" w:rsidRDefault="00E86F8C" w:rsidP="00CD6AEB">
      <w:pPr>
        <w:jc w:val="both"/>
        <w:rPr>
          <w:rFonts w:ascii="Optima" w:hAnsi="Optima" w:cs="Arial"/>
          <w:b/>
          <w:color w:val="000000"/>
          <w:szCs w:val="24"/>
        </w:rPr>
      </w:pPr>
    </w:p>
    <w:p w:rsidR="00E86F8C" w:rsidRPr="00DC4558" w:rsidRDefault="00E86F8C" w:rsidP="00CD6AEB">
      <w:pPr>
        <w:numPr>
          <w:ilvl w:val="0"/>
          <w:numId w:val="30"/>
        </w:numPr>
        <w:spacing w:after="160"/>
        <w:ind w:left="0" w:firstLine="357"/>
        <w:contextualSpacing/>
        <w:jc w:val="both"/>
        <w:rPr>
          <w:rFonts w:cs="Arial"/>
          <w:sz w:val="20"/>
          <w:lang w:val="es-ES"/>
        </w:rPr>
      </w:pPr>
      <w:r w:rsidRPr="00424A18">
        <w:rPr>
          <w:rFonts w:ascii="Optima" w:eastAsiaTheme="minorHAnsi" w:hAnsi="Optima" w:cs="Arial"/>
          <w:b/>
          <w:color w:val="000000" w:themeColor="text1"/>
          <w:szCs w:val="24"/>
          <w:lang w:val="es-ES" w:eastAsia="en-US"/>
        </w:rPr>
        <w:t>XP0777/2022/MA</w:t>
      </w:r>
      <w:r w:rsidR="00325E71">
        <w:rPr>
          <w:rFonts w:ascii="Optima" w:eastAsiaTheme="minorHAnsi" w:hAnsi="Optima" w:cs="Arial"/>
          <w:b/>
          <w:color w:val="000000" w:themeColor="text1"/>
          <w:szCs w:val="24"/>
          <w:lang w:val="es-ES" w:eastAsia="en-US"/>
        </w:rPr>
        <w:t xml:space="preserve"> </w:t>
      </w:r>
      <w:r w:rsidRPr="00424A18">
        <w:rPr>
          <w:rFonts w:ascii="Optima" w:eastAsiaTheme="minorHAnsi" w:hAnsi="Optima" w:cstheme="minorBidi"/>
          <w:szCs w:val="24"/>
          <w:lang w:val="es-ES" w:eastAsia="en-US"/>
        </w:rPr>
        <w:t xml:space="preserve">Procedimiento abierto simplificado varios criterios automáticos: </w:t>
      </w:r>
      <w:r w:rsidRPr="00424A18">
        <w:rPr>
          <w:rFonts w:ascii="Optima" w:eastAsiaTheme="minorHAnsi" w:hAnsi="Optima" w:cstheme="minorBidi"/>
          <w:b/>
          <w:i/>
          <w:szCs w:val="24"/>
          <w:u w:val="single"/>
          <w:lang w:val="es-ES" w:eastAsia="en-US"/>
        </w:rPr>
        <w:t xml:space="preserve">“Suministro de dos </w:t>
      </w:r>
      <w:proofErr w:type="spellStart"/>
      <w:r w:rsidRPr="00424A18">
        <w:rPr>
          <w:rFonts w:ascii="Optima" w:eastAsiaTheme="minorHAnsi" w:hAnsi="Optima" w:cstheme="minorBidi"/>
          <w:b/>
          <w:i/>
          <w:szCs w:val="24"/>
          <w:u w:val="single"/>
          <w:lang w:val="es-ES" w:eastAsia="en-US"/>
        </w:rPr>
        <w:t>astilladoras</w:t>
      </w:r>
      <w:proofErr w:type="spellEnd"/>
      <w:r w:rsidRPr="00424A18">
        <w:rPr>
          <w:rFonts w:ascii="Optima" w:eastAsiaTheme="minorHAnsi" w:hAnsi="Optima" w:cstheme="minorBidi"/>
          <w:b/>
          <w:i/>
          <w:szCs w:val="24"/>
          <w:u w:val="single"/>
          <w:lang w:val="es-ES" w:eastAsia="en-US"/>
        </w:rPr>
        <w:t xml:space="preserve"> para uso del personal del Servicio Técnico de Medio Ambiente”</w:t>
      </w:r>
      <w:r w:rsidRPr="00424A18">
        <w:rPr>
          <w:rFonts w:ascii="Optima" w:eastAsiaTheme="minorHAnsi" w:hAnsi="Optima" w:cstheme="minorBidi"/>
          <w:szCs w:val="24"/>
          <w:lang w:val="es-ES" w:eastAsia="en-US"/>
        </w:rPr>
        <w:t xml:space="preserve"> Importe neto de la licitación </w:t>
      </w:r>
      <w:r w:rsidRPr="00424A18">
        <w:rPr>
          <w:rFonts w:ascii="Optima" w:eastAsiaTheme="minorHAnsi" w:hAnsi="Optima" w:cs="Arial"/>
          <w:szCs w:val="24"/>
          <w:lang w:val="es-ES" w:eastAsia="en-US"/>
        </w:rPr>
        <w:t>65.420,56</w:t>
      </w:r>
      <w:r w:rsidRPr="00424A18">
        <w:rPr>
          <w:rFonts w:ascii="ArialMT" w:eastAsiaTheme="minorHAnsi" w:hAnsi="ArialMT" w:cs="ArialMT"/>
          <w:sz w:val="20"/>
          <w:lang w:val="es-ES" w:eastAsia="en-US"/>
        </w:rPr>
        <w:t xml:space="preserve"> </w:t>
      </w:r>
      <w:r w:rsidRPr="00424A18">
        <w:rPr>
          <w:rFonts w:eastAsiaTheme="minorHAnsi" w:cs="Arial"/>
          <w:szCs w:val="24"/>
          <w:lang w:val="es-ES" w:eastAsia="en-US"/>
        </w:rPr>
        <w:t>€</w:t>
      </w:r>
      <w:r w:rsidRPr="00424A18">
        <w:rPr>
          <w:rFonts w:ascii="Optima" w:eastAsiaTheme="minorHAnsi" w:hAnsi="Optima" w:cs="Arial"/>
          <w:szCs w:val="24"/>
          <w:lang w:val="es-ES" w:eastAsia="en-US"/>
        </w:rPr>
        <w:t xml:space="preserve"> </w:t>
      </w:r>
      <w:r w:rsidRPr="00424A18">
        <w:rPr>
          <w:rFonts w:ascii="Optima" w:eastAsiaTheme="minorHAnsi" w:hAnsi="Optima" w:cs="Helvetica-Bold"/>
          <w:bCs/>
          <w:szCs w:val="24"/>
          <w:lang w:val="es-ES" w:eastAsia="en-US"/>
        </w:rPr>
        <w:t xml:space="preserve">e IGIC de </w:t>
      </w:r>
      <w:r w:rsidRPr="00424A18">
        <w:rPr>
          <w:rFonts w:ascii="Optima" w:eastAsiaTheme="minorHAnsi" w:hAnsi="Optima" w:cs="Arial"/>
          <w:szCs w:val="24"/>
          <w:lang w:val="es-ES" w:eastAsia="en-US"/>
        </w:rPr>
        <w:t>4.579,44</w:t>
      </w:r>
      <w:r w:rsidRPr="00424A18">
        <w:rPr>
          <w:rFonts w:ascii="ArialMT" w:eastAsiaTheme="minorHAnsi" w:hAnsi="ArialMT" w:cs="ArialMT"/>
          <w:sz w:val="20"/>
          <w:lang w:val="es-ES" w:eastAsia="en-US"/>
        </w:rPr>
        <w:t xml:space="preserve"> </w:t>
      </w:r>
      <w:r w:rsidRPr="00424A18">
        <w:rPr>
          <w:rFonts w:eastAsiaTheme="minorHAnsi" w:cs="Arial"/>
          <w:szCs w:val="24"/>
          <w:lang w:val="es-ES" w:eastAsia="en-US"/>
        </w:rPr>
        <w:t>€</w:t>
      </w:r>
      <w:r w:rsidRPr="00424A18">
        <w:rPr>
          <w:rFonts w:ascii="Optima" w:eastAsiaTheme="minorHAnsi" w:hAnsi="Optima" w:cs="Arial"/>
          <w:szCs w:val="24"/>
          <w:lang w:val="es-ES" w:eastAsia="en-US"/>
        </w:rPr>
        <w:t xml:space="preserve">. </w:t>
      </w:r>
      <w:r w:rsidRPr="00424A18">
        <w:rPr>
          <w:rFonts w:ascii="Optima" w:eastAsiaTheme="minorHAnsi" w:hAnsi="Optima" w:cs="Arial"/>
          <w:bCs/>
          <w:szCs w:val="24"/>
          <w:lang w:val="es-ES" w:eastAsia="en-US"/>
        </w:rPr>
        <w:t>Tramitación ordinaria.</w:t>
      </w:r>
      <w:r w:rsidRPr="00424A18">
        <w:rPr>
          <w:rFonts w:ascii="Optima" w:eastAsiaTheme="minorHAnsi" w:hAnsi="Optima" w:cs="Helvetica-Bold"/>
          <w:bCs/>
          <w:szCs w:val="24"/>
          <w:lang w:val="es-ES" w:eastAsia="en-US"/>
        </w:rPr>
        <w:t xml:space="preserve"> Plazo de ejecución 3 meses.</w:t>
      </w:r>
      <w:r w:rsidRPr="00424A18">
        <w:rPr>
          <w:rFonts w:ascii="Optima" w:eastAsiaTheme="minorHAnsi" w:hAnsi="Optima" w:cs="Helvetica"/>
          <w:szCs w:val="24"/>
          <w:lang w:val="es-ES" w:eastAsia="en-US"/>
        </w:rPr>
        <w:t xml:space="preserve"> </w:t>
      </w:r>
      <w:r w:rsidRPr="00424A18">
        <w:rPr>
          <w:rFonts w:ascii="Optima" w:eastAsiaTheme="minorHAnsi" w:hAnsi="Optima" w:cs="Helvetica"/>
          <w:b/>
          <w:szCs w:val="24"/>
          <w:u w:val="single"/>
          <w:lang w:val="es-ES" w:eastAsia="en-US"/>
        </w:rPr>
        <w:t>Servicio de Medio Ambiente.</w:t>
      </w:r>
    </w:p>
    <w:p w:rsidR="00E86F8C" w:rsidRDefault="00E86F8C" w:rsidP="00CD6AEB">
      <w:pPr>
        <w:jc w:val="both"/>
        <w:rPr>
          <w:rFonts w:ascii="Optima" w:hAnsi="Optima"/>
          <w:bCs/>
          <w:szCs w:val="24"/>
          <w:lang w:val="es-ES"/>
        </w:rPr>
      </w:pPr>
    </w:p>
    <w:p w:rsidR="00E86F8C" w:rsidRDefault="00E86F8C" w:rsidP="00CD6AEB">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07437">
        <w:rPr>
          <w:rFonts w:ascii="Optima" w:hAnsi="Optima"/>
          <w:b/>
          <w:bCs/>
          <w:szCs w:val="24"/>
          <w:lang w:val="es-ES"/>
        </w:rPr>
        <w:t>vencimiento el día 10 de noviembre de 2022,</w:t>
      </w:r>
      <w:r w:rsidRPr="00BD16B4">
        <w:rPr>
          <w:rFonts w:ascii="Optima" w:hAnsi="Optima"/>
          <w:bCs/>
          <w:szCs w:val="24"/>
          <w:lang w:val="es-ES"/>
        </w:rPr>
        <w:t xml:space="preserve"> de la licitación anteriormente relacionada y de la certificación de fecha </w:t>
      </w:r>
      <w:r w:rsidR="00AE72EE">
        <w:rPr>
          <w:rFonts w:ascii="Optima" w:hAnsi="Optima"/>
          <w:b/>
          <w:bCs/>
          <w:szCs w:val="24"/>
          <w:lang w:val="es-ES"/>
        </w:rPr>
        <w:t>11</w:t>
      </w:r>
      <w:r w:rsidRPr="00DC4558">
        <w:rPr>
          <w:rFonts w:ascii="Optima" w:hAnsi="Optima"/>
          <w:b/>
          <w:bCs/>
          <w:szCs w:val="24"/>
          <w:lang w:val="es-ES"/>
        </w:rPr>
        <w:t xml:space="preserve"> de noviembre de 2022</w:t>
      </w:r>
      <w:r w:rsidRPr="00DC4558">
        <w:rPr>
          <w:rFonts w:ascii="Optima" w:hAnsi="Optima"/>
          <w:bCs/>
          <w:szCs w:val="24"/>
          <w:lang w:val="es-ES"/>
        </w:rPr>
        <w:t>, emitida por Ausencia de</w:t>
      </w:r>
      <w:r>
        <w:rPr>
          <w:rFonts w:ascii="Optima" w:hAnsi="Optima"/>
          <w:bCs/>
          <w:szCs w:val="24"/>
          <w:lang w:val="es-ES"/>
        </w:rPr>
        <w:t xml:space="preserve"> </w:t>
      </w:r>
      <w:r w:rsidRPr="00DC4558">
        <w:rPr>
          <w:rFonts w:ascii="Optima" w:hAnsi="Optima"/>
          <w:bCs/>
          <w:szCs w:val="24"/>
          <w:lang w:val="es-ES"/>
        </w:rPr>
        <w:t>la Jefe de Servicio de Contratación</w:t>
      </w:r>
      <w:r w:rsidRPr="00BD16B4">
        <w:rPr>
          <w:rFonts w:ascii="Optima" w:hAnsi="Optima"/>
          <w:bCs/>
          <w:szCs w:val="24"/>
          <w:lang w:val="es-ES"/>
        </w:rPr>
        <w:t xml:space="preserve">, actuando por delegación de firma de la Titular Accidental del Órgano de Apoyo al Consejo de Gobierno Insular (Decreto nº </w:t>
      </w:r>
      <w:r w:rsidR="007B7135">
        <w:rPr>
          <w:rFonts w:ascii="Optima" w:hAnsi="Optima"/>
          <w:bCs/>
          <w:szCs w:val="24"/>
          <w:lang w:val="es-ES"/>
        </w:rPr>
        <w:t>44</w:t>
      </w:r>
      <w:r w:rsidRPr="00BD16B4">
        <w:rPr>
          <w:rFonts w:ascii="Optima" w:hAnsi="Optima"/>
          <w:bCs/>
          <w:szCs w:val="24"/>
          <w:lang w:val="es-ES"/>
        </w:rPr>
        <w:t xml:space="preserve">, de </w:t>
      </w:r>
      <w:r>
        <w:rPr>
          <w:rFonts w:ascii="Optima" w:hAnsi="Optima"/>
          <w:bCs/>
          <w:szCs w:val="24"/>
          <w:lang w:val="es-ES"/>
        </w:rPr>
        <w:t>2</w:t>
      </w:r>
      <w:r w:rsidR="007B7135">
        <w:rPr>
          <w:rFonts w:ascii="Optima" w:hAnsi="Optima"/>
          <w:bCs/>
          <w:szCs w:val="24"/>
          <w:lang w:val="es-ES"/>
        </w:rPr>
        <w:t>6</w:t>
      </w:r>
      <w:r w:rsidRPr="00BD16B4">
        <w:rPr>
          <w:rFonts w:ascii="Optima" w:hAnsi="Optima"/>
          <w:bCs/>
          <w:szCs w:val="24"/>
          <w:lang w:val="es-ES"/>
        </w:rPr>
        <w:t>/0</w:t>
      </w:r>
      <w:r w:rsidR="007B7135">
        <w:rPr>
          <w:rFonts w:ascii="Optima" w:hAnsi="Optima"/>
          <w:bCs/>
          <w:szCs w:val="24"/>
          <w:lang w:val="es-ES"/>
        </w:rPr>
        <w:t>7</w:t>
      </w:r>
      <w:r>
        <w:rPr>
          <w:rFonts w:ascii="Optima" w:hAnsi="Optima"/>
          <w:bCs/>
          <w:szCs w:val="24"/>
          <w:lang w:val="es-ES"/>
        </w:rPr>
        <w:t>/19</w:t>
      </w:r>
      <w:r w:rsidR="00CF7402">
        <w:rPr>
          <w:rFonts w:ascii="Optima" w:hAnsi="Optima"/>
          <w:bCs/>
          <w:szCs w:val="24"/>
          <w:lang w:val="es-ES"/>
        </w:rPr>
        <w:t>)</w:t>
      </w:r>
    </w:p>
    <w:p w:rsidR="00E86F8C" w:rsidRDefault="00E86F8C" w:rsidP="00CD6AEB">
      <w:pPr>
        <w:ind w:firstLine="709"/>
        <w:jc w:val="both"/>
        <w:rPr>
          <w:rFonts w:ascii="Optima" w:hAnsi="Optima"/>
          <w:bCs/>
          <w:szCs w:val="24"/>
          <w:lang w:val="es-ES"/>
        </w:rPr>
      </w:pPr>
    </w:p>
    <w:p w:rsidR="00E86F8C" w:rsidRPr="00DC4558" w:rsidRDefault="00E86F8C" w:rsidP="00CD6AEB">
      <w:pPr>
        <w:autoSpaceDE w:val="0"/>
        <w:autoSpaceDN w:val="0"/>
        <w:adjustRightInd w:val="0"/>
        <w:ind w:left="708"/>
        <w:rPr>
          <w:rFonts w:ascii="Optima" w:hAnsi="Optima" w:cs="Optima"/>
          <w:szCs w:val="24"/>
          <w:lang w:val="es-ES"/>
        </w:rPr>
      </w:pPr>
      <w:r w:rsidRPr="00DC4558">
        <w:rPr>
          <w:rFonts w:ascii="Optima" w:hAnsi="Optima" w:cs="Optima,Bold"/>
          <w:b/>
          <w:bCs/>
          <w:szCs w:val="24"/>
          <w:lang w:val="es-ES"/>
        </w:rPr>
        <w:t xml:space="preserve">- Número uno - </w:t>
      </w:r>
      <w:r w:rsidRPr="00DC4558">
        <w:rPr>
          <w:rFonts w:ascii="Optima" w:hAnsi="Optima" w:cs="Optima"/>
          <w:szCs w:val="24"/>
          <w:lang w:val="es-ES"/>
        </w:rPr>
        <w:t>Comercial de Suministros, S.L. - B95068912</w:t>
      </w:r>
    </w:p>
    <w:p w:rsidR="00E86F8C" w:rsidRPr="00DC4558" w:rsidRDefault="00E86F8C" w:rsidP="00CD6AEB">
      <w:pPr>
        <w:autoSpaceDE w:val="0"/>
        <w:autoSpaceDN w:val="0"/>
        <w:adjustRightInd w:val="0"/>
        <w:ind w:left="708"/>
        <w:rPr>
          <w:rFonts w:ascii="Optima" w:hAnsi="Optima" w:cs="Optima"/>
          <w:szCs w:val="24"/>
          <w:lang w:val="es-ES"/>
        </w:rPr>
      </w:pPr>
      <w:r w:rsidRPr="00DC4558">
        <w:rPr>
          <w:rFonts w:ascii="Optima" w:hAnsi="Optima" w:cs="Times-Bold"/>
          <w:b/>
          <w:bCs/>
          <w:szCs w:val="24"/>
          <w:lang w:val="es-ES"/>
        </w:rPr>
        <w:t xml:space="preserve">- </w:t>
      </w:r>
      <w:r w:rsidRPr="00DC4558">
        <w:rPr>
          <w:rFonts w:ascii="Optima" w:hAnsi="Optima" w:cs="Optima,Bold"/>
          <w:b/>
          <w:bCs/>
          <w:szCs w:val="24"/>
          <w:lang w:val="es-ES"/>
        </w:rPr>
        <w:t xml:space="preserve">Número dos - </w:t>
      </w:r>
      <w:r w:rsidRPr="00DC4558">
        <w:rPr>
          <w:rFonts w:ascii="Optima" w:hAnsi="Optima" w:cs="Optima"/>
          <w:szCs w:val="24"/>
          <w:lang w:val="es-ES"/>
        </w:rPr>
        <w:t>Maquinaria y Seguro Ojeda Granado, S.L. - B35939586</w:t>
      </w:r>
    </w:p>
    <w:p w:rsidR="00E86F8C" w:rsidRPr="00DC4558" w:rsidRDefault="00E86F8C" w:rsidP="00CD6AEB">
      <w:pPr>
        <w:autoSpaceDE w:val="0"/>
        <w:autoSpaceDN w:val="0"/>
        <w:adjustRightInd w:val="0"/>
        <w:ind w:left="708"/>
        <w:rPr>
          <w:rFonts w:ascii="Optima" w:hAnsi="Optima" w:cs="Optima"/>
          <w:szCs w:val="24"/>
          <w:lang w:val="es-ES"/>
        </w:rPr>
      </w:pPr>
      <w:r w:rsidRPr="00DC4558">
        <w:rPr>
          <w:rFonts w:ascii="Optima" w:hAnsi="Optima" w:cs="Times-Bold"/>
          <w:b/>
          <w:bCs/>
          <w:szCs w:val="24"/>
          <w:lang w:val="es-ES"/>
        </w:rPr>
        <w:t xml:space="preserve">- </w:t>
      </w:r>
      <w:r w:rsidRPr="00DC4558">
        <w:rPr>
          <w:rFonts w:ascii="Optima" w:hAnsi="Optima" w:cs="Optima,Bold"/>
          <w:b/>
          <w:bCs/>
          <w:szCs w:val="24"/>
          <w:lang w:val="es-ES"/>
        </w:rPr>
        <w:t xml:space="preserve">Número tres – </w:t>
      </w:r>
      <w:proofErr w:type="spellStart"/>
      <w:r w:rsidRPr="00DC4558">
        <w:rPr>
          <w:rFonts w:ascii="Optima" w:hAnsi="Optima" w:cs="Optima"/>
          <w:szCs w:val="24"/>
          <w:lang w:val="es-ES"/>
        </w:rPr>
        <w:t>Magri</w:t>
      </w:r>
      <w:proofErr w:type="spellEnd"/>
      <w:r w:rsidRPr="00DC4558">
        <w:rPr>
          <w:rFonts w:ascii="Optima" w:hAnsi="Optima" w:cs="Optima"/>
          <w:szCs w:val="24"/>
          <w:lang w:val="es-ES"/>
        </w:rPr>
        <w:t>, S.A. - A35076850</w:t>
      </w:r>
    </w:p>
    <w:p w:rsidR="00E86F8C" w:rsidRPr="00DC4558" w:rsidRDefault="00E86F8C" w:rsidP="00CD6AEB">
      <w:pPr>
        <w:autoSpaceDE w:val="0"/>
        <w:autoSpaceDN w:val="0"/>
        <w:adjustRightInd w:val="0"/>
        <w:ind w:left="708"/>
        <w:rPr>
          <w:rFonts w:ascii="Optima" w:hAnsi="Optima" w:cs="Optima"/>
          <w:szCs w:val="24"/>
          <w:lang w:val="es-ES"/>
        </w:rPr>
      </w:pPr>
      <w:r w:rsidRPr="00DC4558">
        <w:rPr>
          <w:rFonts w:ascii="Optima" w:hAnsi="Optima" w:cs="Times-Bold"/>
          <w:b/>
          <w:bCs/>
          <w:szCs w:val="24"/>
          <w:lang w:val="es-ES"/>
        </w:rPr>
        <w:t xml:space="preserve">- </w:t>
      </w:r>
      <w:r w:rsidRPr="00DC4558">
        <w:rPr>
          <w:rFonts w:ascii="Optima" w:hAnsi="Optima" w:cs="Optima,Bold"/>
          <w:b/>
          <w:bCs/>
          <w:szCs w:val="24"/>
          <w:lang w:val="es-ES"/>
        </w:rPr>
        <w:t xml:space="preserve">Número cuatro - </w:t>
      </w:r>
      <w:r w:rsidRPr="00DC4558">
        <w:rPr>
          <w:rFonts w:ascii="Optima" w:hAnsi="Optima" w:cs="Optima"/>
          <w:szCs w:val="24"/>
          <w:lang w:val="es-ES"/>
        </w:rPr>
        <w:t>Empares Obras Viales y Civiles, S.L. - B86538865</w:t>
      </w:r>
    </w:p>
    <w:p w:rsidR="00E86F8C" w:rsidRPr="00DC4558" w:rsidRDefault="00E86F8C" w:rsidP="00CD6AEB">
      <w:pPr>
        <w:ind w:left="708"/>
        <w:jc w:val="both"/>
        <w:rPr>
          <w:rFonts w:ascii="Optima" w:hAnsi="Optima"/>
          <w:szCs w:val="24"/>
        </w:rPr>
      </w:pPr>
      <w:r w:rsidRPr="00DC4558">
        <w:rPr>
          <w:rFonts w:ascii="Optima" w:hAnsi="Optima" w:cs="Times-Bold"/>
          <w:b/>
          <w:bCs/>
          <w:szCs w:val="24"/>
          <w:lang w:val="es-ES"/>
        </w:rPr>
        <w:t xml:space="preserve">- </w:t>
      </w:r>
      <w:r w:rsidRPr="00DC4558">
        <w:rPr>
          <w:rFonts w:ascii="Optima" w:hAnsi="Optima" w:cs="Optima,Bold"/>
          <w:b/>
          <w:bCs/>
          <w:szCs w:val="24"/>
          <w:lang w:val="es-ES"/>
        </w:rPr>
        <w:t xml:space="preserve">Número cinco - </w:t>
      </w:r>
      <w:r w:rsidRPr="00DC4558">
        <w:rPr>
          <w:rFonts w:ascii="Optima" w:hAnsi="Optima" w:cs="Optima"/>
          <w:szCs w:val="24"/>
          <w:lang w:val="es-ES"/>
        </w:rPr>
        <w:t>Suministros y Obras Israel, S.L.U - B76768555</w:t>
      </w:r>
    </w:p>
    <w:p w:rsidR="00E86F8C" w:rsidRPr="00517768" w:rsidRDefault="00E86F8C" w:rsidP="00CD6AEB">
      <w:pPr>
        <w:autoSpaceDE w:val="0"/>
        <w:autoSpaceDN w:val="0"/>
        <w:adjustRightInd w:val="0"/>
        <w:ind w:left="708"/>
        <w:jc w:val="both"/>
        <w:rPr>
          <w:rFonts w:ascii="Optima" w:hAnsi="Optima" w:cs="TT27Dt00"/>
          <w:b/>
          <w:szCs w:val="24"/>
          <w:lang w:val="es-ES"/>
        </w:rPr>
      </w:pPr>
    </w:p>
    <w:p w:rsidR="00E86F8C" w:rsidRPr="00CC0A0F" w:rsidRDefault="00E86F8C" w:rsidP="00CD6AEB">
      <w:pPr>
        <w:spacing w:after="160"/>
        <w:jc w:val="both"/>
        <w:rPr>
          <w:rFonts w:ascii="Optima" w:eastAsiaTheme="minorHAnsi" w:hAnsi="Optima" w:cstheme="minorBidi"/>
          <w:b/>
          <w:szCs w:val="24"/>
          <w:lang w:eastAsia="en-US"/>
        </w:rPr>
      </w:pPr>
      <w:r>
        <w:rPr>
          <w:rFonts w:ascii="Optima" w:hAnsi="Optima" w:cs="Times-Bold"/>
          <w:b/>
          <w:bCs/>
          <w:szCs w:val="24"/>
          <w:lang w:val="es-ES"/>
        </w:rPr>
        <w:tab/>
      </w:r>
      <w:r w:rsidRPr="00251DFB">
        <w:rPr>
          <w:rFonts w:ascii="Optima" w:hAnsi="Optima" w:cs="Times-Bold"/>
          <w:bCs/>
          <w:szCs w:val="24"/>
          <w:lang w:val="es-ES"/>
        </w:rPr>
        <w:t xml:space="preserve">Se incorpora a la </w:t>
      </w:r>
      <w:r>
        <w:rPr>
          <w:rFonts w:ascii="Optima" w:hAnsi="Optima" w:cs="Times-Bold"/>
          <w:bCs/>
          <w:szCs w:val="24"/>
          <w:lang w:val="es-ES"/>
        </w:rPr>
        <w:t xml:space="preserve">sesión </w:t>
      </w:r>
      <w:r w:rsidR="00325E71">
        <w:rPr>
          <w:rFonts w:ascii="Optima" w:hAnsi="Optima" w:cs="Times-Bold"/>
          <w:bCs/>
          <w:szCs w:val="24"/>
          <w:lang w:val="es-ES"/>
        </w:rPr>
        <w:t xml:space="preserve">Doña </w:t>
      </w:r>
      <w:r w:rsidR="00174EE8" w:rsidRPr="00CC0A0F">
        <w:rPr>
          <w:rFonts w:ascii="Optima" w:hAnsi="Optima" w:cs="Times-Bold"/>
          <w:bCs/>
          <w:szCs w:val="24"/>
          <w:lang w:val="es-ES"/>
        </w:rPr>
        <w:t>María</w:t>
      </w:r>
      <w:r w:rsidR="00C72CE8" w:rsidRPr="00CC0A0F">
        <w:rPr>
          <w:rFonts w:ascii="Optima" w:hAnsi="Optima" w:cs="Times-Bold"/>
          <w:bCs/>
          <w:szCs w:val="24"/>
          <w:lang w:val="es-ES"/>
        </w:rPr>
        <w:t xml:space="preserve"> Goretti</w:t>
      </w:r>
      <w:r w:rsidRPr="00CC0A0F">
        <w:rPr>
          <w:rFonts w:ascii="Optima" w:hAnsi="Optima" w:cs="Times-Bold"/>
          <w:bCs/>
          <w:szCs w:val="24"/>
          <w:lang w:val="es-ES"/>
        </w:rPr>
        <w:t xml:space="preserve"> </w:t>
      </w:r>
      <w:r w:rsidR="00CC0A0F" w:rsidRPr="00CC0A0F">
        <w:rPr>
          <w:rFonts w:ascii="Optima" w:hAnsi="Optima" w:cs="Times-Bold"/>
          <w:bCs/>
          <w:szCs w:val="24"/>
          <w:lang w:val="es-ES"/>
        </w:rPr>
        <w:t xml:space="preserve">Santana Diaz </w:t>
      </w:r>
      <w:r w:rsidRPr="00CC0A0F">
        <w:rPr>
          <w:rFonts w:ascii="Optima" w:hAnsi="Optima" w:cs="Times-Bold"/>
          <w:bCs/>
          <w:szCs w:val="24"/>
          <w:lang w:val="es-ES"/>
        </w:rPr>
        <w:t>Técnico del Servicio Promotor</w:t>
      </w:r>
      <w:r w:rsidR="00C72CE8" w:rsidRPr="00CC0A0F">
        <w:rPr>
          <w:rFonts w:ascii="Optima" w:hAnsi="Optima" w:cs="Times-Bold"/>
          <w:b/>
          <w:bCs/>
          <w:szCs w:val="24"/>
          <w:lang w:val="es-ES"/>
        </w:rPr>
        <w:t xml:space="preserve"> </w:t>
      </w:r>
    </w:p>
    <w:p w:rsidR="00E86F8C" w:rsidRPr="00BD16B4" w:rsidRDefault="00E86F8C" w:rsidP="00CD6AEB">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E86F8C" w:rsidRPr="00BD16B4" w:rsidRDefault="00E86F8C" w:rsidP="00CD6AEB">
      <w:pPr>
        <w:autoSpaceDE w:val="0"/>
        <w:autoSpaceDN w:val="0"/>
        <w:adjustRightInd w:val="0"/>
        <w:jc w:val="both"/>
        <w:rPr>
          <w:rFonts w:ascii="Optima" w:hAnsi="Optima" w:cs="Arial"/>
          <w:bCs/>
          <w:szCs w:val="24"/>
        </w:rPr>
      </w:pPr>
    </w:p>
    <w:p w:rsidR="00E86F8C" w:rsidRDefault="00E86F8C" w:rsidP="00CD6AEB">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152834" w:rsidRDefault="00152834" w:rsidP="00CD6AEB">
      <w:pPr>
        <w:autoSpaceDE w:val="0"/>
        <w:autoSpaceDN w:val="0"/>
        <w:adjustRightInd w:val="0"/>
        <w:jc w:val="both"/>
        <w:rPr>
          <w:rFonts w:ascii="Optima" w:hAnsi="Optima" w:cs="TT2A8t00"/>
          <w:szCs w:val="24"/>
          <w:lang w:val="es-ES"/>
        </w:rPr>
      </w:pPr>
    </w:p>
    <w:tbl>
      <w:tblPr>
        <w:tblpPr w:leftFromText="141" w:rightFromText="141" w:vertAnchor="text" w:horzAnchor="margin" w:tblpY="1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5"/>
        <w:gridCol w:w="1984"/>
        <w:gridCol w:w="1418"/>
        <w:gridCol w:w="1276"/>
        <w:gridCol w:w="1275"/>
      </w:tblGrid>
      <w:tr w:rsidR="00E86F8C" w:rsidRPr="005209A4" w:rsidTr="00495A28">
        <w:trPr>
          <w:trHeight w:val="411"/>
        </w:trPr>
        <w:tc>
          <w:tcPr>
            <w:tcW w:w="1696" w:type="dxa"/>
            <w:vMerge w:val="restart"/>
            <w:shd w:val="clear" w:color="auto" w:fill="F2F2F2"/>
            <w:vAlign w:val="center"/>
          </w:tcPr>
          <w:p w:rsidR="00E86F8C" w:rsidRPr="005209A4" w:rsidRDefault="00E86F8C" w:rsidP="00CD6AEB">
            <w:pPr>
              <w:tabs>
                <w:tab w:val="left" w:pos="7560"/>
              </w:tabs>
              <w:contextualSpacing/>
              <w:jc w:val="center"/>
              <w:rPr>
                <w:rFonts w:ascii="Optima" w:hAnsi="Optima" w:cs="Arial"/>
                <w:b/>
                <w:sz w:val="20"/>
              </w:rPr>
            </w:pPr>
            <w:r w:rsidRPr="005209A4">
              <w:rPr>
                <w:rFonts w:ascii="Optima" w:hAnsi="Optima" w:cs="TT273t00"/>
                <w:b/>
                <w:caps/>
                <w:sz w:val="20"/>
              </w:rPr>
              <w:t>DOCUMENTACIÓN GENERAL</w:t>
            </w:r>
          </w:p>
        </w:tc>
        <w:tc>
          <w:tcPr>
            <w:tcW w:w="7938" w:type="dxa"/>
            <w:gridSpan w:val="5"/>
            <w:shd w:val="clear" w:color="auto" w:fill="F2F2F2"/>
            <w:vAlign w:val="center"/>
          </w:tcPr>
          <w:p w:rsidR="00E86F8C" w:rsidRPr="005209A4" w:rsidRDefault="00E86F8C" w:rsidP="00CD6AEB">
            <w:pPr>
              <w:tabs>
                <w:tab w:val="left" w:pos="7560"/>
              </w:tabs>
              <w:ind w:firstLine="32"/>
              <w:contextualSpacing/>
              <w:jc w:val="center"/>
              <w:rPr>
                <w:rFonts w:ascii="Optima" w:hAnsi="Optima" w:cs="Arial"/>
                <w:b/>
                <w:sz w:val="20"/>
              </w:rPr>
            </w:pPr>
            <w:r w:rsidRPr="005209A4">
              <w:rPr>
                <w:rFonts w:ascii="Optima" w:hAnsi="Optima" w:cs="TT273t00"/>
                <w:b/>
                <w:caps/>
                <w:sz w:val="20"/>
              </w:rPr>
              <w:t>LICITADORAS</w:t>
            </w:r>
          </w:p>
        </w:tc>
      </w:tr>
      <w:tr w:rsidR="00E86F8C" w:rsidRPr="005209A4" w:rsidTr="00495A28">
        <w:trPr>
          <w:trHeight w:val="422"/>
        </w:trPr>
        <w:tc>
          <w:tcPr>
            <w:tcW w:w="1696" w:type="dxa"/>
            <w:vMerge/>
            <w:shd w:val="clear" w:color="auto" w:fill="F2F2F2"/>
            <w:vAlign w:val="center"/>
          </w:tcPr>
          <w:p w:rsidR="00E86F8C" w:rsidRPr="005209A4" w:rsidRDefault="00E86F8C" w:rsidP="00CD6AEB">
            <w:pPr>
              <w:tabs>
                <w:tab w:val="left" w:pos="7560"/>
              </w:tabs>
              <w:contextualSpacing/>
              <w:jc w:val="center"/>
              <w:rPr>
                <w:rFonts w:ascii="Optima" w:hAnsi="Optima" w:cs="Arial"/>
                <w:sz w:val="20"/>
              </w:rPr>
            </w:pPr>
          </w:p>
        </w:tc>
        <w:tc>
          <w:tcPr>
            <w:tcW w:w="1985" w:type="dxa"/>
            <w:shd w:val="clear" w:color="auto" w:fill="F2F2F2" w:themeFill="background1" w:themeFillShade="F2"/>
            <w:vAlign w:val="center"/>
          </w:tcPr>
          <w:p w:rsidR="00E86F8C" w:rsidRPr="005209A4" w:rsidRDefault="00E86F8C" w:rsidP="00CD6AEB">
            <w:pPr>
              <w:tabs>
                <w:tab w:val="left" w:pos="7560"/>
              </w:tabs>
              <w:contextualSpacing/>
              <w:jc w:val="center"/>
              <w:rPr>
                <w:rFonts w:ascii="Optima" w:hAnsi="Optima" w:cs="TT273t00"/>
                <w:b/>
                <w:caps/>
                <w:color w:val="000000" w:themeColor="text1"/>
                <w:sz w:val="20"/>
              </w:rPr>
            </w:pPr>
            <w:r w:rsidRPr="005209A4">
              <w:rPr>
                <w:rFonts w:ascii="Optima" w:eastAsiaTheme="minorHAnsi" w:hAnsi="Optima" w:cs="Optima"/>
                <w:b/>
                <w:spacing w:val="-3"/>
                <w:sz w:val="20"/>
                <w:lang w:val="es-ES" w:eastAsia="en-US"/>
              </w:rPr>
              <w:t>Comercial de Suministros, S.L. - B95068912</w:t>
            </w:r>
          </w:p>
        </w:tc>
        <w:tc>
          <w:tcPr>
            <w:tcW w:w="1984" w:type="dxa"/>
            <w:shd w:val="clear" w:color="auto" w:fill="F2F2F2" w:themeFill="background1" w:themeFillShade="F2"/>
            <w:vAlign w:val="center"/>
          </w:tcPr>
          <w:p w:rsidR="00E86F8C" w:rsidRDefault="00E86F8C" w:rsidP="00CD6AEB">
            <w:pPr>
              <w:jc w:val="center"/>
              <w:rPr>
                <w:rFonts w:ascii="Optima" w:hAnsi="Optima"/>
                <w:b/>
                <w:sz w:val="20"/>
              </w:rPr>
            </w:pPr>
          </w:p>
          <w:p w:rsidR="00E86F8C" w:rsidRDefault="00E86F8C" w:rsidP="00CD6AEB">
            <w:pPr>
              <w:jc w:val="center"/>
              <w:rPr>
                <w:rFonts w:ascii="Optima" w:hAnsi="Optima"/>
                <w:b/>
                <w:sz w:val="20"/>
              </w:rPr>
            </w:pPr>
          </w:p>
          <w:p w:rsidR="00E86F8C" w:rsidRPr="005209A4" w:rsidRDefault="00E86F8C" w:rsidP="00CD6AEB">
            <w:pPr>
              <w:jc w:val="center"/>
              <w:rPr>
                <w:rFonts w:ascii="Optima" w:hAnsi="Optima" w:cs="Arial"/>
                <w:b/>
                <w:sz w:val="20"/>
              </w:rPr>
            </w:pPr>
            <w:r w:rsidRPr="005209A4">
              <w:rPr>
                <w:rFonts w:ascii="Optima" w:hAnsi="Optima"/>
                <w:b/>
                <w:sz w:val="20"/>
              </w:rPr>
              <w:t>Maquinaria y Seguro Ojeda Granado, S.L. B35939586</w:t>
            </w:r>
          </w:p>
          <w:p w:rsidR="00E86F8C" w:rsidRPr="005209A4" w:rsidRDefault="00E86F8C" w:rsidP="00CD6AEB">
            <w:pPr>
              <w:tabs>
                <w:tab w:val="left" w:pos="7560"/>
              </w:tabs>
              <w:contextualSpacing/>
              <w:jc w:val="center"/>
              <w:rPr>
                <w:rFonts w:ascii="Optima" w:hAnsi="Optima" w:cs="TT273t00"/>
                <w:b/>
                <w:caps/>
                <w:color w:val="000000" w:themeColor="text1"/>
                <w:sz w:val="20"/>
              </w:rPr>
            </w:pPr>
          </w:p>
        </w:tc>
        <w:tc>
          <w:tcPr>
            <w:tcW w:w="1418" w:type="dxa"/>
            <w:shd w:val="clear" w:color="auto" w:fill="F2F2F2" w:themeFill="background1" w:themeFillShade="F2"/>
            <w:vAlign w:val="center"/>
          </w:tcPr>
          <w:p w:rsidR="00E86F8C" w:rsidRPr="005209A4" w:rsidRDefault="00E86F8C" w:rsidP="00CD6AEB">
            <w:pPr>
              <w:jc w:val="center"/>
              <w:rPr>
                <w:rFonts w:ascii="Optima" w:hAnsi="Optima" w:cs="Arial"/>
                <w:b/>
                <w:sz w:val="20"/>
              </w:rPr>
            </w:pPr>
            <w:proofErr w:type="spellStart"/>
            <w:r w:rsidRPr="005209A4">
              <w:rPr>
                <w:rFonts w:ascii="Optima" w:hAnsi="Optima"/>
                <w:b/>
                <w:sz w:val="20"/>
              </w:rPr>
              <w:t>Magri</w:t>
            </w:r>
            <w:proofErr w:type="spellEnd"/>
            <w:r w:rsidRPr="005209A4">
              <w:rPr>
                <w:rFonts w:ascii="Optima" w:hAnsi="Optima"/>
                <w:b/>
                <w:sz w:val="20"/>
              </w:rPr>
              <w:t>, S.A.  A35076850</w:t>
            </w:r>
          </w:p>
          <w:p w:rsidR="00E86F8C" w:rsidRPr="005209A4" w:rsidRDefault="00E86F8C" w:rsidP="00CD6AEB">
            <w:pPr>
              <w:tabs>
                <w:tab w:val="left" w:pos="7560"/>
              </w:tabs>
              <w:contextualSpacing/>
              <w:jc w:val="center"/>
              <w:rPr>
                <w:rFonts w:ascii="Optima" w:hAnsi="Optima" w:cs="TT273t00"/>
                <w:b/>
                <w:caps/>
                <w:color w:val="000000" w:themeColor="text1"/>
                <w:sz w:val="20"/>
              </w:rPr>
            </w:pPr>
          </w:p>
        </w:tc>
        <w:tc>
          <w:tcPr>
            <w:tcW w:w="1276" w:type="dxa"/>
            <w:shd w:val="clear" w:color="auto" w:fill="F2F2F2" w:themeFill="background1" w:themeFillShade="F2"/>
          </w:tcPr>
          <w:p w:rsidR="00E86F8C" w:rsidRDefault="00E86F8C" w:rsidP="00CD6AEB">
            <w:pPr>
              <w:jc w:val="center"/>
              <w:rPr>
                <w:rFonts w:ascii="Optima" w:hAnsi="Optima"/>
                <w:b/>
                <w:sz w:val="20"/>
              </w:rPr>
            </w:pPr>
          </w:p>
          <w:p w:rsidR="00E86F8C" w:rsidRDefault="00E86F8C" w:rsidP="00CD6AEB">
            <w:pPr>
              <w:jc w:val="center"/>
              <w:rPr>
                <w:rFonts w:ascii="Optima" w:hAnsi="Optima"/>
                <w:b/>
                <w:sz w:val="20"/>
              </w:rPr>
            </w:pPr>
          </w:p>
          <w:p w:rsidR="00E86F8C" w:rsidRDefault="00E86F8C" w:rsidP="00CD6AEB">
            <w:pPr>
              <w:jc w:val="center"/>
              <w:rPr>
                <w:rFonts w:ascii="Optima" w:hAnsi="Optima"/>
                <w:b/>
                <w:sz w:val="20"/>
              </w:rPr>
            </w:pPr>
          </w:p>
          <w:p w:rsidR="00E86F8C" w:rsidRPr="005209A4" w:rsidRDefault="00E86F8C" w:rsidP="00CD6AEB">
            <w:pPr>
              <w:rPr>
                <w:rFonts w:ascii="Optima" w:hAnsi="Optima" w:cs="Arial"/>
                <w:b/>
                <w:sz w:val="20"/>
              </w:rPr>
            </w:pPr>
            <w:r w:rsidRPr="005209A4">
              <w:rPr>
                <w:rFonts w:ascii="Optima" w:hAnsi="Optima"/>
                <w:b/>
                <w:sz w:val="20"/>
              </w:rPr>
              <w:t>Empares Obras Viales y Civiles, S.L. B86538865</w:t>
            </w:r>
          </w:p>
          <w:p w:rsidR="00E86F8C" w:rsidRPr="005209A4" w:rsidRDefault="00E86F8C" w:rsidP="00CD6AEB">
            <w:pPr>
              <w:tabs>
                <w:tab w:val="left" w:pos="7560"/>
              </w:tabs>
              <w:contextualSpacing/>
              <w:jc w:val="center"/>
              <w:rPr>
                <w:rFonts w:ascii="Optima" w:hAnsi="Optima" w:cs="TT273t00"/>
                <w:b/>
                <w:caps/>
                <w:color w:val="000000" w:themeColor="text1"/>
                <w:sz w:val="20"/>
              </w:rPr>
            </w:pPr>
          </w:p>
        </w:tc>
        <w:tc>
          <w:tcPr>
            <w:tcW w:w="1275" w:type="dxa"/>
            <w:shd w:val="clear" w:color="auto" w:fill="F2F2F2" w:themeFill="background1" w:themeFillShade="F2"/>
          </w:tcPr>
          <w:p w:rsidR="00E86F8C" w:rsidRDefault="00E86F8C" w:rsidP="00CD6AEB">
            <w:pPr>
              <w:spacing w:after="120"/>
              <w:jc w:val="center"/>
              <w:rPr>
                <w:rFonts w:ascii="Optima" w:hAnsi="Optima"/>
                <w:b/>
                <w:sz w:val="20"/>
                <w:lang w:val="es-ES"/>
              </w:rPr>
            </w:pPr>
          </w:p>
          <w:p w:rsidR="00E86F8C" w:rsidRDefault="00E86F8C" w:rsidP="00CD6AEB">
            <w:pPr>
              <w:spacing w:after="120"/>
              <w:jc w:val="center"/>
              <w:rPr>
                <w:rFonts w:ascii="Optima" w:hAnsi="Optima"/>
                <w:b/>
                <w:sz w:val="20"/>
                <w:lang w:val="es-ES"/>
              </w:rPr>
            </w:pPr>
          </w:p>
          <w:p w:rsidR="00E86F8C" w:rsidRPr="005209A4" w:rsidRDefault="00E86F8C" w:rsidP="00CD6AEB">
            <w:pPr>
              <w:spacing w:after="120"/>
              <w:rPr>
                <w:rFonts w:ascii="Optima" w:hAnsi="Optima" w:cs="Arial"/>
                <w:b/>
                <w:sz w:val="20"/>
                <w:lang w:val="es-ES"/>
              </w:rPr>
            </w:pPr>
            <w:r w:rsidRPr="005209A4">
              <w:rPr>
                <w:rFonts w:ascii="Optima" w:hAnsi="Optima"/>
                <w:b/>
                <w:sz w:val="20"/>
                <w:lang w:val="es-ES"/>
              </w:rPr>
              <w:t>Suministros y Obras Israel, S.L.U B76768555</w:t>
            </w:r>
          </w:p>
          <w:p w:rsidR="00E86F8C" w:rsidRPr="005209A4" w:rsidRDefault="00E86F8C" w:rsidP="00CD6AEB">
            <w:pPr>
              <w:tabs>
                <w:tab w:val="left" w:pos="7560"/>
              </w:tabs>
              <w:contextualSpacing/>
              <w:jc w:val="center"/>
              <w:rPr>
                <w:rFonts w:ascii="Optima" w:hAnsi="Optima" w:cs="TT273t00"/>
                <w:b/>
                <w:caps/>
                <w:color w:val="000000" w:themeColor="text1"/>
                <w:sz w:val="20"/>
              </w:rPr>
            </w:pPr>
          </w:p>
        </w:tc>
      </w:tr>
      <w:tr w:rsidR="00E86F8C" w:rsidRPr="005209A4" w:rsidTr="00495A28">
        <w:trPr>
          <w:trHeight w:val="426"/>
        </w:trPr>
        <w:tc>
          <w:tcPr>
            <w:tcW w:w="1696" w:type="dxa"/>
            <w:shd w:val="clear" w:color="auto" w:fill="F2F2F2"/>
            <w:vAlign w:val="center"/>
          </w:tcPr>
          <w:p w:rsidR="00E86F8C" w:rsidRPr="005209A4" w:rsidRDefault="00E86F8C" w:rsidP="00CD6AEB">
            <w:pPr>
              <w:tabs>
                <w:tab w:val="left" w:pos="7560"/>
              </w:tabs>
              <w:contextualSpacing/>
              <w:jc w:val="center"/>
              <w:rPr>
                <w:rFonts w:ascii="Optima" w:hAnsi="Optima" w:cs="Arial"/>
                <w:b/>
                <w:sz w:val="20"/>
              </w:rPr>
            </w:pPr>
            <w:r w:rsidRPr="005209A4">
              <w:rPr>
                <w:rFonts w:ascii="Optima" w:hAnsi="Optima" w:cs="Arial"/>
                <w:b/>
                <w:sz w:val="20"/>
              </w:rPr>
              <w:t>DEUC</w:t>
            </w:r>
          </w:p>
        </w:tc>
        <w:tc>
          <w:tcPr>
            <w:tcW w:w="1985" w:type="dxa"/>
            <w:shd w:val="clear" w:color="auto" w:fill="FFFFFF" w:themeFill="background1"/>
            <w:vAlign w:val="center"/>
          </w:tcPr>
          <w:p w:rsidR="00EF0332" w:rsidRDefault="00EF0332" w:rsidP="00CD6AEB">
            <w:pPr>
              <w:tabs>
                <w:tab w:val="left" w:pos="7560"/>
              </w:tabs>
              <w:contextualSpacing/>
              <w:jc w:val="center"/>
              <w:rPr>
                <w:rFonts w:ascii="Optima" w:hAnsi="Optima" w:cs="TT273t00"/>
                <w:caps/>
                <w:color w:val="000000" w:themeColor="text1"/>
                <w:sz w:val="20"/>
              </w:rPr>
            </w:pPr>
          </w:p>
          <w:p w:rsidR="00E86F8C" w:rsidRPr="00F168DD" w:rsidRDefault="00F168DD" w:rsidP="00CD6AEB">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w:t>
            </w:r>
            <w:r>
              <w:rPr>
                <w:rFonts w:ascii="Optima" w:hAnsi="Optima" w:cs="TT273t00"/>
                <w:color w:val="000000" w:themeColor="text1"/>
                <w:sz w:val="20"/>
              </w:rPr>
              <w:t>RESENTA</w:t>
            </w:r>
          </w:p>
        </w:tc>
        <w:tc>
          <w:tcPr>
            <w:tcW w:w="1984" w:type="dxa"/>
            <w:shd w:val="clear" w:color="auto" w:fill="FFFFFF" w:themeFill="background1"/>
            <w:vAlign w:val="center"/>
          </w:tcPr>
          <w:p w:rsidR="00EF0332" w:rsidRDefault="00EF0332" w:rsidP="00CD6AEB">
            <w:pPr>
              <w:tabs>
                <w:tab w:val="left" w:pos="7560"/>
              </w:tabs>
              <w:contextualSpacing/>
              <w:jc w:val="center"/>
              <w:rPr>
                <w:rFonts w:ascii="Optima" w:hAnsi="Optima" w:cs="TT273t00"/>
                <w:caps/>
                <w:color w:val="000000" w:themeColor="text1"/>
                <w:sz w:val="20"/>
              </w:rPr>
            </w:pPr>
          </w:p>
          <w:p w:rsidR="00E86F8C" w:rsidRPr="005209A4" w:rsidRDefault="00FD1C6D"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418" w:type="dxa"/>
            <w:shd w:val="clear" w:color="auto" w:fill="FFFFFF" w:themeFill="background1"/>
          </w:tcPr>
          <w:p w:rsidR="00EF0332" w:rsidRDefault="00EF0332" w:rsidP="00CD6AEB">
            <w:pPr>
              <w:tabs>
                <w:tab w:val="left" w:pos="7560"/>
              </w:tabs>
              <w:contextualSpacing/>
              <w:jc w:val="center"/>
              <w:rPr>
                <w:rFonts w:ascii="Optima" w:hAnsi="Optima" w:cs="TT273t00"/>
                <w:caps/>
                <w:color w:val="000000" w:themeColor="text1"/>
                <w:sz w:val="20"/>
              </w:rPr>
            </w:pPr>
          </w:p>
          <w:p w:rsidR="00E86F8C" w:rsidRPr="005209A4" w:rsidRDefault="00EF0332"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276" w:type="dxa"/>
            <w:shd w:val="clear" w:color="auto" w:fill="FFFFFF" w:themeFill="background1"/>
          </w:tcPr>
          <w:p w:rsidR="00C95793" w:rsidRDefault="00C95793" w:rsidP="00CD6AEB">
            <w:pPr>
              <w:tabs>
                <w:tab w:val="left" w:pos="7560"/>
              </w:tabs>
              <w:contextualSpacing/>
              <w:jc w:val="center"/>
              <w:rPr>
                <w:rFonts w:ascii="Optima" w:hAnsi="Optima" w:cs="TT273t00"/>
                <w:caps/>
                <w:color w:val="000000" w:themeColor="text1"/>
                <w:sz w:val="20"/>
              </w:rPr>
            </w:pPr>
          </w:p>
          <w:p w:rsidR="00E86F8C" w:rsidRPr="005209A4" w:rsidRDefault="00C95793"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275" w:type="dxa"/>
            <w:shd w:val="clear" w:color="auto" w:fill="FFFFFF" w:themeFill="background1"/>
          </w:tcPr>
          <w:p w:rsidR="00E86F8C" w:rsidRDefault="00E86F8C" w:rsidP="00CD6AEB">
            <w:pPr>
              <w:tabs>
                <w:tab w:val="left" w:pos="7560"/>
              </w:tabs>
              <w:contextualSpacing/>
              <w:jc w:val="center"/>
              <w:rPr>
                <w:rFonts w:ascii="Optima" w:hAnsi="Optima" w:cs="TT273t00"/>
                <w:caps/>
                <w:color w:val="000000" w:themeColor="text1"/>
                <w:sz w:val="20"/>
              </w:rPr>
            </w:pPr>
          </w:p>
          <w:p w:rsidR="00FB3CD0" w:rsidRPr="005209A4" w:rsidRDefault="00FB3CD0"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 presenta</w:t>
            </w:r>
          </w:p>
        </w:tc>
      </w:tr>
      <w:tr w:rsidR="00E86F8C" w:rsidRPr="005209A4" w:rsidTr="00495A28">
        <w:trPr>
          <w:trHeight w:val="599"/>
        </w:trPr>
        <w:tc>
          <w:tcPr>
            <w:tcW w:w="1696" w:type="dxa"/>
            <w:shd w:val="clear" w:color="auto" w:fill="F2F2F2"/>
            <w:vAlign w:val="center"/>
          </w:tcPr>
          <w:p w:rsidR="00E86F8C" w:rsidRPr="005209A4" w:rsidRDefault="00E86F8C" w:rsidP="00CD6AEB">
            <w:pPr>
              <w:tabs>
                <w:tab w:val="left" w:pos="7560"/>
              </w:tabs>
              <w:contextualSpacing/>
              <w:jc w:val="center"/>
              <w:rPr>
                <w:rFonts w:ascii="Optima" w:hAnsi="Optima" w:cs="Arial"/>
                <w:b/>
                <w:sz w:val="20"/>
              </w:rPr>
            </w:pPr>
            <w:r w:rsidRPr="005209A4">
              <w:rPr>
                <w:rFonts w:ascii="Optima" w:hAnsi="Optima" w:cs="Arial"/>
                <w:b/>
                <w:sz w:val="20"/>
              </w:rPr>
              <w:t>Declaración de relación de empresas vinculadas (Anexo II)</w:t>
            </w:r>
          </w:p>
        </w:tc>
        <w:tc>
          <w:tcPr>
            <w:tcW w:w="1985" w:type="dxa"/>
            <w:shd w:val="clear" w:color="auto" w:fill="FFFFFF" w:themeFill="background1"/>
            <w:vAlign w:val="center"/>
          </w:tcPr>
          <w:p w:rsidR="00E86F8C" w:rsidRPr="005209A4" w:rsidRDefault="002533A4"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984" w:type="dxa"/>
            <w:shd w:val="clear" w:color="auto" w:fill="FFFFFF" w:themeFill="background1"/>
            <w:vAlign w:val="center"/>
          </w:tcPr>
          <w:p w:rsidR="00E86F8C" w:rsidRPr="005209A4" w:rsidRDefault="00C605A2"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418" w:type="dxa"/>
            <w:shd w:val="clear" w:color="auto" w:fill="FFFFFF" w:themeFill="background1"/>
          </w:tcPr>
          <w:p w:rsidR="00E86F8C" w:rsidRDefault="00E86F8C" w:rsidP="00CD6AEB">
            <w:pPr>
              <w:tabs>
                <w:tab w:val="left" w:pos="7560"/>
              </w:tabs>
              <w:contextualSpacing/>
              <w:jc w:val="center"/>
              <w:rPr>
                <w:rFonts w:ascii="Optima" w:hAnsi="Optima" w:cs="TT273t00"/>
                <w:caps/>
                <w:color w:val="000000" w:themeColor="text1"/>
                <w:sz w:val="20"/>
              </w:rPr>
            </w:pPr>
          </w:p>
          <w:p w:rsidR="00EF0332" w:rsidRDefault="00EF0332" w:rsidP="00CD6AEB">
            <w:pPr>
              <w:tabs>
                <w:tab w:val="left" w:pos="7560"/>
              </w:tabs>
              <w:contextualSpacing/>
              <w:jc w:val="center"/>
              <w:rPr>
                <w:rFonts w:ascii="Optima" w:hAnsi="Optima" w:cs="TT273t00"/>
                <w:caps/>
                <w:color w:val="000000" w:themeColor="text1"/>
                <w:sz w:val="20"/>
              </w:rPr>
            </w:pPr>
          </w:p>
          <w:p w:rsidR="00EF0332" w:rsidRPr="005209A4" w:rsidRDefault="00EF0332"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276" w:type="dxa"/>
            <w:shd w:val="clear" w:color="auto" w:fill="FFFFFF" w:themeFill="background1"/>
          </w:tcPr>
          <w:p w:rsidR="00E86F8C" w:rsidRDefault="00E86F8C" w:rsidP="00CD6AEB">
            <w:pPr>
              <w:tabs>
                <w:tab w:val="left" w:pos="7560"/>
              </w:tabs>
              <w:contextualSpacing/>
              <w:jc w:val="center"/>
              <w:rPr>
                <w:rFonts w:ascii="Optima" w:hAnsi="Optima" w:cs="TT273t00"/>
                <w:caps/>
                <w:color w:val="000000" w:themeColor="text1"/>
                <w:sz w:val="20"/>
              </w:rPr>
            </w:pPr>
          </w:p>
          <w:p w:rsidR="00C95793" w:rsidRDefault="00C95793" w:rsidP="00CD6AEB">
            <w:pPr>
              <w:tabs>
                <w:tab w:val="left" w:pos="7560"/>
              </w:tabs>
              <w:contextualSpacing/>
              <w:jc w:val="center"/>
              <w:rPr>
                <w:rFonts w:ascii="Optima" w:hAnsi="Optima" w:cs="TT273t00"/>
                <w:caps/>
                <w:color w:val="000000" w:themeColor="text1"/>
                <w:sz w:val="20"/>
              </w:rPr>
            </w:pPr>
          </w:p>
          <w:p w:rsidR="00C95793" w:rsidRPr="005209A4" w:rsidRDefault="00C95793"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275" w:type="dxa"/>
            <w:shd w:val="clear" w:color="auto" w:fill="FFFFFF" w:themeFill="background1"/>
          </w:tcPr>
          <w:p w:rsidR="00E86F8C" w:rsidRDefault="00E86F8C" w:rsidP="00CD6AEB">
            <w:pPr>
              <w:tabs>
                <w:tab w:val="left" w:pos="7560"/>
              </w:tabs>
              <w:contextualSpacing/>
              <w:jc w:val="center"/>
              <w:rPr>
                <w:rFonts w:ascii="Optima" w:hAnsi="Optima" w:cs="TT273t00"/>
                <w:caps/>
                <w:color w:val="000000" w:themeColor="text1"/>
                <w:sz w:val="20"/>
              </w:rPr>
            </w:pPr>
          </w:p>
          <w:p w:rsidR="0054097D" w:rsidRDefault="0054097D" w:rsidP="00CD6AEB">
            <w:pPr>
              <w:tabs>
                <w:tab w:val="left" w:pos="7560"/>
              </w:tabs>
              <w:contextualSpacing/>
              <w:jc w:val="center"/>
              <w:rPr>
                <w:rFonts w:ascii="Optima" w:hAnsi="Optima" w:cs="TT273t00"/>
                <w:caps/>
                <w:color w:val="000000" w:themeColor="text1"/>
                <w:sz w:val="20"/>
              </w:rPr>
            </w:pPr>
          </w:p>
          <w:p w:rsidR="0054097D" w:rsidRPr="005209A4" w:rsidRDefault="0054097D"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E86F8C" w:rsidRPr="005209A4" w:rsidTr="00495A28">
        <w:trPr>
          <w:trHeight w:val="412"/>
        </w:trPr>
        <w:tc>
          <w:tcPr>
            <w:tcW w:w="1696" w:type="dxa"/>
            <w:shd w:val="clear" w:color="auto" w:fill="F2F2F2"/>
            <w:vAlign w:val="center"/>
          </w:tcPr>
          <w:p w:rsidR="00E86F8C" w:rsidRPr="005209A4" w:rsidRDefault="00E86F8C" w:rsidP="00CD6AEB">
            <w:pPr>
              <w:tabs>
                <w:tab w:val="left" w:pos="7560"/>
              </w:tabs>
              <w:contextualSpacing/>
              <w:jc w:val="center"/>
              <w:rPr>
                <w:rFonts w:ascii="Optima" w:hAnsi="Optima" w:cs="TT29Dt00"/>
                <w:b/>
                <w:sz w:val="20"/>
              </w:rPr>
            </w:pPr>
            <w:r w:rsidRPr="005209A4">
              <w:rPr>
                <w:rFonts w:ascii="Optima" w:hAnsi="Optima" w:cs="Arial"/>
                <w:b/>
                <w:sz w:val="20"/>
              </w:rPr>
              <w:t>Declaración de confidencialidad</w:t>
            </w:r>
          </w:p>
        </w:tc>
        <w:tc>
          <w:tcPr>
            <w:tcW w:w="1985" w:type="dxa"/>
            <w:shd w:val="clear" w:color="auto" w:fill="FFFFFF" w:themeFill="background1"/>
            <w:vAlign w:val="center"/>
          </w:tcPr>
          <w:p w:rsidR="00E86F8C" w:rsidRPr="005209A4" w:rsidRDefault="005742D3"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c>
          <w:tcPr>
            <w:tcW w:w="1984" w:type="dxa"/>
            <w:shd w:val="clear" w:color="auto" w:fill="FFFFFF" w:themeFill="background1"/>
            <w:vAlign w:val="center"/>
          </w:tcPr>
          <w:p w:rsidR="00E86F8C" w:rsidRPr="005209A4" w:rsidRDefault="00C605A2"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c>
          <w:tcPr>
            <w:tcW w:w="1418" w:type="dxa"/>
            <w:shd w:val="clear" w:color="auto" w:fill="FFFFFF" w:themeFill="background1"/>
          </w:tcPr>
          <w:p w:rsidR="00E86F8C" w:rsidRPr="005209A4" w:rsidRDefault="00EF0332"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c>
          <w:tcPr>
            <w:tcW w:w="1276" w:type="dxa"/>
            <w:shd w:val="clear" w:color="auto" w:fill="FFFFFF" w:themeFill="background1"/>
          </w:tcPr>
          <w:p w:rsidR="00E86F8C" w:rsidRPr="005209A4" w:rsidRDefault="005B0AC7"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c>
          <w:tcPr>
            <w:tcW w:w="1275" w:type="dxa"/>
            <w:shd w:val="clear" w:color="auto" w:fill="FFFFFF" w:themeFill="background1"/>
          </w:tcPr>
          <w:p w:rsidR="00E86F8C" w:rsidRPr="005209A4" w:rsidRDefault="00FB3CD0"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r>
      <w:tr w:rsidR="00E86F8C" w:rsidRPr="005209A4" w:rsidTr="00495A28">
        <w:trPr>
          <w:trHeight w:val="557"/>
        </w:trPr>
        <w:tc>
          <w:tcPr>
            <w:tcW w:w="1696" w:type="dxa"/>
            <w:shd w:val="clear" w:color="auto" w:fill="F2F2F2"/>
            <w:vAlign w:val="center"/>
          </w:tcPr>
          <w:p w:rsidR="00E86F8C" w:rsidRPr="005209A4" w:rsidRDefault="00E86F8C" w:rsidP="00CD6AEB">
            <w:pPr>
              <w:tabs>
                <w:tab w:val="left" w:pos="7560"/>
              </w:tabs>
              <w:contextualSpacing/>
              <w:jc w:val="center"/>
              <w:rPr>
                <w:rFonts w:ascii="Optima" w:eastAsiaTheme="minorHAnsi" w:hAnsi="Optima" w:cs="Optima"/>
                <w:b/>
                <w:color w:val="000000" w:themeColor="text1"/>
                <w:spacing w:val="-3"/>
                <w:sz w:val="20"/>
                <w:lang w:val="es-ES" w:eastAsia="en-US"/>
              </w:rPr>
            </w:pPr>
            <w:r w:rsidRPr="005209A4">
              <w:rPr>
                <w:rFonts w:ascii="Optima" w:eastAsiaTheme="minorHAnsi" w:hAnsi="Optima" w:cs="Optima"/>
                <w:b/>
                <w:color w:val="000000" w:themeColor="text1"/>
                <w:spacing w:val="-3"/>
                <w:sz w:val="20"/>
                <w:lang w:val="es-ES" w:eastAsia="en-US"/>
              </w:rPr>
              <w:t xml:space="preserve">Autorización consulta electrónica de datos </w:t>
            </w:r>
          </w:p>
          <w:p w:rsidR="00E86F8C" w:rsidRPr="005209A4" w:rsidRDefault="00E86F8C" w:rsidP="00CD6AEB">
            <w:pPr>
              <w:tabs>
                <w:tab w:val="left" w:pos="7560"/>
              </w:tabs>
              <w:contextualSpacing/>
              <w:jc w:val="center"/>
              <w:rPr>
                <w:rFonts w:ascii="Optima" w:hAnsi="Optima" w:cs="Arial"/>
                <w:b/>
                <w:sz w:val="20"/>
              </w:rPr>
            </w:pPr>
            <w:r w:rsidRPr="005209A4">
              <w:rPr>
                <w:rFonts w:ascii="Optima" w:eastAsiaTheme="minorHAnsi" w:hAnsi="Optima" w:cs="Optima"/>
                <w:b/>
                <w:color w:val="000000" w:themeColor="text1"/>
                <w:spacing w:val="-3"/>
                <w:sz w:val="20"/>
                <w:lang w:val="es-ES" w:eastAsia="en-US"/>
              </w:rPr>
              <w:t>(Anexo III)</w:t>
            </w:r>
          </w:p>
        </w:tc>
        <w:tc>
          <w:tcPr>
            <w:tcW w:w="1985" w:type="dxa"/>
            <w:shd w:val="clear" w:color="auto" w:fill="FFFFFF" w:themeFill="background1"/>
            <w:vAlign w:val="center"/>
          </w:tcPr>
          <w:p w:rsidR="00E86F8C" w:rsidRPr="005209A4" w:rsidRDefault="00B8012E"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984" w:type="dxa"/>
            <w:shd w:val="clear" w:color="auto" w:fill="FFFFFF" w:themeFill="background1"/>
            <w:vAlign w:val="center"/>
          </w:tcPr>
          <w:p w:rsidR="00C605A2" w:rsidRPr="005209A4" w:rsidRDefault="00C605A2"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418" w:type="dxa"/>
            <w:shd w:val="clear" w:color="auto" w:fill="FFFFFF" w:themeFill="background1"/>
          </w:tcPr>
          <w:p w:rsidR="00E86F8C" w:rsidRDefault="00E86F8C" w:rsidP="00CD6AEB">
            <w:pPr>
              <w:tabs>
                <w:tab w:val="left" w:pos="7560"/>
              </w:tabs>
              <w:contextualSpacing/>
              <w:jc w:val="center"/>
              <w:rPr>
                <w:rFonts w:ascii="Optima" w:hAnsi="Optima" w:cs="TT273t00"/>
                <w:color w:val="000000" w:themeColor="text1"/>
                <w:sz w:val="20"/>
              </w:rPr>
            </w:pPr>
          </w:p>
          <w:p w:rsidR="00EF0332" w:rsidRPr="005209A4" w:rsidRDefault="00EF0332"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276" w:type="dxa"/>
            <w:shd w:val="clear" w:color="auto" w:fill="FFFFFF" w:themeFill="background1"/>
          </w:tcPr>
          <w:p w:rsidR="00E86F8C" w:rsidRDefault="00E86F8C" w:rsidP="00CD6AEB">
            <w:pPr>
              <w:tabs>
                <w:tab w:val="left" w:pos="7560"/>
              </w:tabs>
              <w:contextualSpacing/>
              <w:jc w:val="center"/>
              <w:rPr>
                <w:rFonts w:ascii="Optima" w:hAnsi="Optima" w:cs="TT273t00"/>
                <w:color w:val="000000" w:themeColor="text1"/>
                <w:sz w:val="20"/>
              </w:rPr>
            </w:pPr>
          </w:p>
          <w:p w:rsidR="00C95793" w:rsidRDefault="00C95793" w:rsidP="00CD6AEB">
            <w:pPr>
              <w:tabs>
                <w:tab w:val="left" w:pos="7560"/>
              </w:tabs>
              <w:contextualSpacing/>
              <w:jc w:val="center"/>
              <w:rPr>
                <w:rFonts w:ascii="Optima" w:hAnsi="Optima" w:cs="TT273t00"/>
                <w:color w:val="000000" w:themeColor="text1"/>
                <w:sz w:val="20"/>
              </w:rPr>
            </w:pPr>
          </w:p>
          <w:p w:rsidR="00C95793" w:rsidRPr="005209A4" w:rsidRDefault="00C95793"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275" w:type="dxa"/>
            <w:shd w:val="clear" w:color="auto" w:fill="FFFFFF" w:themeFill="background1"/>
          </w:tcPr>
          <w:p w:rsidR="00E86F8C" w:rsidRDefault="00E86F8C" w:rsidP="00CD6AEB">
            <w:pPr>
              <w:tabs>
                <w:tab w:val="left" w:pos="7560"/>
              </w:tabs>
              <w:contextualSpacing/>
              <w:jc w:val="center"/>
              <w:rPr>
                <w:rFonts w:ascii="Optima" w:hAnsi="Optima" w:cs="TT273t00"/>
                <w:color w:val="000000" w:themeColor="text1"/>
                <w:sz w:val="20"/>
              </w:rPr>
            </w:pPr>
          </w:p>
          <w:p w:rsidR="0054097D" w:rsidRDefault="0054097D" w:rsidP="00CD6AEB">
            <w:pPr>
              <w:tabs>
                <w:tab w:val="left" w:pos="7560"/>
              </w:tabs>
              <w:contextualSpacing/>
              <w:jc w:val="center"/>
              <w:rPr>
                <w:rFonts w:ascii="Optima" w:hAnsi="Optima" w:cs="TT273t00"/>
                <w:color w:val="000000" w:themeColor="text1"/>
                <w:sz w:val="20"/>
              </w:rPr>
            </w:pPr>
          </w:p>
          <w:p w:rsidR="0054097D" w:rsidRPr="005209A4" w:rsidRDefault="0054097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r>
      <w:tr w:rsidR="00E86F8C" w:rsidRPr="005209A4" w:rsidTr="0054097D">
        <w:trPr>
          <w:trHeight w:val="413"/>
        </w:trPr>
        <w:tc>
          <w:tcPr>
            <w:tcW w:w="1696" w:type="dxa"/>
            <w:shd w:val="clear" w:color="auto" w:fill="F2F2F2"/>
            <w:vAlign w:val="center"/>
          </w:tcPr>
          <w:p w:rsidR="00E86F8C" w:rsidRPr="005209A4" w:rsidRDefault="00E86F8C" w:rsidP="00CD6AEB">
            <w:pPr>
              <w:tabs>
                <w:tab w:val="left" w:pos="7560"/>
              </w:tabs>
              <w:contextualSpacing/>
              <w:jc w:val="center"/>
              <w:rPr>
                <w:rFonts w:ascii="Optima" w:eastAsiaTheme="minorHAnsi" w:hAnsi="Optima" w:cs="Optima"/>
                <w:b/>
                <w:color w:val="000000" w:themeColor="text1"/>
                <w:spacing w:val="-3"/>
                <w:sz w:val="20"/>
                <w:lang w:val="es-ES" w:eastAsia="en-US"/>
              </w:rPr>
            </w:pPr>
            <w:r w:rsidRPr="005209A4">
              <w:rPr>
                <w:rFonts w:ascii="Optima" w:hAnsi="Optima" w:cs="Arial"/>
                <w:b/>
                <w:sz w:val="20"/>
              </w:rPr>
              <w:t>El oferente es una PYME</w:t>
            </w:r>
          </w:p>
        </w:tc>
        <w:tc>
          <w:tcPr>
            <w:tcW w:w="1985" w:type="dxa"/>
            <w:shd w:val="clear" w:color="auto" w:fill="FFFFFF" w:themeFill="background1"/>
            <w:vAlign w:val="center"/>
          </w:tcPr>
          <w:p w:rsidR="00C95793" w:rsidRDefault="00C95793" w:rsidP="00CD6AEB">
            <w:pPr>
              <w:tabs>
                <w:tab w:val="left" w:pos="7560"/>
              </w:tabs>
              <w:contextualSpacing/>
              <w:jc w:val="center"/>
              <w:rPr>
                <w:rFonts w:ascii="Optima" w:hAnsi="Optima" w:cs="TT273t00"/>
                <w:color w:val="000000" w:themeColor="text1"/>
                <w:sz w:val="20"/>
              </w:rPr>
            </w:pPr>
          </w:p>
          <w:p w:rsidR="00E86F8C" w:rsidRPr="005209A4" w:rsidRDefault="00F168D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w:t>
            </w:r>
          </w:p>
        </w:tc>
        <w:tc>
          <w:tcPr>
            <w:tcW w:w="1984" w:type="dxa"/>
            <w:shd w:val="clear" w:color="auto" w:fill="FFFFFF" w:themeFill="background1"/>
            <w:vAlign w:val="center"/>
          </w:tcPr>
          <w:p w:rsidR="00C95793" w:rsidRDefault="00C95793" w:rsidP="00CD6AEB">
            <w:pPr>
              <w:tabs>
                <w:tab w:val="left" w:pos="7560"/>
              </w:tabs>
              <w:contextualSpacing/>
              <w:jc w:val="center"/>
              <w:rPr>
                <w:rFonts w:ascii="Optima" w:hAnsi="Optima" w:cs="TT273t00"/>
                <w:color w:val="000000" w:themeColor="text1"/>
                <w:sz w:val="20"/>
              </w:rPr>
            </w:pPr>
          </w:p>
          <w:p w:rsidR="00E86F8C" w:rsidRPr="005209A4" w:rsidRDefault="00FD1C6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418" w:type="dxa"/>
            <w:shd w:val="clear" w:color="auto" w:fill="FFFFFF" w:themeFill="background1"/>
          </w:tcPr>
          <w:p w:rsidR="00C95793" w:rsidRDefault="00C95793" w:rsidP="00CD6AEB">
            <w:pPr>
              <w:tabs>
                <w:tab w:val="left" w:pos="7560"/>
              </w:tabs>
              <w:contextualSpacing/>
              <w:jc w:val="center"/>
              <w:rPr>
                <w:rFonts w:ascii="Optima" w:hAnsi="Optima" w:cs="TT273t00"/>
                <w:color w:val="000000" w:themeColor="text1"/>
                <w:sz w:val="20"/>
              </w:rPr>
            </w:pPr>
          </w:p>
          <w:p w:rsidR="00EF0332" w:rsidRPr="005209A4" w:rsidRDefault="00EF0332"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276" w:type="dxa"/>
            <w:shd w:val="clear" w:color="auto" w:fill="FFFFFF" w:themeFill="background1"/>
          </w:tcPr>
          <w:p w:rsidR="00C95793" w:rsidRDefault="00C95793" w:rsidP="00CD6AEB">
            <w:pPr>
              <w:tabs>
                <w:tab w:val="left" w:pos="7560"/>
              </w:tabs>
              <w:contextualSpacing/>
              <w:jc w:val="center"/>
              <w:rPr>
                <w:rFonts w:ascii="Optima" w:hAnsi="Optima" w:cs="TT273t00"/>
                <w:color w:val="000000" w:themeColor="text1"/>
                <w:sz w:val="20"/>
              </w:rPr>
            </w:pPr>
          </w:p>
          <w:p w:rsidR="00E86F8C" w:rsidRPr="005209A4" w:rsidRDefault="00C95793"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275" w:type="dxa"/>
            <w:shd w:val="clear" w:color="auto" w:fill="D5DCE4" w:themeFill="text2" w:themeFillTint="33"/>
          </w:tcPr>
          <w:p w:rsidR="00E86F8C" w:rsidRPr="005209A4" w:rsidRDefault="00E86F8C" w:rsidP="00CD6AEB">
            <w:pPr>
              <w:tabs>
                <w:tab w:val="left" w:pos="7560"/>
              </w:tabs>
              <w:contextualSpacing/>
              <w:jc w:val="center"/>
              <w:rPr>
                <w:rFonts w:ascii="Optima" w:hAnsi="Optima" w:cs="TT273t00"/>
                <w:color w:val="000000" w:themeColor="text1"/>
                <w:sz w:val="20"/>
              </w:rPr>
            </w:pPr>
          </w:p>
        </w:tc>
      </w:tr>
      <w:tr w:rsidR="00E86F8C" w:rsidRPr="005209A4" w:rsidTr="00495A28">
        <w:trPr>
          <w:trHeight w:val="435"/>
        </w:trPr>
        <w:tc>
          <w:tcPr>
            <w:tcW w:w="1696" w:type="dxa"/>
            <w:shd w:val="clear" w:color="auto" w:fill="F2F2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r w:rsidRPr="005209A4">
              <w:rPr>
                <w:rFonts w:ascii="Optima" w:hAnsi="Optima" w:cs="Arial"/>
                <w:b/>
                <w:color w:val="000000" w:themeColor="text1"/>
                <w:sz w:val="20"/>
              </w:rPr>
              <w:t>ROLECE</w:t>
            </w:r>
          </w:p>
        </w:tc>
        <w:tc>
          <w:tcPr>
            <w:tcW w:w="1985" w:type="dxa"/>
            <w:shd w:val="clear" w:color="auto" w:fill="FFFFFF" w:themeFill="background1"/>
            <w:vAlign w:val="center"/>
          </w:tcPr>
          <w:p w:rsidR="00D17A5D" w:rsidRDefault="00D17A5D" w:rsidP="00CD6AEB">
            <w:pPr>
              <w:tabs>
                <w:tab w:val="left" w:pos="7560"/>
              </w:tabs>
              <w:contextualSpacing/>
              <w:jc w:val="center"/>
              <w:rPr>
                <w:rFonts w:ascii="Optima" w:hAnsi="Optima" w:cs="TT273t00"/>
                <w:color w:val="000000" w:themeColor="text1"/>
                <w:sz w:val="20"/>
              </w:rPr>
            </w:pPr>
          </w:p>
          <w:p w:rsidR="00E86F8C" w:rsidRPr="005209A4" w:rsidRDefault="00B8012E"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PRESENTA </w:t>
            </w:r>
          </w:p>
        </w:tc>
        <w:tc>
          <w:tcPr>
            <w:tcW w:w="1984" w:type="dxa"/>
            <w:shd w:val="clear" w:color="auto" w:fill="FFFFFF" w:themeFill="background1"/>
            <w:vAlign w:val="center"/>
          </w:tcPr>
          <w:p w:rsidR="00D17A5D" w:rsidRDefault="00D17A5D" w:rsidP="00CD6AEB">
            <w:pPr>
              <w:tabs>
                <w:tab w:val="left" w:pos="7560"/>
              </w:tabs>
              <w:contextualSpacing/>
              <w:jc w:val="center"/>
              <w:rPr>
                <w:rFonts w:ascii="Optima" w:hAnsi="Optima" w:cs="TT273t00"/>
                <w:color w:val="000000" w:themeColor="text1"/>
                <w:sz w:val="20"/>
              </w:rPr>
            </w:pPr>
          </w:p>
          <w:p w:rsidR="00E86F8C" w:rsidRPr="005209A4" w:rsidRDefault="00E25611"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NO </w:t>
            </w:r>
            <w:r w:rsidR="00C605A2">
              <w:rPr>
                <w:rFonts w:ascii="Optima" w:hAnsi="Optima" w:cs="TT273t00"/>
                <w:color w:val="000000" w:themeColor="text1"/>
                <w:sz w:val="20"/>
              </w:rPr>
              <w:t>PRESENTA</w:t>
            </w:r>
          </w:p>
        </w:tc>
        <w:tc>
          <w:tcPr>
            <w:tcW w:w="1418" w:type="dxa"/>
            <w:shd w:val="clear" w:color="auto" w:fill="FFFFFF" w:themeFill="background1"/>
          </w:tcPr>
          <w:p w:rsidR="00D17A5D" w:rsidRDefault="00D17A5D" w:rsidP="00CD6AEB">
            <w:pPr>
              <w:tabs>
                <w:tab w:val="left" w:pos="7560"/>
              </w:tabs>
              <w:contextualSpacing/>
              <w:jc w:val="center"/>
              <w:rPr>
                <w:rFonts w:ascii="Optima" w:hAnsi="Optima" w:cs="TT273t00"/>
                <w:color w:val="000000" w:themeColor="text1"/>
                <w:sz w:val="20"/>
              </w:rPr>
            </w:pPr>
          </w:p>
          <w:p w:rsidR="00E86F8C" w:rsidRPr="005209A4" w:rsidRDefault="00EF0332"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1276" w:type="dxa"/>
            <w:shd w:val="clear" w:color="auto" w:fill="FFFFFF" w:themeFill="background1"/>
          </w:tcPr>
          <w:p w:rsidR="00E86F8C" w:rsidRDefault="00E86F8C" w:rsidP="00CD6AEB">
            <w:pPr>
              <w:tabs>
                <w:tab w:val="left" w:pos="7560"/>
              </w:tabs>
              <w:contextualSpacing/>
              <w:jc w:val="center"/>
              <w:rPr>
                <w:rFonts w:ascii="Optima" w:hAnsi="Optima" w:cs="TT273t00"/>
                <w:color w:val="000000" w:themeColor="text1"/>
                <w:sz w:val="20"/>
              </w:rPr>
            </w:pPr>
          </w:p>
          <w:p w:rsidR="00D17A5D" w:rsidRPr="005209A4" w:rsidRDefault="00D17A5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1275" w:type="dxa"/>
            <w:shd w:val="clear" w:color="auto" w:fill="FFFFFF" w:themeFill="background1"/>
          </w:tcPr>
          <w:p w:rsidR="00E86F8C" w:rsidRDefault="00E86F8C" w:rsidP="00CD6AEB">
            <w:pPr>
              <w:tabs>
                <w:tab w:val="left" w:pos="7560"/>
              </w:tabs>
              <w:contextualSpacing/>
              <w:jc w:val="center"/>
              <w:rPr>
                <w:rFonts w:ascii="Optima" w:hAnsi="Optima" w:cs="TT273t00"/>
                <w:color w:val="000000" w:themeColor="text1"/>
                <w:sz w:val="20"/>
              </w:rPr>
            </w:pPr>
          </w:p>
          <w:p w:rsidR="0054097D" w:rsidRPr="005209A4" w:rsidRDefault="0054097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r>
      <w:tr w:rsidR="00E86F8C" w:rsidRPr="005209A4" w:rsidTr="00495A28">
        <w:trPr>
          <w:trHeight w:val="430"/>
        </w:trPr>
        <w:tc>
          <w:tcPr>
            <w:tcW w:w="1696" w:type="dxa"/>
            <w:vMerge w:val="restart"/>
            <w:shd w:val="clear" w:color="auto" w:fill="F2F2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r w:rsidRPr="005209A4">
              <w:rPr>
                <w:rFonts w:ascii="Optima" w:hAnsi="Optima" w:cs="Arial"/>
                <w:b/>
                <w:color w:val="000000" w:themeColor="text1"/>
                <w:sz w:val="20"/>
              </w:rPr>
              <w:t>CRITERIOS AUTOMÁTICOS</w:t>
            </w:r>
          </w:p>
        </w:tc>
        <w:tc>
          <w:tcPr>
            <w:tcW w:w="3969" w:type="dxa"/>
            <w:gridSpan w:val="2"/>
            <w:shd w:val="clear" w:color="auto" w:fill="F2F2F2" w:themeFill="background1" w:themeFillShade="F2"/>
            <w:vAlign w:val="center"/>
          </w:tcPr>
          <w:p w:rsidR="00E86F8C" w:rsidRPr="005209A4" w:rsidRDefault="00E86F8C" w:rsidP="00CD6AEB">
            <w:pPr>
              <w:tabs>
                <w:tab w:val="left" w:pos="7560"/>
              </w:tabs>
              <w:contextualSpacing/>
              <w:jc w:val="center"/>
              <w:rPr>
                <w:rFonts w:ascii="Optima" w:hAnsi="Optima" w:cs="TT273t00"/>
                <w:b/>
                <w:color w:val="000000" w:themeColor="text1"/>
                <w:sz w:val="20"/>
              </w:rPr>
            </w:pPr>
            <w:r w:rsidRPr="005209A4">
              <w:rPr>
                <w:rFonts w:ascii="Optima" w:eastAsiaTheme="minorHAnsi" w:hAnsi="Optima" w:cs="Helvetica-Bold"/>
                <w:b/>
                <w:bCs/>
                <w:color w:val="000000" w:themeColor="text1"/>
                <w:spacing w:val="-3"/>
                <w:sz w:val="20"/>
                <w:lang w:val="es-ES" w:eastAsia="en-US"/>
              </w:rPr>
              <w:t>Descripción</w:t>
            </w:r>
          </w:p>
        </w:tc>
        <w:tc>
          <w:tcPr>
            <w:tcW w:w="2694" w:type="dxa"/>
            <w:gridSpan w:val="2"/>
            <w:shd w:val="clear" w:color="auto" w:fill="F2F2F2" w:themeFill="background1" w:themeFillShade="F2"/>
            <w:vAlign w:val="center"/>
          </w:tcPr>
          <w:p w:rsidR="00E86F8C" w:rsidRPr="005209A4" w:rsidRDefault="00E86F8C"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r w:rsidRPr="005209A4">
              <w:rPr>
                <w:rFonts w:ascii="Optima" w:eastAsiaTheme="minorHAnsi" w:hAnsi="Optima" w:cs="Helvetica-Bold"/>
                <w:b/>
                <w:bCs/>
                <w:color w:val="000000" w:themeColor="text1"/>
                <w:spacing w:val="-3"/>
                <w:sz w:val="20"/>
                <w:lang w:val="es-ES" w:eastAsia="en-US"/>
              </w:rPr>
              <w:t>Unidades</w:t>
            </w:r>
          </w:p>
        </w:tc>
        <w:tc>
          <w:tcPr>
            <w:tcW w:w="1275" w:type="dxa"/>
            <w:shd w:val="clear" w:color="auto" w:fill="F2F2F2" w:themeFill="background1" w:themeFillShade="F2"/>
          </w:tcPr>
          <w:p w:rsidR="00E86F8C" w:rsidRPr="005209A4" w:rsidRDefault="00E86F8C"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r w:rsidRPr="005209A4">
              <w:rPr>
                <w:rFonts w:ascii="Optima" w:eastAsiaTheme="minorHAnsi" w:hAnsi="Optima" w:cs="Helvetica-Bold"/>
                <w:b/>
                <w:bCs/>
                <w:color w:val="000000" w:themeColor="text1"/>
                <w:spacing w:val="-3"/>
                <w:sz w:val="20"/>
                <w:lang w:val="es-ES" w:eastAsia="en-US"/>
              </w:rPr>
              <w:t>Total</w:t>
            </w:r>
          </w:p>
        </w:tc>
      </w:tr>
      <w:tr w:rsidR="00E86F8C" w:rsidRPr="005209A4" w:rsidTr="00495A28">
        <w:trPr>
          <w:trHeight w:val="430"/>
        </w:trPr>
        <w:tc>
          <w:tcPr>
            <w:tcW w:w="1696" w:type="dxa"/>
            <w:vMerge/>
            <w:shd w:val="clear" w:color="auto" w:fill="F2F2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p>
        </w:tc>
        <w:tc>
          <w:tcPr>
            <w:tcW w:w="3969" w:type="dxa"/>
            <w:gridSpan w:val="2"/>
            <w:shd w:val="clear" w:color="auto" w:fill="F2F2F2" w:themeFill="background1" w:themeFillShade="F2"/>
            <w:vAlign w:val="center"/>
          </w:tcPr>
          <w:p w:rsidR="00E86F8C" w:rsidRPr="005209A4" w:rsidRDefault="00E86F8C" w:rsidP="00CD6AEB">
            <w:pPr>
              <w:tabs>
                <w:tab w:val="left" w:pos="7560"/>
              </w:tabs>
              <w:contextualSpacing/>
              <w:jc w:val="center"/>
              <w:rPr>
                <w:rFonts w:ascii="Optima" w:hAnsi="Optima" w:cs="TT273t00"/>
                <w:b/>
                <w:color w:val="000000" w:themeColor="text1"/>
                <w:sz w:val="20"/>
              </w:rPr>
            </w:pPr>
            <w:proofErr w:type="spellStart"/>
            <w:r w:rsidRPr="005209A4">
              <w:rPr>
                <w:rFonts w:ascii="Optima" w:eastAsiaTheme="minorHAnsi" w:hAnsi="Optima" w:cs="Helvetica"/>
                <w:color w:val="000000" w:themeColor="text1"/>
                <w:spacing w:val="-3"/>
                <w:sz w:val="20"/>
                <w:lang w:val="es-ES" w:eastAsia="en-US"/>
              </w:rPr>
              <w:t>Astilladora</w:t>
            </w:r>
            <w:proofErr w:type="spellEnd"/>
            <w:r w:rsidRPr="005209A4">
              <w:rPr>
                <w:rFonts w:ascii="Optima" w:eastAsiaTheme="minorHAnsi" w:hAnsi="Optima" w:cs="Helvetica"/>
                <w:color w:val="000000" w:themeColor="text1"/>
                <w:spacing w:val="-3"/>
                <w:sz w:val="20"/>
                <w:lang w:val="es-ES" w:eastAsia="en-US"/>
              </w:rPr>
              <w:t xml:space="preserve"> forestal</w:t>
            </w:r>
          </w:p>
        </w:tc>
        <w:tc>
          <w:tcPr>
            <w:tcW w:w="2694" w:type="dxa"/>
            <w:gridSpan w:val="2"/>
            <w:shd w:val="clear" w:color="auto" w:fill="F2F2F2" w:themeFill="background1" w:themeFillShade="F2"/>
            <w:vAlign w:val="center"/>
          </w:tcPr>
          <w:p w:rsidR="00E86F8C" w:rsidRPr="005209A4" w:rsidRDefault="00E86F8C" w:rsidP="00CD6AEB">
            <w:pPr>
              <w:tabs>
                <w:tab w:val="left" w:pos="7560"/>
              </w:tabs>
              <w:contextualSpacing/>
              <w:jc w:val="center"/>
              <w:rPr>
                <w:rFonts w:ascii="Optima" w:eastAsiaTheme="minorHAnsi" w:hAnsi="Optima" w:cs="Helvetica"/>
                <w:b/>
                <w:color w:val="000000" w:themeColor="text1"/>
                <w:spacing w:val="-3"/>
                <w:sz w:val="20"/>
                <w:lang w:val="es-ES" w:eastAsia="en-US"/>
              </w:rPr>
            </w:pPr>
            <w:r w:rsidRPr="005209A4">
              <w:rPr>
                <w:rFonts w:ascii="Optima" w:eastAsiaTheme="minorHAnsi" w:hAnsi="Optima" w:cs="Helvetica"/>
                <w:b/>
                <w:color w:val="000000" w:themeColor="text1"/>
                <w:spacing w:val="-3"/>
                <w:sz w:val="20"/>
                <w:lang w:val="es-ES" w:eastAsia="en-US"/>
              </w:rPr>
              <w:t>2</w:t>
            </w:r>
          </w:p>
        </w:tc>
        <w:tc>
          <w:tcPr>
            <w:tcW w:w="1275" w:type="dxa"/>
            <w:shd w:val="clear" w:color="auto" w:fill="F2F2F2" w:themeFill="background1" w:themeFillShade="F2"/>
          </w:tcPr>
          <w:p w:rsidR="00E86F8C" w:rsidRPr="005209A4" w:rsidRDefault="00E86F8C" w:rsidP="00CD6AEB">
            <w:pPr>
              <w:tabs>
                <w:tab w:val="left" w:pos="7560"/>
              </w:tabs>
              <w:contextualSpacing/>
              <w:jc w:val="right"/>
              <w:rPr>
                <w:rFonts w:ascii="Optima" w:eastAsiaTheme="minorHAnsi" w:hAnsi="Optima" w:cs="Helvetica"/>
                <w:color w:val="000000" w:themeColor="text1"/>
                <w:spacing w:val="-3"/>
                <w:sz w:val="20"/>
                <w:lang w:val="es-ES" w:eastAsia="en-US"/>
              </w:rPr>
            </w:pPr>
            <w:r w:rsidRPr="005209A4">
              <w:rPr>
                <w:rFonts w:ascii="Optima" w:eastAsiaTheme="minorHAnsi" w:hAnsi="Optima" w:cs="Helvetica"/>
                <w:color w:val="000000" w:themeColor="text1"/>
                <w:spacing w:val="-3"/>
                <w:sz w:val="20"/>
                <w:lang w:val="es-ES" w:eastAsia="en-US"/>
              </w:rPr>
              <w:t>65.420,56</w:t>
            </w:r>
          </w:p>
        </w:tc>
      </w:tr>
      <w:tr w:rsidR="00E86F8C" w:rsidRPr="005209A4" w:rsidTr="00495A28">
        <w:trPr>
          <w:trHeight w:val="430"/>
        </w:trPr>
        <w:tc>
          <w:tcPr>
            <w:tcW w:w="1696" w:type="dxa"/>
            <w:vMerge/>
            <w:shd w:val="clear" w:color="auto" w:fill="F2F2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p>
        </w:tc>
        <w:tc>
          <w:tcPr>
            <w:tcW w:w="6663" w:type="dxa"/>
            <w:gridSpan w:val="4"/>
            <w:shd w:val="clear" w:color="auto" w:fill="F2F2F2" w:themeFill="background1" w:themeFillShade="F2"/>
            <w:vAlign w:val="center"/>
          </w:tcPr>
          <w:p w:rsidR="00E86F8C" w:rsidRPr="005209A4" w:rsidRDefault="00E86F8C" w:rsidP="00CD6AEB">
            <w:pPr>
              <w:tabs>
                <w:tab w:val="left" w:pos="7560"/>
              </w:tabs>
              <w:contextualSpacing/>
              <w:jc w:val="right"/>
              <w:rPr>
                <w:rFonts w:ascii="Optima" w:eastAsiaTheme="minorHAnsi" w:hAnsi="Optima" w:cs="Helvetica"/>
                <w:color w:val="000000" w:themeColor="text1"/>
                <w:spacing w:val="-3"/>
                <w:sz w:val="20"/>
                <w:lang w:val="es-ES" w:eastAsia="en-US"/>
              </w:rPr>
            </w:pPr>
            <w:r w:rsidRPr="005209A4">
              <w:rPr>
                <w:rFonts w:ascii="Optima" w:eastAsiaTheme="minorHAnsi" w:hAnsi="Optima" w:cs="Helvetica-Bold"/>
                <w:b/>
                <w:bCs/>
                <w:color w:val="000000" w:themeColor="text1"/>
                <w:spacing w:val="-3"/>
                <w:sz w:val="20"/>
                <w:lang w:val="es-ES" w:eastAsia="en-US"/>
              </w:rPr>
              <w:t>IGIC (7%)</w:t>
            </w:r>
          </w:p>
        </w:tc>
        <w:tc>
          <w:tcPr>
            <w:tcW w:w="1275" w:type="dxa"/>
            <w:shd w:val="clear" w:color="auto" w:fill="F2F2F2" w:themeFill="background1" w:themeFillShade="F2"/>
          </w:tcPr>
          <w:p w:rsidR="00E86F8C" w:rsidRPr="005209A4" w:rsidRDefault="00E86F8C" w:rsidP="00CD6AEB">
            <w:pPr>
              <w:tabs>
                <w:tab w:val="left" w:pos="7560"/>
              </w:tabs>
              <w:contextualSpacing/>
              <w:jc w:val="right"/>
              <w:rPr>
                <w:rFonts w:ascii="Optima" w:eastAsiaTheme="minorHAnsi" w:hAnsi="Optima" w:cs="Helvetica"/>
                <w:color w:val="000000" w:themeColor="text1"/>
                <w:spacing w:val="-3"/>
                <w:sz w:val="20"/>
                <w:lang w:val="es-ES" w:eastAsia="en-US"/>
              </w:rPr>
            </w:pPr>
            <w:r w:rsidRPr="005209A4">
              <w:rPr>
                <w:rFonts w:ascii="Optima" w:eastAsiaTheme="minorHAnsi" w:hAnsi="Optima" w:cs="Helvetica"/>
                <w:color w:val="000000" w:themeColor="text1"/>
                <w:spacing w:val="-3"/>
                <w:sz w:val="20"/>
                <w:lang w:val="es-ES" w:eastAsia="en-US"/>
              </w:rPr>
              <w:t>4.579,44</w:t>
            </w:r>
          </w:p>
        </w:tc>
      </w:tr>
      <w:tr w:rsidR="00E86F8C" w:rsidRPr="005209A4" w:rsidTr="00495A28">
        <w:trPr>
          <w:trHeight w:val="430"/>
        </w:trPr>
        <w:tc>
          <w:tcPr>
            <w:tcW w:w="1696" w:type="dxa"/>
            <w:vMerge/>
            <w:shd w:val="clear" w:color="auto" w:fill="F2F2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p>
        </w:tc>
        <w:tc>
          <w:tcPr>
            <w:tcW w:w="6663" w:type="dxa"/>
            <w:gridSpan w:val="4"/>
            <w:shd w:val="clear" w:color="auto" w:fill="F2F2F2" w:themeFill="background1" w:themeFillShade="F2"/>
            <w:vAlign w:val="center"/>
          </w:tcPr>
          <w:p w:rsidR="00E86F8C" w:rsidRPr="005209A4" w:rsidRDefault="00E86F8C" w:rsidP="00CD6AEB">
            <w:pPr>
              <w:tabs>
                <w:tab w:val="left" w:pos="7560"/>
              </w:tabs>
              <w:contextualSpacing/>
              <w:jc w:val="right"/>
              <w:rPr>
                <w:rFonts w:ascii="Optima" w:eastAsiaTheme="minorHAnsi" w:hAnsi="Optima" w:cs="Helvetica-Bold"/>
                <w:b/>
                <w:bCs/>
                <w:color w:val="000000" w:themeColor="text1"/>
                <w:spacing w:val="-3"/>
                <w:sz w:val="20"/>
                <w:lang w:val="es-ES" w:eastAsia="en-US"/>
              </w:rPr>
            </w:pPr>
            <w:r w:rsidRPr="005209A4">
              <w:rPr>
                <w:rFonts w:ascii="Optima" w:eastAsiaTheme="minorHAnsi" w:hAnsi="Optima" w:cs="Helvetica-Bold"/>
                <w:b/>
                <w:bCs/>
                <w:color w:val="000000" w:themeColor="text1"/>
                <w:spacing w:val="-3"/>
                <w:sz w:val="20"/>
                <w:lang w:val="es-ES" w:eastAsia="en-US"/>
              </w:rPr>
              <w:t>TOTAL PRESUPUESTO EJECUCIÓN POR CONTRATA</w:t>
            </w:r>
          </w:p>
        </w:tc>
        <w:tc>
          <w:tcPr>
            <w:tcW w:w="1275" w:type="dxa"/>
            <w:shd w:val="clear" w:color="auto" w:fill="F2F2F2" w:themeFill="background1" w:themeFillShade="F2"/>
          </w:tcPr>
          <w:p w:rsidR="00E86F8C" w:rsidRPr="005209A4" w:rsidRDefault="00E86F8C" w:rsidP="00CD6AEB">
            <w:pPr>
              <w:tabs>
                <w:tab w:val="left" w:pos="7560"/>
              </w:tabs>
              <w:contextualSpacing/>
              <w:jc w:val="right"/>
              <w:rPr>
                <w:rFonts w:ascii="Optima" w:eastAsiaTheme="minorHAnsi" w:hAnsi="Optima" w:cs="Helvetica-Bold"/>
                <w:b/>
                <w:bCs/>
                <w:color w:val="000000" w:themeColor="text1"/>
                <w:spacing w:val="-3"/>
                <w:sz w:val="20"/>
                <w:lang w:val="es-ES" w:eastAsia="en-US"/>
              </w:rPr>
            </w:pPr>
            <w:r w:rsidRPr="005209A4">
              <w:rPr>
                <w:rFonts w:ascii="Optima" w:eastAsiaTheme="minorHAnsi" w:hAnsi="Optima" w:cs="Helvetica-Bold"/>
                <w:b/>
                <w:bCs/>
                <w:color w:val="000000" w:themeColor="text1"/>
                <w:spacing w:val="-3"/>
                <w:sz w:val="20"/>
                <w:lang w:val="es-ES" w:eastAsia="en-US"/>
              </w:rPr>
              <w:t>70.000,00</w:t>
            </w:r>
          </w:p>
        </w:tc>
      </w:tr>
      <w:tr w:rsidR="00E86F8C" w:rsidRPr="005209A4" w:rsidTr="00495A28">
        <w:trPr>
          <w:trHeight w:val="361"/>
        </w:trPr>
        <w:tc>
          <w:tcPr>
            <w:tcW w:w="1696" w:type="dxa"/>
            <w:vMerge w:val="restart"/>
            <w:shd w:val="clear" w:color="auto" w:fill="F2F2F2" w:themeFill="background1" w:themeFillShade="F2"/>
            <w:vAlign w:val="center"/>
          </w:tcPr>
          <w:p w:rsidR="002533A4" w:rsidRDefault="002533A4"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p>
          <w:p w:rsidR="002533A4" w:rsidRDefault="002533A4"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p>
          <w:p w:rsidR="002533A4" w:rsidRDefault="002533A4"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p>
          <w:p w:rsidR="002533A4" w:rsidRDefault="002533A4"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p>
          <w:p w:rsidR="002533A4" w:rsidRDefault="002533A4"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p>
          <w:p w:rsidR="002533A4" w:rsidRDefault="002533A4" w:rsidP="00CD6AEB">
            <w:pPr>
              <w:tabs>
                <w:tab w:val="left" w:pos="7560"/>
              </w:tabs>
              <w:contextualSpacing/>
              <w:jc w:val="center"/>
              <w:rPr>
                <w:rFonts w:ascii="Optima" w:eastAsiaTheme="minorHAnsi" w:hAnsi="Optima" w:cs="Helvetica-Bold"/>
                <w:b/>
                <w:bCs/>
                <w:color w:val="000000" w:themeColor="text1"/>
                <w:spacing w:val="-3"/>
                <w:sz w:val="20"/>
                <w:lang w:val="es-ES" w:eastAsia="en-US"/>
              </w:rPr>
            </w:pPr>
          </w:p>
          <w:p w:rsidR="00E86F8C" w:rsidRPr="005209A4" w:rsidRDefault="00E86F8C" w:rsidP="00CD6AEB">
            <w:pPr>
              <w:tabs>
                <w:tab w:val="left" w:pos="7560"/>
              </w:tabs>
              <w:contextualSpacing/>
              <w:jc w:val="center"/>
              <w:rPr>
                <w:rFonts w:ascii="Optima" w:hAnsi="Optima" w:cs="Arial"/>
                <w:b/>
                <w:color w:val="000000" w:themeColor="text1"/>
                <w:sz w:val="20"/>
              </w:rPr>
            </w:pPr>
            <w:r w:rsidRPr="005209A4">
              <w:rPr>
                <w:rFonts w:ascii="Optima" w:eastAsiaTheme="minorHAnsi" w:hAnsi="Optima" w:cs="Helvetica-Bold"/>
                <w:b/>
                <w:bCs/>
                <w:color w:val="000000" w:themeColor="text1"/>
                <w:spacing w:val="-3"/>
                <w:sz w:val="20"/>
                <w:lang w:val="es-ES" w:eastAsia="en-US"/>
              </w:rPr>
              <w:t>% BAJA LINEAL</w:t>
            </w:r>
          </w:p>
        </w:tc>
        <w:tc>
          <w:tcPr>
            <w:tcW w:w="7938" w:type="dxa"/>
            <w:gridSpan w:val="5"/>
            <w:shd w:val="clear" w:color="auto" w:fill="F2F2F2" w:themeFill="background1" w:themeFillShade="F2"/>
            <w:vAlign w:val="center"/>
          </w:tcPr>
          <w:p w:rsidR="002533A4" w:rsidRDefault="002533A4" w:rsidP="00325E71">
            <w:pPr>
              <w:tabs>
                <w:tab w:val="left" w:pos="7560"/>
              </w:tabs>
              <w:contextualSpacing/>
              <w:rPr>
                <w:rFonts w:ascii="Optima" w:hAnsi="Optima" w:cs="TT273t00"/>
                <w:b/>
                <w:color w:val="000000" w:themeColor="text1"/>
                <w:sz w:val="20"/>
              </w:rPr>
            </w:pPr>
          </w:p>
          <w:p w:rsidR="00E86F8C" w:rsidRPr="005209A4" w:rsidRDefault="00E86F8C" w:rsidP="00CD6AEB">
            <w:pPr>
              <w:tabs>
                <w:tab w:val="left" w:pos="7560"/>
              </w:tabs>
              <w:contextualSpacing/>
              <w:jc w:val="center"/>
              <w:rPr>
                <w:rFonts w:ascii="Optima" w:hAnsi="Optima" w:cs="TT273t00"/>
                <w:b/>
                <w:color w:val="000000" w:themeColor="text1"/>
                <w:sz w:val="20"/>
              </w:rPr>
            </w:pPr>
            <w:r w:rsidRPr="005209A4">
              <w:rPr>
                <w:rFonts w:ascii="Optima" w:hAnsi="Optima" w:cs="TT273t00"/>
                <w:b/>
                <w:color w:val="000000" w:themeColor="text1"/>
                <w:sz w:val="20"/>
              </w:rPr>
              <w:t>LICITADORAS</w:t>
            </w:r>
          </w:p>
        </w:tc>
      </w:tr>
      <w:tr w:rsidR="00E86F8C" w:rsidRPr="005209A4" w:rsidTr="00495A28">
        <w:trPr>
          <w:trHeight w:val="361"/>
        </w:trPr>
        <w:tc>
          <w:tcPr>
            <w:tcW w:w="1696" w:type="dxa"/>
            <w:vMerge/>
            <w:shd w:val="clear" w:color="auto" w:fill="F2F2F2" w:themeFill="background1" w:themeFillShade="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p>
        </w:tc>
        <w:tc>
          <w:tcPr>
            <w:tcW w:w="1985" w:type="dxa"/>
            <w:shd w:val="clear" w:color="auto" w:fill="F2F2F2" w:themeFill="background1" w:themeFillShade="F2"/>
            <w:vAlign w:val="center"/>
          </w:tcPr>
          <w:p w:rsidR="00E86F8C" w:rsidRPr="005209A4" w:rsidRDefault="00E86F8C" w:rsidP="00CD6AEB">
            <w:pPr>
              <w:tabs>
                <w:tab w:val="left" w:pos="7560"/>
              </w:tabs>
              <w:contextualSpacing/>
              <w:jc w:val="center"/>
              <w:rPr>
                <w:rFonts w:ascii="Optima" w:hAnsi="Optima" w:cs="TT273t00"/>
                <w:color w:val="000000" w:themeColor="text1"/>
                <w:sz w:val="20"/>
              </w:rPr>
            </w:pPr>
            <w:r w:rsidRPr="005209A4">
              <w:rPr>
                <w:rFonts w:ascii="Optima" w:eastAsiaTheme="minorHAnsi" w:hAnsi="Optima" w:cs="Optima"/>
                <w:b/>
                <w:spacing w:val="-3"/>
                <w:sz w:val="20"/>
                <w:lang w:val="es-ES" w:eastAsia="en-US"/>
              </w:rPr>
              <w:t>Comercial de Suministros, S.L. - B95068912</w:t>
            </w:r>
          </w:p>
        </w:tc>
        <w:tc>
          <w:tcPr>
            <w:tcW w:w="1984" w:type="dxa"/>
            <w:shd w:val="clear" w:color="auto" w:fill="F2F2F2" w:themeFill="background1" w:themeFillShade="F2"/>
            <w:vAlign w:val="center"/>
          </w:tcPr>
          <w:p w:rsidR="00E86F8C" w:rsidRPr="005209A4" w:rsidRDefault="00E86F8C" w:rsidP="00CD6AEB">
            <w:pPr>
              <w:jc w:val="center"/>
              <w:rPr>
                <w:rFonts w:ascii="Optima" w:hAnsi="Optima" w:cs="Arial"/>
                <w:b/>
                <w:sz w:val="20"/>
              </w:rPr>
            </w:pPr>
            <w:r w:rsidRPr="005209A4">
              <w:rPr>
                <w:rFonts w:ascii="Optima" w:hAnsi="Optima"/>
                <w:b/>
                <w:sz w:val="20"/>
              </w:rPr>
              <w:t xml:space="preserve">Maquinaria </w:t>
            </w:r>
            <w:r w:rsidR="00C605A2">
              <w:rPr>
                <w:rFonts w:ascii="Optima" w:hAnsi="Optima"/>
                <w:b/>
                <w:sz w:val="20"/>
              </w:rPr>
              <w:t>)</w:t>
            </w:r>
            <w:r w:rsidRPr="005209A4">
              <w:rPr>
                <w:rFonts w:ascii="Optima" w:hAnsi="Optima"/>
                <w:b/>
                <w:sz w:val="20"/>
              </w:rPr>
              <w:t>y Seguro Ojeda Granado, S.L. B35939586</w:t>
            </w:r>
          </w:p>
          <w:p w:rsidR="00E86F8C" w:rsidRPr="005209A4" w:rsidRDefault="00E86F8C" w:rsidP="00CD6AEB">
            <w:pPr>
              <w:tabs>
                <w:tab w:val="left" w:pos="7560"/>
              </w:tabs>
              <w:contextualSpacing/>
              <w:jc w:val="center"/>
              <w:rPr>
                <w:rFonts w:ascii="Optima" w:hAnsi="Optima" w:cs="TT273t00"/>
                <w:color w:val="000000" w:themeColor="text1"/>
                <w:sz w:val="20"/>
              </w:rPr>
            </w:pPr>
          </w:p>
        </w:tc>
        <w:tc>
          <w:tcPr>
            <w:tcW w:w="1418" w:type="dxa"/>
            <w:shd w:val="clear" w:color="auto" w:fill="F2F2F2" w:themeFill="background1" w:themeFillShade="F2"/>
            <w:vAlign w:val="center"/>
          </w:tcPr>
          <w:p w:rsidR="00E86F8C" w:rsidRPr="005209A4" w:rsidRDefault="00E86F8C" w:rsidP="00CD6AEB">
            <w:pPr>
              <w:jc w:val="center"/>
              <w:rPr>
                <w:rFonts w:ascii="Optima" w:hAnsi="Optima" w:cs="Arial"/>
                <w:b/>
                <w:sz w:val="20"/>
              </w:rPr>
            </w:pPr>
            <w:proofErr w:type="spellStart"/>
            <w:r w:rsidRPr="005209A4">
              <w:rPr>
                <w:rFonts w:ascii="Optima" w:hAnsi="Optima"/>
                <w:b/>
                <w:sz w:val="20"/>
              </w:rPr>
              <w:t>Magri</w:t>
            </w:r>
            <w:proofErr w:type="spellEnd"/>
            <w:r w:rsidRPr="005209A4">
              <w:rPr>
                <w:rFonts w:ascii="Optima" w:hAnsi="Optima"/>
                <w:b/>
                <w:sz w:val="20"/>
              </w:rPr>
              <w:t>, S.A.  A35076850</w:t>
            </w:r>
          </w:p>
          <w:p w:rsidR="00E86F8C" w:rsidRPr="005209A4" w:rsidRDefault="00E86F8C" w:rsidP="00CD6AEB">
            <w:pPr>
              <w:tabs>
                <w:tab w:val="left" w:pos="7560"/>
              </w:tabs>
              <w:contextualSpacing/>
              <w:jc w:val="center"/>
              <w:rPr>
                <w:rFonts w:ascii="Optima" w:hAnsi="Optima" w:cs="TT273t00"/>
                <w:color w:val="000000" w:themeColor="text1"/>
                <w:sz w:val="20"/>
              </w:rPr>
            </w:pPr>
          </w:p>
        </w:tc>
        <w:tc>
          <w:tcPr>
            <w:tcW w:w="1276" w:type="dxa"/>
            <w:shd w:val="clear" w:color="auto" w:fill="F2F2F2" w:themeFill="background1" w:themeFillShade="F2"/>
          </w:tcPr>
          <w:p w:rsidR="00E86F8C" w:rsidRPr="005209A4" w:rsidRDefault="00E86F8C" w:rsidP="00CD6AEB">
            <w:pPr>
              <w:jc w:val="center"/>
              <w:rPr>
                <w:rFonts w:ascii="Optima" w:hAnsi="Optima" w:cs="Arial"/>
                <w:b/>
                <w:sz w:val="20"/>
              </w:rPr>
            </w:pPr>
            <w:r w:rsidRPr="005209A4">
              <w:rPr>
                <w:rFonts w:ascii="Optima" w:hAnsi="Optima"/>
                <w:b/>
                <w:sz w:val="20"/>
              </w:rPr>
              <w:t>Empares Obras Viales y Civiles, S.L. B86538865</w:t>
            </w:r>
          </w:p>
          <w:p w:rsidR="00E86F8C" w:rsidRPr="005209A4" w:rsidRDefault="00E86F8C" w:rsidP="00CD6AEB">
            <w:pPr>
              <w:tabs>
                <w:tab w:val="left" w:pos="7560"/>
              </w:tabs>
              <w:contextualSpacing/>
              <w:jc w:val="center"/>
              <w:rPr>
                <w:rFonts w:ascii="Optima" w:hAnsi="Optima" w:cs="TT273t00"/>
                <w:color w:val="000000" w:themeColor="text1"/>
                <w:sz w:val="20"/>
              </w:rPr>
            </w:pPr>
          </w:p>
        </w:tc>
        <w:tc>
          <w:tcPr>
            <w:tcW w:w="1275" w:type="dxa"/>
            <w:shd w:val="clear" w:color="auto" w:fill="F2F2F2" w:themeFill="background1" w:themeFillShade="F2"/>
          </w:tcPr>
          <w:p w:rsidR="00E86F8C" w:rsidRPr="005209A4" w:rsidRDefault="00E86F8C" w:rsidP="00CD6AEB">
            <w:pPr>
              <w:spacing w:after="120"/>
              <w:jc w:val="center"/>
              <w:rPr>
                <w:rFonts w:ascii="Optima" w:hAnsi="Optima" w:cs="Arial"/>
                <w:b/>
                <w:sz w:val="20"/>
                <w:lang w:val="es-ES"/>
              </w:rPr>
            </w:pPr>
            <w:r w:rsidRPr="005209A4">
              <w:rPr>
                <w:rFonts w:ascii="Optima" w:hAnsi="Optima"/>
                <w:b/>
                <w:sz w:val="20"/>
                <w:lang w:val="es-ES"/>
              </w:rPr>
              <w:t>Suministros y Obras Israel, S.L.U B76768555</w:t>
            </w:r>
          </w:p>
          <w:p w:rsidR="00E86F8C" w:rsidRPr="005209A4" w:rsidRDefault="00E86F8C" w:rsidP="00CD6AEB">
            <w:pPr>
              <w:tabs>
                <w:tab w:val="left" w:pos="7560"/>
              </w:tabs>
              <w:contextualSpacing/>
              <w:jc w:val="center"/>
              <w:rPr>
                <w:rFonts w:ascii="Optima" w:hAnsi="Optima" w:cs="TT273t00"/>
                <w:color w:val="000000" w:themeColor="text1"/>
                <w:sz w:val="20"/>
              </w:rPr>
            </w:pPr>
          </w:p>
        </w:tc>
      </w:tr>
      <w:tr w:rsidR="00E86F8C" w:rsidRPr="005209A4" w:rsidTr="00495A28">
        <w:trPr>
          <w:trHeight w:val="361"/>
        </w:trPr>
        <w:tc>
          <w:tcPr>
            <w:tcW w:w="1696" w:type="dxa"/>
            <w:vMerge/>
            <w:shd w:val="clear" w:color="auto" w:fill="F2F2F2" w:themeFill="background1" w:themeFillShade="F2"/>
            <w:vAlign w:val="center"/>
          </w:tcPr>
          <w:p w:rsidR="00E86F8C" w:rsidRPr="005209A4" w:rsidRDefault="00E86F8C" w:rsidP="00CD6AEB">
            <w:pPr>
              <w:tabs>
                <w:tab w:val="left" w:pos="7560"/>
              </w:tabs>
              <w:contextualSpacing/>
              <w:jc w:val="center"/>
              <w:rPr>
                <w:rFonts w:ascii="Optima" w:hAnsi="Optima" w:cs="Arial"/>
                <w:b/>
                <w:color w:val="000000" w:themeColor="text1"/>
                <w:sz w:val="20"/>
              </w:rPr>
            </w:pPr>
          </w:p>
        </w:tc>
        <w:tc>
          <w:tcPr>
            <w:tcW w:w="1985" w:type="dxa"/>
            <w:shd w:val="clear" w:color="auto" w:fill="auto"/>
            <w:vAlign w:val="center"/>
          </w:tcPr>
          <w:p w:rsidR="00EF0332" w:rsidRDefault="00EF0332" w:rsidP="00325E71">
            <w:pPr>
              <w:tabs>
                <w:tab w:val="left" w:pos="7560"/>
              </w:tabs>
              <w:contextualSpacing/>
              <w:jc w:val="center"/>
              <w:rPr>
                <w:rFonts w:ascii="Optima" w:hAnsi="Optima" w:cs="TT273t00"/>
                <w:color w:val="000000" w:themeColor="text1"/>
                <w:sz w:val="20"/>
              </w:rPr>
            </w:pPr>
          </w:p>
          <w:p w:rsidR="00E86F8C" w:rsidRPr="005209A4" w:rsidRDefault="000E67CD" w:rsidP="00325E71">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31%</w:t>
            </w:r>
          </w:p>
        </w:tc>
        <w:tc>
          <w:tcPr>
            <w:tcW w:w="1984" w:type="dxa"/>
            <w:shd w:val="clear" w:color="auto" w:fill="auto"/>
            <w:vAlign w:val="center"/>
          </w:tcPr>
          <w:p w:rsidR="00EF0332" w:rsidRDefault="00EF0332" w:rsidP="00325E71">
            <w:pPr>
              <w:tabs>
                <w:tab w:val="left" w:pos="7560"/>
              </w:tabs>
              <w:contextualSpacing/>
              <w:jc w:val="center"/>
              <w:rPr>
                <w:rFonts w:ascii="Optima" w:hAnsi="Optima" w:cs="TT273t00"/>
                <w:color w:val="000000" w:themeColor="text1"/>
                <w:sz w:val="20"/>
              </w:rPr>
            </w:pPr>
          </w:p>
          <w:p w:rsidR="00E86F8C" w:rsidRPr="005209A4" w:rsidRDefault="00E25611" w:rsidP="00325E71">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8,5%</w:t>
            </w:r>
          </w:p>
        </w:tc>
        <w:tc>
          <w:tcPr>
            <w:tcW w:w="1418" w:type="dxa"/>
            <w:shd w:val="clear" w:color="auto" w:fill="auto"/>
          </w:tcPr>
          <w:p w:rsidR="00EF0332" w:rsidRDefault="00EF0332" w:rsidP="00325E71">
            <w:pPr>
              <w:tabs>
                <w:tab w:val="left" w:pos="7560"/>
              </w:tabs>
              <w:contextualSpacing/>
              <w:jc w:val="center"/>
              <w:rPr>
                <w:rFonts w:ascii="Optima" w:hAnsi="Optima" w:cs="TT273t00"/>
                <w:color w:val="000000" w:themeColor="text1"/>
                <w:sz w:val="20"/>
              </w:rPr>
            </w:pPr>
          </w:p>
          <w:p w:rsidR="00E86F8C" w:rsidRPr="005209A4" w:rsidRDefault="00EF0332" w:rsidP="00325E71">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16,8136%</w:t>
            </w:r>
          </w:p>
        </w:tc>
        <w:tc>
          <w:tcPr>
            <w:tcW w:w="1276" w:type="dxa"/>
          </w:tcPr>
          <w:p w:rsidR="00E86F8C" w:rsidRDefault="00E86F8C" w:rsidP="00325E71">
            <w:pPr>
              <w:tabs>
                <w:tab w:val="left" w:pos="7560"/>
              </w:tabs>
              <w:contextualSpacing/>
              <w:jc w:val="center"/>
              <w:rPr>
                <w:rFonts w:ascii="Optima" w:hAnsi="Optima" w:cs="TT273t00"/>
                <w:color w:val="000000" w:themeColor="text1"/>
                <w:sz w:val="20"/>
              </w:rPr>
            </w:pPr>
          </w:p>
          <w:p w:rsidR="00D17A5D" w:rsidRPr="005209A4" w:rsidRDefault="00D17A5D" w:rsidP="00325E71">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26%</w:t>
            </w:r>
          </w:p>
        </w:tc>
        <w:tc>
          <w:tcPr>
            <w:tcW w:w="1275" w:type="dxa"/>
          </w:tcPr>
          <w:p w:rsidR="00E86F8C" w:rsidRDefault="00E86F8C" w:rsidP="00325E71">
            <w:pPr>
              <w:tabs>
                <w:tab w:val="left" w:pos="7560"/>
              </w:tabs>
              <w:contextualSpacing/>
              <w:jc w:val="center"/>
              <w:rPr>
                <w:rFonts w:ascii="Optima" w:hAnsi="Optima" w:cs="TT273t00"/>
                <w:color w:val="000000" w:themeColor="text1"/>
                <w:sz w:val="20"/>
              </w:rPr>
            </w:pPr>
          </w:p>
          <w:p w:rsidR="00F13AF3" w:rsidRPr="005209A4" w:rsidRDefault="00F13AF3" w:rsidP="00325E71">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84%</w:t>
            </w:r>
          </w:p>
        </w:tc>
      </w:tr>
    </w:tbl>
    <w:p w:rsidR="00E86F8C" w:rsidRDefault="00E86F8C" w:rsidP="00CD6AEB">
      <w:pPr>
        <w:autoSpaceDE w:val="0"/>
        <w:autoSpaceDN w:val="0"/>
        <w:adjustRightInd w:val="0"/>
        <w:jc w:val="both"/>
        <w:rPr>
          <w:rFonts w:ascii="Optima" w:hAnsi="Optima" w:cs="Arial"/>
          <w:szCs w:val="24"/>
          <w:lang w:val="es-ES"/>
        </w:rPr>
      </w:pPr>
    </w:p>
    <w:p w:rsidR="00EA254C" w:rsidRDefault="00EA254C" w:rsidP="00CD6AEB">
      <w:pPr>
        <w:jc w:val="both"/>
        <w:rPr>
          <w:rFonts w:ascii="Optima" w:hAnsi="Optima" w:cs="Arial"/>
          <w:b/>
          <w:bCs/>
          <w:color w:val="FF0000"/>
          <w:szCs w:val="24"/>
        </w:rPr>
      </w:pPr>
    </w:p>
    <w:p w:rsidR="00EA254C" w:rsidRDefault="00EA254C" w:rsidP="00CD6AEB">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EA254C" w:rsidRDefault="00EA254C" w:rsidP="00CD6AEB">
      <w:pPr>
        <w:autoSpaceDE w:val="0"/>
        <w:autoSpaceDN w:val="0"/>
        <w:adjustRightInd w:val="0"/>
        <w:ind w:firstLine="426"/>
        <w:jc w:val="both"/>
        <w:rPr>
          <w:rFonts w:ascii="Optima" w:hAnsi="Optima" w:cs="Arial"/>
          <w:szCs w:val="24"/>
          <w:lang w:val="es-ES"/>
        </w:rPr>
      </w:pPr>
    </w:p>
    <w:p w:rsidR="00EA254C" w:rsidRPr="00A150D2" w:rsidRDefault="00EA254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EA254C" w:rsidRPr="00A150D2" w:rsidRDefault="00EA254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EA254C" w:rsidRPr="00A150D2" w:rsidRDefault="00EA254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EA254C" w:rsidRPr="00111278" w:rsidRDefault="00EA254C"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EA254C" w:rsidRDefault="00EA254C" w:rsidP="00CD6AEB">
      <w:pPr>
        <w:autoSpaceDE w:val="0"/>
        <w:autoSpaceDN w:val="0"/>
        <w:adjustRightInd w:val="0"/>
        <w:jc w:val="both"/>
        <w:rPr>
          <w:rFonts w:ascii="Optima" w:hAnsi="Optima" w:cs="Arial"/>
          <w:szCs w:val="24"/>
          <w:lang w:val="es-ES"/>
        </w:rPr>
      </w:pPr>
    </w:p>
    <w:p w:rsidR="00EA254C" w:rsidRPr="006A1D5F" w:rsidRDefault="00EA254C" w:rsidP="00CD6AEB">
      <w:pPr>
        <w:autoSpaceDE w:val="0"/>
        <w:autoSpaceDN w:val="0"/>
        <w:adjustRightInd w:val="0"/>
        <w:ind w:firstLine="708"/>
        <w:jc w:val="both"/>
        <w:rPr>
          <w:rFonts w:ascii="Optima" w:hAnsi="Optima" w:cs="Arial"/>
          <w:b/>
          <w:szCs w:val="24"/>
          <w:lang w:val="es-ES"/>
        </w:rPr>
      </w:pPr>
      <w:r w:rsidRPr="00745C7B">
        <w:rPr>
          <w:rFonts w:ascii="Optima" w:hAnsi="Optima" w:cs="Arial"/>
          <w:szCs w:val="24"/>
          <w:lang w:val="es-ES"/>
        </w:rPr>
        <w:t xml:space="preserve">Se realiza por </w:t>
      </w:r>
      <w:r>
        <w:rPr>
          <w:rFonts w:ascii="Optima" w:hAnsi="Optima" w:cs="Arial"/>
          <w:szCs w:val="24"/>
          <w:lang w:val="es-ES"/>
        </w:rPr>
        <w:t>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manifestándose en el acto que la oferta clasificada en primer lugar esta incursa en baja desproporcionada.</w:t>
      </w:r>
    </w:p>
    <w:p w:rsidR="00EA254C" w:rsidRDefault="00EA254C" w:rsidP="00CD6AEB">
      <w:pPr>
        <w:autoSpaceDE w:val="0"/>
        <w:autoSpaceDN w:val="0"/>
        <w:adjustRightInd w:val="0"/>
        <w:jc w:val="both"/>
        <w:rPr>
          <w:rFonts w:ascii="Optima" w:hAnsi="Optima" w:cs="Arial"/>
          <w:szCs w:val="24"/>
          <w:lang w:val="es-ES"/>
        </w:rPr>
      </w:pPr>
    </w:p>
    <w:p w:rsidR="00EA254C" w:rsidRDefault="00EA254C" w:rsidP="00CD6AEB">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EA254C" w:rsidTr="0064764D">
        <w:trPr>
          <w:trHeight w:val="70"/>
        </w:trPr>
        <w:tc>
          <w:tcPr>
            <w:tcW w:w="3078" w:type="dxa"/>
            <w:shd w:val="clear" w:color="auto" w:fill="BFBFBF" w:themeFill="background1" w:themeFillShade="BF"/>
          </w:tcPr>
          <w:p w:rsidR="00EA254C" w:rsidRPr="002836BC" w:rsidRDefault="00EA254C" w:rsidP="00CD6AEB">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EA254C" w:rsidRPr="002836BC" w:rsidRDefault="00EA254C" w:rsidP="00CD6AEB">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EA254C" w:rsidTr="0064764D">
        <w:tc>
          <w:tcPr>
            <w:tcW w:w="3078" w:type="dxa"/>
            <w:shd w:val="clear" w:color="auto" w:fill="E7E6E6" w:themeFill="background2"/>
          </w:tcPr>
          <w:p w:rsidR="00EA254C" w:rsidRPr="002E5BB2" w:rsidRDefault="00EA254C" w:rsidP="00CD6AEB">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EA254C" w:rsidRPr="002E5BB2" w:rsidRDefault="00EA254C" w:rsidP="00CD6AEB">
            <w:pPr>
              <w:autoSpaceDE w:val="0"/>
              <w:autoSpaceDN w:val="0"/>
              <w:adjustRightInd w:val="0"/>
              <w:jc w:val="center"/>
              <w:rPr>
                <w:rFonts w:ascii="Optima" w:hAnsi="Optima" w:cs="Arial"/>
                <w:b/>
                <w:sz w:val="20"/>
                <w:lang w:val="es-ES"/>
              </w:rPr>
            </w:pPr>
            <w:r w:rsidRPr="005209A4">
              <w:rPr>
                <w:rFonts w:ascii="Optima" w:hAnsi="Optima"/>
                <w:b/>
                <w:sz w:val="20"/>
                <w:lang w:val="es-ES"/>
              </w:rPr>
              <w:t>Suministros y Obras Israel, S.L.U</w:t>
            </w:r>
          </w:p>
        </w:tc>
      </w:tr>
      <w:tr w:rsidR="00EA254C" w:rsidRPr="00350B67" w:rsidTr="0064764D">
        <w:tc>
          <w:tcPr>
            <w:tcW w:w="3078" w:type="dxa"/>
          </w:tcPr>
          <w:p w:rsidR="00EA254C" w:rsidRPr="005C3126" w:rsidRDefault="00EA254C" w:rsidP="00CD6AEB">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rsidR="00EA254C" w:rsidRPr="006A1D5F" w:rsidRDefault="00245403" w:rsidP="00CD6AEB">
            <w:pPr>
              <w:autoSpaceDE w:val="0"/>
              <w:autoSpaceDN w:val="0"/>
              <w:adjustRightInd w:val="0"/>
              <w:jc w:val="center"/>
              <w:rPr>
                <w:rFonts w:ascii="Optima" w:hAnsi="Optima" w:cs="Optima"/>
                <w:i/>
                <w:color w:val="000000"/>
                <w:szCs w:val="24"/>
                <w:lang w:val="es-ES"/>
              </w:rPr>
            </w:pPr>
            <w:r w:rsidRPr="005209A4">
              <w:rPr>
                <w:rFonts w:ascii="Optima" w:eastAsiaTheme="minorHAnsi" w:hAnsi="Optima" w:cs="Optima"/>
                <w:b/>
                <w:spacing w:val="-3"/>
                <w:sz w:val="20"/>
                <w:lang w:val="es-ES" w:eastAsia="en-US"/>
              </w:rPr>
              <w:t>Comercial de Suministros, S.L.</w:t>
            </w:r>
          </w:p>
        </w:tc>
      </w:tr>
      <w:tr w:rsidR="00EA254C" w:rsidRPr="00350B67" w:rsidTr="0064764D">
        <w:tc>
          <w:tcPr>
            <w:tcW w:w="3078" w:type="dxa"/>
          </w:tcPr>
          <w:p w:rsidR="00EA254C" w:rsidRPr="005C3126" w:rsidRDefault="00EA254C" w:rsidP="00CD6AEB">
            <w:pPr>
              <w:autoSpaceDE w:val="0"/>
              <w:autoSpaceDN w:val="0"/>
              <w:adjustRightInd w:val="0"/>
              <w:jc w:val="center"/>
              <w:rPr>
                <w:rFonts w:ascii="Optima" w:hAnsi="Optima" w:cs="Arial"/>
                <w:szCs w:val="24"/>
                <w:lang w:val="es-ES"/>
              </w:rPr>
            </w:pPr>
            <w:r w:rsidRPr="005C3126">
              <w:rPr>
                <w:rFonts w:ascii="Optima" w:hAnsi="Optima" w:cs="Arial"/>
                <w:szCs w:val="24"/>
                <w:lang w:val="es-ES"/>
              </w:rPr>
              <w:t>3</w:t>
            </w:r>
          </w:p>
        </w:tc>
        <w:tc>
          <w:tcPr>
            <w:tcW w:w="5928" w:type="dxa"/>
          </w:tcPr>
          <w:p w:rsidR="00EA254C" w:rsidRPr="006A1D5F" w:rsidRDefault="00245403" w:rsidP="00CD6AEB">
            <w:pPr>
              <w:autoSpaceDE w:val="0"/>
              <w:autoSpaceDN w:val="0"/>
              <w:adjustRightInd w:val="0"/>
              <w:jc w:val="center"/>
              <w:rPr>
                <w:rFonts w:ascii="Optima" w:hAnsi="Optima" w:cs="Optima"/>
                <w:i/>
                <w:color w:val="000000"/>
                <w:szCs w:val="24"/>
                <w:lang w:val="es-ES"/>
              </w:rPr>
            </w:pPr>
            <w:r w:rsidRPr="005209A4">
              <w:rPr>
                <w:rFonts w:ascii="Optima" w:hAnsi="Optima"/>
                <w:b/>
                <w:sz w:val="20"/>
              </w:rPr>
              <w:t>Empares Obras Viales y Civiles, S.L</w:t>
            </w:r>
          </w:p>
        </w:tc>
      </w:tr>
      <w:tr w:rsidR="00EA254C" w:rsidRPr="00350B67" w:rsidTr="0064764D">
        <w:tc>
          <w:tcPr>
            <w:tcW w:w="3078" w:type="dxa"/>
          </w:tcPr>
          <w:p w:rsidR="00EA254C" w:rsidRPr="005C3126" w:rsidRDefault="00EA254C" w:rsidP="00CD6AEB">
            <w:pPr>
              <w:autoSpaceDE w:val="0"/>
              <w:autoSpaceDN w:val="0"/>
              <w:adjustRightInd w:val="0"/>
              <w:jc w:val="center"/>
              <w:rPr>
                <w:rFonts w:ascii="Optima" w:hAnsi="Optima" w:cs="Arial"/>
                <w:szCs w:val="24"/>
                <w:lang w:val="es-ES"/>
              </w:rPr>
            </w:pPr>
            <w:r w:rsidRPr="005C3126">
              <w:rPr>
                <w:rFonts w:ascii="Optima" w:hAnsi="Optima" w:cs="Arial"/>
                <w:szCs w:val="24"/>
                <w:lang w:val="es-ES"/>
              </w:rPr>
              <w:t>4</w:t>
            </w:r>
          </w:p>
        </w:tc>
        <w:tc>
          <w:tcPr>
            <w:tcW w:w="5928" w:type="dxa"/>
          </w:tcPr>
          <w:p w:rsidR="00EA254C" w:rsidRPr="006A1D5F" w:rsidRDefault="00245403" w:rsidP="00CD6AEB">
            <w:pPr>
              <w:autoSpaceDE w:val="0"/>
              <w:autoSpaceDN w:val="0"/>
              <w:adjustRightInd w:val="0"/>
              <w:jc w:val="center"/>
              <w:rPr>
                <w:rFonts w:ascii="Optima" w:hAnsi="Optima" w:cs="Optima"/>
                <w:i/>
                <w:color w:val="000000"/>
                <w:szCs w:val="24"/>
                <w:lang w:val="es-ES"/>
              </w:rPr>
            </w:pPr>
            <w:proofErr w:type="spellStart"/>
            <w:r w:rsidRPr="005209A4">
              <w:rPr>
                <w:rFonts w:ascii="Optima" w:hAnsi="Optima"/>
                <w:b/>
                <w:sz w:val="20"/>
              </w:rPr>
              <w:t>Magri</w:t>
            </w:r>
            <w:proofErr w:type="spellEnd"/>
            <w:r w:rsidRPr="005209A4">
              <w:rPr>
                <w:rFonts w:ascii="Optima" w:hAnsi="Optima"/>
                <w:b/>
                <w:sz w:val="20"/>
              </w:rPr>
              <w:t>, S.A</w:t>
            </w:r>
          </w:p>
        </w:tc>
      </w:tr>
      <w:tr w:rsidR="00EA254C" w:rsidRPr="00350B67" w:rsidTr="0064764D">
        <w:tc>
          <w:tcPr>
            <w:tcW w:w="3078" w:type="dxa"/>
          </w:tcPr>
          <w:p w:rsidR="00EA254C" w:rsidRPr="005C3126" w:rsidRDefault="00EA254C" w:rsidP="00CD6AEB">
            <w:pPr>
              <w:autoSpaceDE w:val="0"/>
              <w:autoSpaceDN w:val="0"/>
              <w:adjustRightInd w:val="0"/>
              <w:jc w:val="center"/>
              <w:rPr>
                <w:rFonts w:ascii="Optima" w:hAnsi="Optima" w:cs="Arial"/>
                <w:szCs w:val="24"/>
                <w:lang w:val="es-ES"/>
              </w:rPr>
            </w:pPr>
            <w:r>
              <w:rPr>
                <w:rFonts w:ascii="Optima" w:hAnsi="Optima" w:cs="Arial"/>
                <w:szCs w:val="24"/>
                <w:lang w:val="es-ES"/>
              </w:rPr>
              <w:t>5</w:t>
            </w:r>
          </w:p>
        </w:tc>
        <w:tc>
          <w:tcPr>
            <w:tcW w:w="5928" w:type="dxa"/>
          </w:tcPr>
          <w:p w:rsidR="00EA254C" w:rsidRPr="006A1D5F" w:rsidRDefault="00245403" w:rsidP="00CD6AEB">
            <w:pPr>
              <w:autoSpaceDE w:val="0"/>
              <w:autoSpaceDN w:val="0"/>
              <w:adjustRightInd w:val="0"/>
              <w:jc w:val="center"/>
              <w:rPr>
                <w:rFonts w:ascii="Optima" w:hAnsi="Optima" w:cs="Optima"/>
                <w:i/>
                <w:color w:val="000000"/>
                <w:szCs w:val="24"/>
                <w:lang w:val="es-ES"/>
              </w:rPr>
            </w:pPr>
            <w:r w:rsidRPr="005209A4">
              <w:rPr>
                <w:rFonts w:ascii="Optima" w:hAnsi="Optima"/>
                <w:b/>
                <w:sz w:val="20"/>
              </w:rPr>
              <w:t>Maquinaria y Seguro Ojeda Granado, S.L.</w:t>
            </w:r>
          </w:p>
        </w:tc>
      </w:tr>
    </w:tbl>
    <w:p w:rsidR="00EA254C" w:rsidRDefault="00EA254C" w:rsidP="00CD6AEB">
      <w:pPr>
        <w:autoSpaceDE w:val="0"/>
        <w:autoSpaceDN w:val="0"/>
        <w:adjustRightInd w:val="0"/>
        <w:jc w:val="both"/>
        <w:rPr>
          <w:rFonts w:ascii="Optima" w:hAnsi="Optima" w:cs="Arial"/>
          <w:szCs w:val="24"/>
        </w:rPr>
      </w:pPr>
    </w:p>
    <w:p w:rsidR="00EA254C" w:rsidRPr="00FD4D08" w:rsidRDefault="00EA254C" w:rsidP="00CD6AEB">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693643" w:rsidRPr="00601E8C">
        <w:rPr>
          <w:rFonts w:ascii="Optima" w:hAnsi="Optima"/>
          <w:b/>
          <w:caps/>
          <w:szCs w:val="24"/>
          <w:lang w:val="es-ES"/>
        </w:rPr>
        <w:t>Suministros y Obras Israel, S.L.U</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Pr="003158A5">
        <w:rPr>
          <w:rFonts w:ascii="Optima" w:hAnsi="Optima" w:cs="ArialMT"/>
          <w:szCs w:val="24"/>
          <w:lang w:val="es-ES"/>
        </w:rPr>
        <w:t xml:space="preserve"> de  </w:t>
      </w:r>
      <w:r w:rsidR="00C33B7E">
        <w:rPr>
          <w:rFonts w:ascii="Optima" w:eastAsiaTheme="minorHAnsi" w:hAnsi="Optima" w:cs="Helvetica"/>
          <w:b/>
          <w:color w:val="000000" w:themeColor="text1"/>
          <w:spacing w:val="-3"/>
          <w:szCs w:val="24"/>
          <w:lang w:val="es-ES" w:eastAsia="en-US"/>
        </w:rPr>
        <w:t>10.467,29</w:t>
      </w:r>
      <w:r>
        <w:rPr>
          <w:rFonts w:ascii="Optima" w:hAnsi="Optima" w:cs="ArialMT"/>
          <w:b/>
          <w:szCs w:val="24"/>
          <w:lang w:val="es-ES"/>
        </w:rPr>
        <w:t xml:space="preserve"> </w:t>
      </w:r>
      <w:r w:rsidRPr="003158A5">
        <w:rPr>
          <w:rFonts w:ascii="Times New Roman" w:hAnsi="Times New Roman"/>
          <w:b/>
          <w:szCs w:val="24"/>
        </w:rPr>
        <w:t>€</w:t>
      </w:r>
      <w:r w:rsidRPr="003158A5">
        <w:rPr>
          <w:rFonts w:ascii="Optima" w:hAnsi="Optima" w:cs="Arial"/>
          <w:szCs w:val="24"/>
        </w:rPr>
        <w:t xml:space="preserve">  </w:t>
      </w:r>
      <w:r w:rsidRPr="003158A5">
        <w:rPr>
          <w:rFonts w:ascii="Optima" w:hAnsi="Optima" w:cs="Arial"/>
          <w:b/>
          <w:szCs w:val="24"/>
        </w:rPr>
        <w:t xml:space="preserve">e IGIC </w:t>
      </w:r>
      <w:r w:rsidRPr="00693643">
        <w:rPr>
          <w:rFonts w:ascii="Optima" w:hAnsi="Optima" w:cs="Arial"/>
          <w:b/>
          <w:szCs w:val="24"/>
        </w:rPr>
        <w:t>7</w:t>
      </w:r>
      <w:r>
        <w:rPr>
          <w:rFonts w:ascii="Optima" w:hAnsi="Optima" w:cs="Arial"/>
          <w:b/>
          <w:szCs w:val="24"/>
        </w:rPr>
        <w:t xml:space="preserve"> % </w:t>
      </w:r>
      <w:r w:rsidRPr="003158A5">
        <w:rPr>
          <w:rFonts w:ascii="Optima" w:hAnsi="Optima" w:cs="Arial"/>
          <w:b/>
          <w:szCs w:val="24"/>
        </w:rPr>
        <w:t>de</w:t>
      </w:r>
      <w:r>
        <w:rPr>
          <w:rFonts w:ascii="Optima" w:hAnsi="Optima" w:cs="Arial"/>
          <w:szCs w:val="24"/>
        </w:rPr>
        <w:t xml:space="preserve">, </w:t>
      </w:r>
      <w:r w:rsidR="00C33B7E">
        <w:rPr>
          <w:rFonts w:ascii="Optima" w:eastAsiaTheme="minorHAnsi" w:hAnsi="Optima" w:cs="Helvetica"/>
          <w:b/>
          <w:color w:val="000000" w:themeColor="text1"/>
          <w:spacing w:val="-3"/>
          <w:szCs w:val="24"/>
          <w:lang w:val="es-ES" w:eastAsia="en-US"/>
        </w:rPr>
        <w:t>732,71</w:t>
      </w:r>
      <w:r w:rsidR="00693643" w:rsidRPr="00325E71">
        <w:rPr>
          <w:rFonts w:ascii="Optima" w:eastAsiaTheme="minorHAnsi" w:hAnsi="Optima" w:cs="Helvetica"/>
          <w:color w:val="000000" w:themeColor="text1"/>
          <w:spacing w:val="-3"/>
          <w:szCs w:val="24"/>
          <w:lang w:val="es-ES" w:eastAsia="en-US"/>
        </w:rPr>
        <w:t>€</w:t>
      </w:r>
      <w:r w:rsidR="00693643">
        <w:rPr>
          <w:rFonts w:ascii="Optima" w:eastAsiaTheme="minorHAnsi" w:hAnsi="Optima" w:cs="Helvetica"/>
          <w:color w:val="000000" w:themeColor="text1"/>
          <w:spacing w:val="-3"/>
          <w:sz w:val="20"/>
          <w:lang w:val="es-ES" w:eastAsia="en-US"/>
        </w:rPr>
        <w:t xml:space="preserve"> </w:t>
      </w:r>
      <w:r w:rsidR="00693643">
        <w:rPr>
          <w:rFonts w:ascii="Optima" w:hAnsi="Optima" w:cs="Arial"/>
          <w:szCs w:val="24"/>
        </w:rPr>
        <w:t xml:space="preserve">con una baja lineal del </w:t>
      </w:r>
      <w:r w:rsidR="00693643" w:rsidRPr="00693643">
        <w:rPr>
          <w:rFonts w:ascii="Optima" w:hAnsi="Optima" w:cs="Arial"/>
          <w:b/>
          <w:szCs w:val="24"/>
        </w:rPr>
        <w:t>84%</w:t>
      </w:r>
      <w:r w:rsidR="00693643">
        <w:rPr>
          <w:rFonts w:ascii="Optima" w:hAnsi="Optima" w:cs="Arial"/>
          <w:szCs w:val="24"/>
        </w:rPr>
        <w:t xml:space="preserve"> </w:t>
      </w:r>
      <w:r>
        <w:rPr>
          <w:rFonts w:ascii="Optima" w:hAnsi="Optima" w:cs="Arial"/>
          <w:szCs w:val="24"/>
          <w:lang w:val="es-ES"/>
        </w:rPr>
        <w:t>así como el resto de condiciones de su oferta.</w:t>
      </w:r>
    </w:p>
    <w:p w:rsidR="00EA254C" w:rsidRDefault="00EA254C" w:rsidP="00CD6AEB">
      <w:pPr>
        <w:autoSpaceDE w:val="0"/>
        <w:autoSpaceDN w:val="0"/>
        <w:adjustRightInd w:val="0"/>
        <w:jc w:val="both"/>
        <w:rPr>
          <w:rFonts w:ascii="Optima" w:hAnsi="Optima" w:cs="TT1C9t00"/>
          <w:b/>
          <w:szCs w:val="24"/>
          <w:lang w:val="es-ES"/>
        </w:rPr>
      </w:pPr>
    </w:p>
    <w:p w:rsidR="00EA254C" w:rsidRDefault="00EA254C" w:rsidP="00CD6AEB">
      <w:pPr>
        <w:autoSpaceDE w:val="0"/>
        <w:autoSpaceDN w:val="0"/>
        <w:adjustRightInd w:val="0"/>
        <w:ind w:firstLine="708"/>
        <w:jc w:val="both"/>
        <w:rPr>
          <w:rFonts w:ascii="Optima" w:hAnsi="Optima" w:cs="TT1C9t00"/>
          <w:szCs w:val="24"/>
          <w:lang w:val="es-ES"/>
        </w:rPr>
      </w:pPr>
      <w:r w:rsidRPr="003158A5">
        <w:rPr>
          <w:rFonts w:ascii="Optima" w:hAnsi="Optima" w:cs="TT1C9t00"/>
          <w:b/>
          <w:szCs w:val="24"/>
          <w:lang w:val="es-ES"/>
        </w:rPr>
        <w:t xml:space="preserve">Se advierte de la necesidad de continuar por el Servicio </w:t>
      </w:r>
      <w:r>
        <w:rPr>
          <w:rFonts w:ascii="Optima" w:hAnsi="Optima" w:cs="TT1C9t00"/>
          <w:b/>
          <w:szCs w:val="24"/>
          <w:lang w:val="es-ES"/>
        </w:rPr>
        <w:t xml:space="preserve">Promotor </w:t>
      </w:r>
      <w:r w:rsidRPr="005D67EB">
        <w:rPr>
          <w:rFonts w:ascii="Optima" w:hAnsi="Optima" w:cs="TT1C9t00"/>
          <w:szCs w:val="24"/>
          <w:lang w:val="es-ES"/>
        </w:rPr>
        <w:t>la tramitación conforme a lo preceptuado en el artículo 159.4 f) de la Ley 9/2017, de 8 de noviembre de Contratos del Sect</w:t>
      </w:r>
      <w:r>
        <w:rPr>
          <w:rFonts w:ascii="Optima" w:hAnsi="Optima" w:cs="TT1C9t00"/>
          <w:szCs w:val="24"/>
          <w:lang w:val="es-ES"/>
        </w:rPr>
        <w:t xml:space="preserve">or Público (en adelante, LCSP), </w:t>
      </w:r>
      <w:r w:rsidRPr="003158A5">
        <w:rPr>
          <w:rFonts w:ascii="Optima" w:hAnsi="Optima" w:cs="TT1C9t00"/>
          <w:b/>
          <w:szCs w:val="24"/>
          <w:lang w:val="es-ES"/>
        </w:rPr>
        <w:t xml:space="preserve">a fin de que se tramite el procedimiento de </w:t>
      </w:r>
      <w:r w:rsidRPr="00ED30CC">
        <w:rPr>
          <w:rFonts w:ascii="Optima" w:hAnsi="Optima" w:cs="TT1C9t00"/>
          <w:b/>
          <w:caps/>
          <w:szCs w:val="24"/>
          <w:u w:val="single"/>
          <w:lang w:val="es-ES"/>
        </w:rPr>
        <w:t>justificación la baja incursa en presunción de anormalidad</w:t>
      </w:r>
      <w:r>
        <w:rPr>
          <w:rFonts w:ascii="Optima" w:hAnsi="Optima" w:cs="TT1C9t00"/>
          <w:szCs w:val="24"/>
          <w:lang w:val="es-ES"/>
        </w:rPr>
        <w:t>, concediendo al efecto un plazo de 5 días hábiles desde el envío de la correspondiente comunicación al licitador.</w:t>
      </w:r>
    </w:p>
    <w:p w:rsidR="00601E8C" w:rsidRDefault="00601E8C" w:rsidP="00CD6AEB">
      <w:pPr>
        <w:autoSpaceDE w:val="0"/>
        <w:autoSpaceDN w:val="0"/>
        <w:adjustRightInd w:val="0"/>
        <w:jc w:val="both"/>
        <w:rPr>
          <w:rFonts w:ascii="Optima" w:hAnsi="Optima" w:cs="Arial"/>
          <w:szCs w:val="24"/>
          <w:lang w:val="es-ES"/>
        </w:rPr>
      </w:pPr>
    </w:p>
    <w:p w:rsidR="00EA254C" w:rsidRPr="00BC2370" w:rsidRDefault="00EA254C" w:rsidP="00CD6AEB">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en caso de que el Servicio Promotor emita informe  considerando justificada adecuadamente la baja, </w:t>
      </w:r>
      <w:r w:rsidRPr="006F604D">
        <w:rPr>
          <w:rFonts w:ascii="Optima" w:hAnsi="Optima" w:cs="Arial"/>
          <w:b/>
          <w:szCs w:val="24"/>
          <w:lang w:val="es-ES"/>
        </w:rPr>
        <w:t>REQUERIR</w:t>
      </w:r>
      <w:r w:rsidRPr="006F604D">
        <w:rPr>
          <w:rFonts w:ascii="Optima" w:hAnsi="Optima" w:cs="Arial"/>
          <w:szCs w:val="24"/>
          <w:lang w:val="es-ES"/>
        </w:rPr>
        <w:t xml:space="preserve"> a </w:t>
      </w:r>
      <w:r w:rsidR="00601E8C" w:rsidRPr="00601E8C">
        <w:rPr>
          <w:rFonts w:ascii="Optima" w:hAnsi="Optima"/>
          <w:b/>
          <w:caps/>
          <w:szCs w:val="24"/>
          <w:lang w:val="es-ES"/>
        </w:rPr>
        <w:t>Suministros y Obras Israel, S.L.U</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F628F7" w:rsidRDefault="00F628F7" w:rsidP="00325E71">
      <w:pPr>
        <w:autoSpaceDE w:val="0"/>
        <w:autoSpaceDN w:val="0"/>
        <w:adjustRightInd w:val="0"/>
        <w:jc w:val="both"/>
        <w:rPr>
          <w:rFonts w:ascii="Optima" w:hAnsi="Optima" w:cs="Arial"/>
          <w:color w:val="000000"/>
          <w:szCs w:val="24"/>
          <w:lang w:val="es-ES"/>
        </w:rPr>
      </w:pPr>
    </w:p>
    <w:p w:rsidR="00325E71" w:rsidRPr="00325E71" w:rsidRDefault="00E86F8C" w:rsidP="00325E71">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B569EE">
        <w:rPr>
          <w:rFonts w:ascii="Optima" w:hAnsi="Optima" w:cs="TT27Bt00"/>
          <w:b/>
          <w:szCs w:val="24"/>
          <w:lang w:val="es-ES"/>
        </w:rPr>
        <w:t>1)</w:t>
      </w:r>
      <w:r w:rsidRPr="00851CE6">
        <w:rPr>
          <w:rFonts w:ascii="Optima" w:hAnsi="Optima" w:cs="TT27Bt00"/>
          <w:szCs w:val="24"/>
          <w:lang w:val="es-ES"/>
        </w:rPr>
        <w:t xml:space="preserve"> </w:t>
      </w:r>
      <w:r w:rsidR="00325E71" w:rsidRPr="00325E71">
        <w:rPr>
          <w:rFonts w:ascii="Optima" w:hAnsi="Optima" w:cs="TT27Bt00"/>
          <w:b/>
          <w:szCs w:val="24"/>
          <w:lang w:val="es-ES"/>
        </w:rPr>
        <w:t>Deberá aportar el DEUC</w:t>
      </w:r>
      <w:r w:rsidR="00325E71" w:rsidRPr="00325E71">
        <w:rPr>
          <w:rFonts w:ascii="Optima" w:hAnsi="Optima" w:cs="TT27Bt00"/>
          <w:szCs w:val="24"/>
          <w:lang w:val="es-ES"/>
        </w:rPr>
        <w:t xml:space="preserve"> debidamente cumplimentado. 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EA254C" w:rsidRDefault="00EA254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Default="00EA254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2)</w:t>
      </w:r>
      <w:r w:rsidR="00325E71">
        <w:rPr>
          <w:rFonts w:ascii="Optima" w:hAnsi="Optima" w:cs="TT27Bt00"/>
          <w:b/>
          <w:szCs w:val="24"/>
          <w:u w:val="single"/>
          <w:lang w:val="es-ES"/>
        </w:rPr>
        <w:t xml:space="preserve"> </w:t>
      </w:r>
      <w:r w:rsidR="00325E71" w:rsidRPr="00894617">
        <w:rPr>
          <w:rFonts w:ascii="Optima" w:hAnsi="Optima" w:cs="TT27Bt00"/>
          <w:b/>
          <w:color w:val="000000" w:themeColor="text1"/>
          <w:szCs w:val="24"/>
          <w:u w:val="single"/>
          <w:lang w:val="es-ES"/>
        </w:rPr>
        <w:t>Los poderes de representación, debidamente bastanteados</w:t>
      </w:r>
      <w:r w:rsidR="00325E71"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5" w:history="1">
        <w:r w:rsidR="00325E71" w:rsidRPr="009E505E">
          <w:rPr>
            <w:rStyle w:val="Hipervnculo"/>
            <w:rFonts w:ascii="Optima" w:hAnsi="Optima" w:cs="TT27Bt00"/>
            <w:color w:val="000000" w:themeColor="text1"/>
            <w:szCs w:val="24"/>
            <w:lang w:val="es-ES"/>
          </w:rPr>
          <w:t>https://cabildo.grancanaria.com/busqueda?articleId=65963</w:t>
        </w:r>
      </w:hyperlink>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Pr="00765D6E" w:rsidRDefault="00EA254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3</w:t>
      </w:r>
      <w:r w:rsidR="00E86F8C" w:rsidRPr="00582C30">
        <w:rPr>
          <w:rFonts w:ascii="Optima" w:hAnsi="Optima" w:cs="TT27Bt00"/>
          <w:b/>
          <w:szCs w:val="24"/>
          <w:u w:val="single"/>
          <w:lang w:val="es-ES"/>
        </w:rPr>
        <w:t xml:space="preserve">) Solvencia económica financiera: </w:t>
      </w:r>
      <w:r w:rsidR="00E86F8C" w:rsidRPr="00765D6E">
        <w:rPr>
          <w:rFonts w:ascii="Optima" w:hAnsi="Optima" w:cs="TT27Bt00"/>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sidR="00E86F8C" w:rsidRPr="00765D6E">
        <w:rPr>
          <w:rFonts w:ascii="Optima" w:hAnsi="Optima" w:cs="Helvetica-Bold"/>
          <w:b/>
          <w:bCs/>
          <w:szCs w:val="24"/>
          <w:lang w:val="es-ES"/>
        </w:rPr>
        <w:t>98.130,84</w:t>
      </w:r>
      <w:r w:rsidR="00E86F8C" w:rsidRPr="00325E71">
        <w:rPr>
          <w:rFonts w:ascii="Optima" w:hAnsi="Optima" w:cs="Helvetica-Bold"/>
          <w:bCs/>
          <w:szCs w:val="24"/>
          <w:lang w:val="es-ES"/>
        </w:rPr>
        <w:t>€</w:t>
      </w:r>
      <w:r w:rsidR="00E86F8C">
        <w:rPr>
          <w:rFonts w:ascii="Helvetica-Bold" w:hAnsi="Helvetica-Bold" w:cs="Helvetica-Bold"/>
          <w:b/>
          <w:bCs/>
          <w:sz w:val="20"/>
          <w:lang w:val="es-ES"/>
        </w:rPr>
        <w:t xml:space="preserve"> </w:t>
      </w:r>
      <w:r w:rsidR="00E86F8C" w:rsidRPr="00765D6E">
        <w:rPr>
          <w:rFonts w:ascii="Optima" w:hAnsi="Optima" w:cs="TT27Bt00"/>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E86F8C" w:rsidRPr="00296955"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296955">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E86F8C" w:rsidRPr="00582C30"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Default="00EA254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4</w:t>
      </w:r>
      <w:r w:rsidR="00E86F8C" w:rsidRPr="00582C30">
        <w:rPr>
          <w:rFonts w:ascii="Optima" w:hAnsi="Optima" w:cs="TT27Bt00"/>
          <w:b/>
          <w:szCs w:val="24"/>
          <w:u w:val="single"/>
          <w:lang w:val="es-ES"/>
        </w:rPr>
        <w:t xml:space="preserve">) Solvencia Técnica o Profesional: </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Pr="00296955"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296955">
        <w:rPr>
          <w:rFonts w:ascii="Optima" w:hAnsi="Optima" w:cs="TT27Bt00"/>
          <w:szCs w:val="24"/>
          <w:lang w:val="es-ES"/>
        </w:rPr>
        <w:t>Descripciones y fotografías de los productos a suministrar, incluyendo la ficha técnica de la maquinaria, todo ello, de cuya autenticidad pueda certificarse a petición de la entidad contratante</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Pr="00635D0D" w:rsidRDefault="00EA254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5</w:t>
      </w:r>
      <w:r w:rsidR="00E86F8C" w:rsidRPr="00AE72EE">
        <w:rPr>
          <w:rFonts w:ascii="Optima" w:hAnsi="Optima" w:cs="TT27Bt00"/>
          <w:b/>
          <w:szCs w:val="24"/>
          <w:u w:val="single"/>
          <w:lang w:val="es-ES"/>
        </w:rPr>
        <w:t>)</w:t>
      </w:r>
      <w:r w:rsidR="00E86F8C" w:rsidRPr="00635D0D">
        <w:rPr>
          <w:rFonts w:ascii="Optima" w:hAnsi="Optima" w:cs="TT27Bt00"/>
          <w:b/>
          <w:szCs w:val="24"/>
          <w:lang w:val="es-ES"/>
        </w:rPr>
        <w:t xml:space="preserve"> </w:t>
      </w:r>
      <w:r w:rsidR="00E86F8C" w:rsidRPr="00635D0D">
        <w:rPr>
          <w:rFonts w:ascii="Optima" w:hAnsi="Optima" w:cs="TT27Bt00"/>
          <w:szCs w:val="24"/>
          <w:lang w:val="es-ES"/>
        </w:rPr>
        <w:t xml:space="preserve">Dado que el licitador ha autorizado la </w:t>
      </w:r>
      <w:r w:rsidR="00E86F8C" w:rsidRPr="00635D0D">
        <w:rPr>
          <w:rFonts w:ascii="Optima" w:hAnsi="Optima" w:cs="TT27Bt00"/>
          <w:b/>
          <w:bCs/>
          <w:i/>
          <w:iCs/>
          <w:szCs w:val="24"/>
          <w:lang w:val="es-ES"/>
        </w:rPr>
        <w:t xml:space="preserve">consulta electrónica de datos </w:t>
      </w:r>
      <w:r w:rsidR="00E86F8C" w:rsidRPr="00635D0D">
        <w:rPr>
          <w:rFonts w:ascii="Optima" w:hAnsi="Optima" w:cs="TT27Bt00"/>
          <w:szCs w:val="24"/>
          <w:lang w:val="es-ES"/>
        </w:rPr>
        <w:t xml:space="preserve">–certificaciones de estar al corriente en sus obligaciones tributarias y de seguridad social-, esta documentación </w:t>
      </w:r>
      <w:r w:rsidR="00E86F8C" w:rsidRPr="00635D0D">
        <w:rPr>
          <w:rFonts w:ascii="Optima" w:hAnsi="Optima" w:cs="TT27Bt00"/>
          <w:b/>
          <w:bCs/>
          <w:i/>
          <w:iCs/>
          <w:szCs w:val="24"/>
          <w:lang w:val="es-ES"/>
        </w:rPr>
        <w:t>se incorporará de oficio al expediente</w:t>
      </w:r>
      <w:r w:rsidR="00E86F8C" w:rsidRPr="00635D0D">
        <w:rPr>
          <w:rFonts w:ascii="Optima" w:hAnsi="Optima" w:cs="TT27Bt00"/>
          <w:szCs w:val="24"/>
          <w:lang w:val="es-ES"/>
        </w:rPr>
        <w:t xml:space="preserve">. En caso de imposibilidad técnica o si alguna certificación fuese negativa se requerirá al licitador la </w:t>
      </w:r>
      <w:r w:rsidR="00E86F8C" w:rsidRPr="00635D0D">
        <w:rPr>
          <w:rFonts w:ascii="Optima" w:hAnsi="Optima" w:cs="TT27Bt00"/>
          <w:b/>
          <w:bCs/>
          <w:i/>
          <w:iCs/>
          <w:szCs w:val="24"/>
          <w:lang w:val="es-ES"/>
        </w:rPr>
        <w:t>documentación</w:t>
      </w:r>
      <w:r w:rsidR="00E86F8C" w:rsidRPr="00635D0D">
        <w:rPr>
          <w:rFonts w:ascii="Optima" w:hAnsi="Optima" w:cs="TT27Bt00"/>
          <w:szCs w:val="24"/>
          <w:lang w:val="es-ES"/>
        </w:rPr>
        <w:t xml:space="preserve"> </w:t>
      </w:r>
      <w:r w:rsidR="00E86F8C" w:rsidRPr="00635D0D">
        <w:rPr>
          <w:rFonts w:ascii="Optima" w:hAnsi="Optima" w:cs="TT27Bt00"/>
          <w:b/>
          <w:bCs/>
          <w:i/>
          <w:iCs/>
          <w:szCs w:val="24"/>
          <w:lang w:val="es-ES"/>
        </w:rPr>
        <w:t xml:space="preserve">justificativa de hallarse al corriente </w:t>
      </w:r>
      <w:r w:rsidR="00E86F8C" w:rsidRPr="00635D0D">
        <w:rPr>
          <w:rFonts w:ascii="Optima" w:hAnsi="Optima" w:cs="TT27Bt00"/>
          <w:szCs w:val="24"/>
          <w:lang w:val="es-ES"/>
        </w:rPr>
        <w:t>en el cumplimiento de sus obligaciones tributarias relativas a la Hacienda Estatal, a la Canaria (específico para contratar con la Administración), con la Seguridad Social</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E86F8C" w:rsidRPr="0045645E" w:rsidRDefault="00EA254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6</w:t>
      </w:r>
      <w:r w:rsidR="00E86F8C" w:rsidRPr="00AE72EE">
        <w:rPr>
          <w:rFonts w:ascii="Optima" w:hAnsi="Optima" w:cs="TT27Bt00"/>
          <w:b/>
          <w:szCs w:val="24"/>
          <w:u w:val="single"/>
          <w:lang w:val="es-ES"/>
        </w:rPr>
        <w:t>)</w:t>
      </w:r>
      <w:r w:rsidR="00E86F8C" w:rsidRPr="0045645E">
        <w:rPr>
          <w:rFonts w:ascii="Optima" w:hAnsi="Optima" w:cs="TT27Bt00"/>
          <w:szCs w:val="24"/>
          <w:lang w:val="es-ES"/>
        </w:rPr>
        <w:t xml:space="preserve"> Asimismo, en igual plazo ha de constituir la </w:t>
      </w:r>
      <w:r w:rsidR="00E86F8C" w:rsidRPr="00AE72EE">
        <w:rPr>
          <w:rFonts w:ascii="Optima" w:hAnsi="Optima" w:cs="TT27Bt00"/>
          <w:b/>
          <w:szCs w:val="24"/>
          <w:u w:val="single"/>
          <w:lang w:val="es-ES"/>
        </w:rPr>
        <w:t>garantía definitiva</w:t>
      </w:r>
      <w:r w:rsidR="00E86F8C" w:rsidRPr="0045645E">
        <w:rPr>
          <w:rFonts w:ascii="Optima" w:hAnsi="Optima" w:cs="TT27Bt00"/>
          <w:szCs w:val="24"/>
          <w:lang w:val="es-ES"/>
        </w:rPr>
        <w:t xml:space="preserve">, conforme al artículo 107 LCSP por los siguientes importes, que se corresponde con el cinco por ciento (5%) del importe de </w:t>
      </w:r>
      <w:r w:rsidR="00E86F8C" w:rsidRPr="00C206A4">
        <w:rPr>
          <w:rFonts w:ascii="Optima" w:hAnsi="Optima" w:cs="TT27Bt00"/>
          <w:szCs w:val="24"/>
          <w:lang w:val="es-ES"/>
        </w:rPr>
        <w:t xml:space="preserve">adjudicación 5% de </w:t>
      </w:r>
      <w:r w:rsidR="00C206A4" w:rsidRPr="00C206A4">
        <w:rPr>
          <w:rFonts w:ascii="Optima" w:eastAsiaTheme="minorHAnsi" w:hAnsi="Optima" w:cs="Helvetica"/>
          <w:b/>
          <w:color w:val="000000" w:themeColor="text1"/>
          <w:spacing w:val="-3"/>
          <w:szCs w:val="24"/>
          <w:lang w:val="es-ES" w:eastAsia="en-US"/>
        </w:rPr>
        <w:t>10.467,29</w:t>
      </w:r>
      <w:r w:rsidR="00E86F8C" w:rsidRPr="00C206A4">
        <w:rPr>
          <w:rFonts w:ascii="Optima" w:hAnsi="Optima" w:cs="TT27Bt00"/>
          <w:szCs w:val="24"/>
          <w:lang w:val="es-ES"/>
        </w:rPr>
        <w:t xml:space="preserve"> € = </w:t>
      </w:r>
      <w:r w:rsidR="00C206A4" w:rsidRPr="00C206A4">
        <w:rPr>
          <w:rFonts w:ascii="Optima" w:hAnsi="Optima" w:cs="TT27Bt00"/>
          <w:b/>
          <w:szCs w:val="24"/>
          <w:lang w:val="es-ES"/>
        </w:rPr>
        <w:t>523,36</w:t>
      </w:r>
      <w:r w:rsidR="00E86F8C" w:rsidRPr="00C206A4">
        <w:rPr>
          <w:rFonts w:ascii="Optima" w:hAnsi="Optima" w:cs="TT27Bt00"/>
          <w:szCs w:val="24"/>
          <w:lang w:val="es-ES"/>
        </w:rPr>
        <w:t xml:space="preserve"> €</w:t>
      </w:r>
    </w:p>
    <w:p w:rsidR="00E86F8C" w:rsidRDefault="00E86F8C" w:rsidP="00CD6AEB">
      <w:pPr>
        <w:autoSpaceDE w:val="0"/>
        <w:autoSpaceDN w:val="0"/>
        <w:adjustRightInd w:val="0"/>
        <w:ind w:firstLine="708"/>
        <w:jc w:val="both"/>
        <w:rPr>
          <w:rFonts w:ascii="Optima" w:hAnsi="Optima" w:cs="Arial"/>
          <w:b/>
          <w:bCs/>
          <w:color w:val="FF0000"/>
          <w:szCs w:val="24"/>
        </w:rPr>
      </w:pPr>
    </w:p>
    <w:p w:rsidR="00E86F8C" w:rsidRDefault="00E86F8C" w:rsidP="00CD6AEB">
      <w:pPr>
        <w:jc w:val="both"/>
        <w:rPr>
          <w:rFonts w:ascii="Optima" w:hAnsi="Optima" w:cs="Arial"/>
          <w:b/>
          <w:bCs/>
          <w:color w:val="FF0000"/>
          <w:szCs w:val="24"/>
          <w:u w:val="single"/>
        </w:rPr>
      </w:pPr>
    </w:p>
    <w:p w:rsidR="00404A0F" w:rsidRPr="001749D8" w:rsidRDefault="00404A0F" w:rsidP="00CD6AEB">
      <w:pPr>
        <w:pStyle w:val="Prrafodelista"/>
        <w:numPr>
          <w:ilvl w:val="0"/>
          <w:numId w:val="30"/>
        </w:numPr>
        <w:spacing w:after="160"/>
        <w:ind w:left="0" w:firstLine="426"/>
        <w:jc w:val="both"/>
        <w:rPr>
          <w:rFonts w:ascii="Optima" w:eastAsiaTheme="minorHAnsi" w:hAnsi="Optima" w:cs="Helvetica"/>
          <w:b/>
          <w:szCs w:val="24"/>
          <w:u w:val="single"/>
          <w:lang w:val="es-ES" w:eastAsia="en-US"/>
        </w:rPr>
      </w:pPr>
      <w:r w:rsidRPr="001749D8">
        <w:rPr>
          <w:rFonts w:ascii="Optima" w:eastAsiaTheme="minorHAnsi" w:hAnsi="Optima" w:cs="Arial"/>
          <w:b/>
          <w:color w:val="000000" w:themeColor="text1"/>
          <w:szCs w:val="24"/>
          <w:lang w:val="es-ES" w:eastAsia="en-US"/>
        </w:rPr>
        <w:t xml:space="preserve">XP0341/2022/MA </w:t>
      </w:r>
      <w:r w:rsidRPr="001749D8">
        <w:rPr>
          <w:rFonts w:ascii="Optima" w:eastAsiaTheme="minorHAnsi" w:hAnsi="Optima" w:cstheme="minorBidi"/>
          <w:szCs w:val="24"/>
          <w:lang w:val="es-ES" w:eastAsia="en-US"/>
        </w:rPr>
        <w:t xml:space="preserve">Procedimiento abierto simplificado varios criterios automáticos </w:t>
      </w:r>
      <w:r w:rsidRPr="001749D8">
        <w:rPr>
          <w:rFonts w:ascii="Optima" w:eastAsiaTheme="minorHAnsi" w:hAnsi="Optima" w:cstheme="minorBidi"/>
          <w:b/>
          <w:i/>
          <w:szCs w:val="24"/>
          <w:u w:val="single"/>
          <w:lang w:val="es-ES" w:eastAsia="en-US"/>
        </w:rPr>
        <w:t>“Diseño de contenidos, maquetación e impresión de una publicación en formato de libro sobre la conservación de la biodiversidad en Gran Canaria”</w:t>
      </w:r>
      <w:r>
        <w:rPr>
          <w:rFonts w:ascii="Optima" w:eastAsiaTheme="minorHAnsi" w:hAnsi="Optima" w:cstheme="minorBidi"/>
          <w:szCs w:val="24"/>
          <w:lang w:val="es-ES" w:eastAsia="en-US"/>
        </w:rPr>
        <w:t xml:space="preserve"> Importe neto de la licitación </w:t>
      </w:r>
      <w:r w:rsidRPr="001749D8">
        <w:rPr>
          <w:rFonts w:ascii="Optima" w:eastAsiaTheme="minorHAnsi" w:hAnsi="Optima" w:cs="Arial"/>
          <w:szCs w:val="24"/>
          <w:lang w:val="es-ES" w:eastAsia="en-US"/>
        </w:rPr>
        <w:t>30.000</w:t>
      </w:r>
      <w:r w:rsidRPr="001749D8">
        <w:rPr>
          <w:rFonts w:ascii="Optima" w:eastAsiaTheme="minorHAnsi" w:hAnsi="Optima" w:cs="ArialMT"/>
          <w:szCs w:val="24"/>
          <w:lang w:val="es-ES" w:eastAsia="en-US"/>
        </w:rPr>
        <w:t>,00</w:t>
      </w:r>
      <w:r w:rsidRPr="001749D8">
        <w:rPr>
          <w:rFonts w:ascii="ArialMT" w:eastAsiaTheme="minorHAnsi" w:hAnsi="ArialMT" w:cs="ArialMT"/>
          <w:sz w:val="20"/>
          <w:lang w:val="es-ES" w:eastAsia="en-US"/>
        </w:rPr>
        <w:t xml:space="preserve"> </w:t>
      </w:r>
      <w:r w:rsidRPr="001749D8">
        <w:rPr>
          <w:rFonts w:eastAsiaTheme="minorHAnsi" w:cs="Arial"/>
          <w:szCs w:val="24"/>
          <w:lang w:val="es-ES" w:eastAsia="en-US"/>
        </w:rPr>
        <w:t>€</w:t>
      </w:r>
      <w:r w:rsidRPr="001749D8">
        <w:rPr>
          <w:rFonts w:ascii="Optima" w:eastAsiaTheme="minorHAnsi" w:hAnsi="Optima" w:cs="Arial"/>
          <w:szCs w:val="24"/>
          <w:lang w:val="es-ES" w:eastAsia="en-US"/>
        </w:rPr>
        <w:t xml:space="preserve"> </w:t>
      </w:r>
      <w:r w:rsidRPr="001749D8">
        <w:rPr>
          <w:rFonts w:ascii="Optima" w:eastAsiaTheme="minorHAnsi" w:hAnsi="Optima" w:cs="Helvetica-Bold"/>
          <w:bCs/>
          <w:szCs w:val="24"/>
          <w:lang w:val="es-ES" w:eastAsia="en-US"/>
        </w:rPr>
        <w:t xml:space="preserve">e IGIC de </w:t>
      </w:r>
      <w:r w:rsidRPr="001749D8">
        <w:rPr>
          <w:rFonts w:ascii="Optima" w:eastAsiaTheme="minorHAnsi" w:hAnsi="Optima" w:cs="Arial"/>
          <w:szCs w:val="24"/>
          <w:lang w:val="es-ES" w:eastAsia="en-US"/>
        </w:rPr>
        <w:t>2.100</w:t>
      </w:r>
      <w:r w:rsidRPr="001749D8">
        <w:rPr>
          <w:rFonts w:ascii="Optima" w:eastAsiaTheme="minorHAnsi" w:hAnsi="Optima" w:cs="ArialMT"/>
          <w:szCs w:val="24"/>
          <w:lang w:val="es-ES" w:eastAsia="en-US"/>
        </w:rPr>
        <w:t>,00</w:t>
      </w:r>
      <w:r w:rsidRPr="001749D8">
        <w:rPr>
          <w:rFonts w:ascii="ArialMT" w:eastAsiaTheme="minorHAnsi" w:hAnsi="ArialMT" w:cs="ArialMT"/>
          <w:sz w:val="20"/>
          <w:lang w:val="es-ES" w:eastAsia="en-US"/>
        </w:rPr>
        <w:t xml:space="preserve"> </w:t>
      </w:r>
      <w:r w:rsidRPr="001749D8">
        <w:rPr>
          <w:rFonts w:eastAsiaTheme="minorHAnsi" w:cs="Arial"/>
          <w:szCs w:val="24"/>
          <w:lang w:val="es-ES" w:eastAsia="en-US"/>
        </w:rPr>
        <w:t>€</w:t>
      </w:r>
      <w:r w:rsidRPr="001749D8">
        <w:rPr>
          <w:rFonts w:ascii="Optima" w:eastAsiaTheme="minorHAnsi" w:hAnsi="Optima" w:cs="Arial"/>
          <w:szCs w:val="24"/>
          <w:lang w:val="es-ES" w:eastAsia="en-US"/>
        </w:rPr>
        <w:t xml:space="preserve">. </w:t>
      </w:r>
      <w:r w:rsidRPr="001749D8">
        <w:rPr>
          <w:rFonts w:ascii="Optima" w:eastAsiaTheme="minorHAnsi" w:hAnsi="Optima" w:cs="Arial"/>
          <w:bCs/>
          <w:szCs w:val="24"/>
          <w:lang w:val="es-ES" w:eastAsia="en-US"/>
        </w:rPr>
        <w:t>Tramitación ordinaria.</w:t>
      </w:r>
      <w:r w:rsidRPr="001749D8">
        <w:rPr>
          <w:rFonts w:ascii="Optima" w:eastAsiaTheme="minorHAnsi" w:hAnsi="Optima" w:cs="Helvetica-Bold"/>
          <w:bCs/>
          <w:szCs w:val="24"/>
          <w:lang w:val="es-ES" w:eastAsia="en-US"/>
        </w:rPr>
        <w:t xml:space="preserve"> Plazo de ejecución 10 meses.</w:t>
      </w:r>
      <w:r w:rsidRPr="001749D8">
        <w:rPr>
          <w:rFonts w:ascii="Optima" w:eastAsiaTheme="minorHAnsi" w:hAnsi="Optima" w:cs="Helvetica"/>
          <w:szCs w:val="24"/>
          <w:lang w:val="es-ES" w:eastAsia="en-US"/>
        </w:rPr>
        <w:t xml:space="preserve"> </w:t>
      </w:r>
      <w:r w:rsidRPr="001749D8">
        <w:rPr>
          <w:rFonts w:ascii="Optima" w:eastAsiaTheme="minorHAnsi" w:hAnsi="Optima" w:cs="Helvetica"/>
          <w:b/>
          <w:szCs w:val="24"/>
          <w:u w:val="single"/>
          <w:lang w:val="es-ES" w:eastAsia="en-US"/>
        </w:rPr>
        <w:t>Servicio de Medio Ambiente.</w:t>
      </w:r>
    </w:p>
    <w:p w:rsidR="00404A0F" w:rsidRPr="009F791E" w:rsidRDefault="00404A0F" w:rsidP="00CD6AEB">
      <w:pPr>
        <w:autoSpaceDE w:val="0"/>
        <w:autoSpaceDN w:val="0"/>
        <w:adjustRightInd w:val="0"/>
        <w:ind w:firstLine="357"/>
        <w:jc w:val="both"/>
        <w:rPr>
          <w:rFonts w:ascii="Optima" w:hAnsi="Optima"/>
          <w:bCs/>
          <w:szCs w:val="24"/>
          <w:lang w:val="es-ES"/>
        </w:rPr>
      </w:pPr>
      <w:r w:rsidRPr="009F791E">
        <w:rPr>
          <w:rFonts w:ascii="Optima" w:hAnsi="Optima"/>
          <w:b/>
          <w:bCs/>
          <w:szCs w:val="24"/>
          <w:lang w:val="es-ES"/>
        </w:rPr>
        <w:t>Visto el informe técnico de fecha 09/11/22</w:t>
      </w:r>
      <w:r w:rsidRPr="009F791E">
        <w:rPr>
          <w:rFonts w:ascii="Optima" w:hAnsi="Optima"/>
          <w:bCs/>
          <w:szCs w:val="24"/>
          <w:lang w:val="es-ES"/>
        </w:rPr>
        <w:t xml:space="preserve"> </w:t>
      </w:r>
      <w:r w:rsidR="00325E71">
        <w:rPr>
          <w:rFonts w:ascii="Optima" w:hAnsi="Optima"/>
          <w:b/>
          <w:bCs/>
          <w:szCs w:val="24"/>
          <w:lang w:val="es-ES"/>
        </w:rPr>
        <w:t>emitido por el Servicio P</w:t>
      </w:r>
      <w:r w:rsidRPr="009F791E">
        <w:rPr>
          <w:rFonts w:ascii="Optima" w:hAnsi="Optima"/>
          <w:b/>
          <w:bCs/>
          <w:szCs w:val="24"/>
          <w:lang w:val="es-ES"/>
        </w:rPr>
        <w:t xml:space="preserve">romotor con el siguiente </w:t>
      </w:r>
      <w:r w:rsidR="00325E71">
        <w:rPr>
          <w:rFonts w:ascii="Optima" w:hAnsi="Optima"/>
          <w:b/>
          <w:bCs/>
          <w:szCs w:val="24"/>
          <w:lang w:val="es-ES"/>
        </w:rPr>
        <w:t>tenor literal</w:t>
      </w:r>
      <w:r w:rsidRPr="009F791E">
        <w:rPr>
          <w:rFonts w:ascii="Optima" w:hAnsi="Optima"/>
          <w:bCs/>
          <w:szCs w:val="24"/>
          <w:lang w:val="es-ES"/>
        </w:rPr>
        <w:t xml:space="preserve">: </w:t>
      </w:r>
    </w:p>
    <w:p w:rsidR="00404A0F" w:rsidRPr="009F791E" w:rsidRDefault="00404A0F" w:rsidP="00CD6AEB">
      <w:pPr>
        <w:autoSpaceDE w:val="0"/>
        <w:autoSpaceDN w:val="0"/>
        <w:adjustRightInd w:val="0"/>
        <w:ind w:firstLine="357"/>
        <w:jc w:val="both"/>
        <w:rPr>
          <w:rFonts w:ascii="Optima" w:hAnsi="Optima"/>
          <w:bCs/>
          <w:szCs w:val="24"/>
          <w:lang w:val="es-ES"/>
        </w:rPr>
      </w:pPr>
    </w:p>
    <w:p w:rsidR="00404A0F" w:rsidRPr="009F791E" w:rsidRDefault="00404A0F" w:rsidP="00CD6AEB">
      <w:pPr>
        <w:autoSpaceDE w:val="0"/>
        <w:autoSpaceDN w:val="0"/>
        <w:adjustRightInd w:val="0"/>
        <w:ind w:firstLine="357"/>
        <w:jc w:val="both"/>
        <w:rPr>
          <w:rFonts w:ascii="Optima" w:hAnsi="Optima" w:cs="Arial"/>
          <w:i/>
          <w:iCs/>
          <w:szCs w:val="24"/>
          <w:u w:val="single"/>
          <w:lang w:val="es-ES"/>
        </w:rPr>
      </w:pPr>
      <w:r w:rsidRPr="009F791E">
        <w:rPr>
          <w:rFonts w:ascii="Optima" w:hAnsi="Optima"/>
          <w:bCs/>
          <w:szCs w:val="24"/>
          <w:lang w:val="es-ES"/>
        </w:rPr>
        <w:t>“</w:t>
      </w:r>
      <w:r w:rsidRPr="009F791E">
        <w:rPr>
          <w:rFonts w:ascii="Optima" w:hAnsi="Optima" w:cs="Arial"/>
          <w:i/>
          <w:szCs w:val="24"/>
          <w:lang w:val="es-ES"/>
        </w:rPr>
        <w:t xml:space="preserve">Analizado la documentación presentada para valorar las publicaciones y experiencia, </w:t>
      </w:r>
      <w:r w:rsidRPr="009F791E">
        <w:rPr>
          <w:rFonts w:ascii="Optima" w:hAnsi="Optima" w:cs="Arial"/>
          <w:i/>
          <w:szCs w:val="24"/>
          <w:u w:val="single"/>
          <w:lang w:val="es-ES"/>
        </w:rPr>
        <w:t>visto</w:t>
      </w:r>
      <w:r w:rsidRPr="009F791E">
        <w:rPr>
          <w:rFonts w:ascii="Optima" w:hAnsi="Optima"/>
          <w:bCs/>
          <w:i/>
          <w:szCs w:val="24"/>
          <w:u w:val="single"/>
          <w:lang w:val="es-ES"/>
        </w:rPr>
        <w:t xml:space="preserve"> </w:t>
      </w:r>
      <w:r w:rsidRPr="009F791E">
        <w:rPr>
          <w:rFonts w:ascii="Optima" w:hAnsi="Optima" w:cs="Arial"/>
          <w:i/>
          <w:szCs w:val="24"/>
          <w:u w:val="single"/>
          <w:lang w:val="es-ES"/>
        </w:rPr>
        <w:t>que no se aporta la acreditación documental de la oferta de la forma exigida en el Pliego</w:t>
      </w:r>
      <w:r w:rsidRPr="009F791E">
        <w:rPr>
          <w:rFonts w:ascii="Optima" w:hAnsi="Optima"/>
          <w:bCs/>
          <w:i/>
          <w:szCs w:val="24"/>
          <w:u w:val="single"/>
          <w:lang w:val="es-ES"/>
        </w:rPr>
        <w:t xml:space="preserve"> </w:t>
      </w:r>
      <w:r w:rsidRPr="009F791E">
        <w:rPr>
          <w:rFonts w:ascii="Optima" w:hAnsi="Optima" w:cs="Arial"/>
          <w:i/>
          <w:szCs w:val="24"/>
          <w:u w:val="single"/>
          <w:lang w:val="es-ES"/>
        </w:rPr>
        <w:t>de Cláusulas Administrativas Particulares</w:t>
      </w:r>
      <w:r w:rsidRPr="009F791E">
        <w:rPr>
          <w:rFonts w:ascii="Optima" w:hAnsi="Optima" w:cs="Arial"/>
          <w:i/>
          <w:szCs w:val="24"/>
          <w:lang w:val="es-ES"/>
        </w:rPr>
        <w:t xml:space="preserve"> y vista Resolución n.º 088/2021, de 24 de marzo,</w:t>
      </w:r>
      <w:r w:rsidRPr="009F791E">
        <w:rPr>
          <w:rFonts w:ascii="Optima" w:hAnsi="Optima"/>
          <w:bCs/>
          <w:i/>
          <w:szCs w:val="24"/>
          <w:lang w:val="es-ES"/>
        </w:rPr>
        <w:t xml:space="preserve"> </w:t>
      </w:r>
      <w:r w:rsidRPr="009F791E">
        <w:rPr>
          <w:rFonts w:ascii="Optima" w:hAnsi="Optima" w:cs="Arial"/>
          <w:i/>
          <w:szCs w:val="24"/>
          <w:lang w:val="es-ES"/>
        </w:rPr>
        <w:t>Tribunal Administrativo de Contratos Públicos de la Comunidad Autónoma de Canarias</w:t>
      </w:r>
      <w:r w:rsidRPr="009F791E">
        <w:rPr>
          <w:rFonts w:ascii="Optima" w:hAnsi="Optima" w:cs="Arial"/>
          <w:szCs w:val="24"/>
          <w:lang w:val="es-ES"/>
        </w:rPr>
        <w:t xml:space="preserve"> que establece textualmente lo siguiente: </w:t>
      </w:r>
      <w:r w:rsidRPr="009F791E">
        <w:rPr>
          <w:rFonts w:ascii="Optima" w:hAnsi="Optima" w:cs="Arial-ItalicMT"/>
          <w:i/>
          <w:iCs/>
          <w:szCs w:val="24"/>
          <w:lang w:val="es-ES"/>
        </w:rPr>
        <w:t xml:space="preserve">“(…) la </w:t>
      </w:r>
      <w:r w:rsidRPr="009F791E">
        <w:rPr>
          <w:rFonts w:ascii="Optima" w:hAnsi="Optima" w:cs="Arial"/>
          <w:i/>
          <w:iCs/>
          <w:szCs w:val="24"/>
          <w:lang w:val="es-ES"/>
        </w:rPr>
        <w:t>actuación de la Administración no debe vulnerar la libre concurrencia de licitadores por la apreciación de estrictos criterios formales que impidan la admisión de proposiciones por defectos fácilmente subsanables, mediante una interpretación rigorista de los requisitos formales del pliego, de manera que ha de</w:t>
      </w:r>
      <w:r w:rsidRPr="009F791E">
        <w:rPr>
          <w:rFonts w:ascii="Optima" w:hAnsi="Optima"/>
          <w:szCs w:val="24"/>
        </w:rPr>
        <w:t xml:space="preserve"> </w:t>
      </w:r>
      <w:r w:rsidRPr="009F791E">
        <w:rPr>
          <w:rFonts w:ascii="Optima" w:hAnsi="Optima" w:cs="Arial"/>
          <w:i/>
          <w:iCs/>
          <w:szCs w:val="24"/>
          <w:lang w:val="es-ES"/>
        </w:rPr>
        <w:t>sopesarse en tales supuestos la aplicación de los principios de libertad de concurrencia, igualdad de trato y no discriminación y el de seguridad jurídica,(…)” “(…) Se debe señalar que el TJUE, entre otras, en su sentencia de 29 de marzo de 2012 (asunto C-599/10), ha dejado sentado que el Ordenamiento Jurídico Comunitario no se opone a que, “excepcionalmente, los datos relativos a la oferta puedan corregirse o completarse de manera puntual, principalmente porque sea evidente que requieren una mera aclaración o para subsanar errores materiales manifiestos, a condición de que esa modificación no equivalga a proponer en realidad una nueva oferta” recalcando que “el poder adjudicador puede solicitar por escrito a los candidatos que aclaren su oferta, sin solicitar ni aceptar, no obstante, modificación alguna de la misma”,(…)”</w:t>
      </w:r>
      <w:r w:rsidRPr="009F791E">
        <w:rPr>
          <w:rFonts w:ascii="Optima" w:hAnsi="Optima"/>
          <w:bCs/>
          <w:i/>
          <w:szCs w:val="24"/>
          <w:u w:val="single"/>
          <w:lang w:val="es-ES"/>
        </w:rPr>
        <w:t>Para según detalle establecido a continuación, presenten la documentación que acredita</w:t>
      </w:r>
      <w:r w:rsidRPr="009F791E">
        <w:rPr>
          <w:rFonts w:ascii="Optima" w:hAnsi="Optima" w:cs="Arial"/>
          <w:i/>
          <w:iCs/>
          <w:szCs w:val="24"/>
          <w:u w:val="single"/>
          <w:lang w:val="es-ES"/>
        </w:rPr>
        <w:t xml:space="preserve"> </w:t>
      </w:r>
      <w:r w:rsidRPr="009F791E">
        <w:rPr>
          <w:rFonts w:ascii="Optima" w:hAnsi="Optima"/>
          <w:bCs/>
          <w:i/>
          <w:szCs w:val="24"/>
          <w:u w:val="single"/>
          <w:lang w:val="es-ES"/>
        </w:rPr>
        <w:t>las publicaciones y la experiencia detallada en sus ofertas presentadas, sin posibilidad</w:t>
      </w:r>
      <w:r w:rsidRPr="009F791E">
        <w:rPr>
          <w:rFonts w:ascii="Optima" w:hAnsi="Optima" w:cs="Arial"/>
          <w:i/>
          <w:iCs/>
          <w:szCs w:val="24"/>
          <w:u w:val="single"/>
          <w:lang w:val="es-ES"/>
        </w:rPr>
        <w:t xml:space="preserve"> </w:t>
      </w:r>
      <w:r w:rsidRPr="009F791E">
        <w:rPr>
          <w:rFonts w:ascii="Optima" w:hAnsi="Optima"/>
          <w:bCs/>
          <w:i/>
          <w:szCs w:val="24"/>
          <w:u w:val="single"/>
          <w:lang w:val="es-ES"/>
        </w:rPr>
        <w:t>de realizar ningún cambio, únicamente presentar la documentación o cumplimentando</w:t>
      </w:r>
      <w:r w:rsidRPr="009F791E">
        <w:rPr>
          <w:rFonts w:ascii="Optima" w:hAnsi="Optima" w:cs="Arial"/>
          <w:i/>
          <w:iCs/>
          <w:szCs w:val="24"/>
          <w:u w:val="single"/>
          <w:lang w:val="es-ES"/>
        </w:rPr>
        <w:t xml:space="preserve"> </w:t>
      </w:r>
      <w:r w:rsidRPr="009F791E">
        <w:rPr>
          <w:rFonts w:ascii="Optima" w:hAnsi="Optima"/>
          <w:bCs/>
          <w:i/>
          <w:szCs w:val="24"/>
          <w:u w:val="single"/>
          <w:lang w:val="es-ES"/>
        </w:rPr>
        <w:t>lo que falta para poder valorar la experiencia y publicaciones alegada por los licitadores.”</w:t>
      </w:r>
    </w:p>
    <w:p w:rsidR="00404A0F" w:rsidRPr="009F791E" w:rsidRDefault="00404A0F" w:rsidP="00CD6AEB">
      <w:pPr>
        <w:jc w:val="both"/>
        <w:rPr>
          <w:rFonts w:ascii="Optima" w:hAnsi="Optima"/>
          <w:bCs/>
          <w:i/>
          <w:szCs w:val="24"/>
          <w:lang w:val="es-ES"/>
        </w:rPr>
      </w:pPr>
    </w:p>
    <w:p w:rsidR="00404A0F" w:rsidRPr="009F791E" w:rsidRDefault="00404A0F" w:rsidP="00CD6AEB">
      <w:pPr>
        <w:ind w:firstLine="709"/>
        <w:jc w:val="both"/>
        <w:rPr>
          <w:rFonts w:ascii="Optima" w:hAnsi="Optima"/>
          <w:b/>
          <w:bCs/>
          <w:szCs w:val="24"/>
        </w:rPr>
      </w:pPr>
      <w:r w:rsidRPr="009F791E">
        <w:rPr>
          <w:rFonts w:ascii="Optima" w:hAnsi="Optima"/>
          <w:bCs/>
          <w:szCs w:val="24"/>
          <w:lang w:val="es-ES"/>
        </w:rPr>
        <w:t>Considerando así mismo que la Resolución nº 898/2016, dispone lo siguiente:</w:t>
      </w:r>
    </w:p>
    <w:p w:rsidR="00404A0F" w:rsidRPr="009F791E" w:rsidRDefault="00404A0F" w:rsidP="00CD6AEB">
      <w:pPr>
        <w:ind w:firstLine="709"/>
        <w:jc w:val="both"/>
        <w:rPr>
          <w:rFonts w:ascii="Optima" w:hAnsi="Optima"/>
          <w:bCs/>
          <w:iCs/>
          <w:szCs w:val="24"/>
          <w:lang w:val="es-ES"/>
        </w:rPr>
      </w:pPr>
    </w:p>
    <w:p w:rsidR="00404A0F" w:rsidRPr="009F791E" w:rsidRDefault="00404A0F" w:rsidP="00CD6AEB">
      <w:pPr>
        <w:ind w:firstLine="709"/>
        <w:jc w:val="both"/>
        <w:rPr>
          <w:rFonts w:ascii="Optima" w:hAnsi="Optima"/>
          <w:b/>
          <w:bCs/>
          <w:i/>
          <w:szCs w:val="24"/>
        </w:rPr>
      </w:pPr>
      <w:r w:rsidRPr="009F791E">
        <w:rPr>
          <w:rFonts w:ascii="Optima" w:hAnsi="Optima"/>
          <w:bCs/>
          <w:iCs/>
          <w:szCs w:val="24"/>
          <w:lang w:val="es-ES"/>
        </w:rPr>
        <w:t>"</w:t>
      </w:r>
      <w:r w:rsidRPr="009F791E">
        <w:rPr>
          <w:rFonts w:ascii="Optima" w:hAnsi="Optima"/>
          <w:bCs/>
          <w:i/>
          <w:iCs/>
          <w:szCs w:val="24"/>
          <w:lang w:val="es-ES"/>
        </w:rPr>
        <w:t>Por ello, el Tribunal Supremo se ha mostrado cauto a la hora de pronunciarse sobre la subsanación en de errores u omisiones en la oferta. La ha admitido cuando se trataba de errores puramente formales y de fácil remedio, como la firma de la proposición económica (cfr.: Sentencias del Tribunal Supremo, Sala III, de 6 de julio de 2004 –</w:t>
      </w:r>
      <w:proofErr w:type="spellStart"/>
      <w:r w:rsidRPr="009F791E">
        <w:rPr>
          <w:rFonts w:ascii="Optima" w:hAnsi="Optima"/>
          <w:bCs/>
          <w:i/>
          <w:iCs/>
          <w:szCs w:val="24"/>
          <w:lang w:val="es-ES"/>
        </w:rPr>
        <w:t>Roj</w:t>
      </w:r>
      <w:proofErr w:type="spellEnd"/>
      <w:r w:rsidRPr="009F791E">
        <w:rPr>
          <w:rFonts w:ascii="Optima" w:hAnsi="Optima"/>
          <w:bCs/>
          <w:i/>
          <w:iCs/>
          <w:szCs w:val="24"/>
          <w:lang w:val="es-ES"/>
        </w:rPr>
        <w:t xml:space="preserve"> STS 4839/2004- y 21 de septiembre de 2004 –</w:t>
      </w:r>
      <w:proofErr w:type="spellStart"/>
      <w:r w:rsidRPr="009F791E">
        <w:rPr>
          <w:rFonts w:ascii="Optima" w:hAnsi="Optima"/>
          <w:bCs/>
          <w:i/>
          <w:iCs/>
          <w:szCs w:val="24"/>
          <w:lang w:val="es-ES"/>
        </w:rPr>
        <w:t>Roj</w:t>
      </w:r>
      <w:proofErr w:type="spellEnd"/>
      <w:r w:rsidRPr="009F791E">
        <w:rPr>
          <w:rFonts w:ascii="Optima" w:hAnsi="Optima"/>
          <w:bCs/>
          <w:i/>
          <w:iCs/>
          <w:szCs w:val="24"/>
          <w:lang w:val="es-ES"/>
        </w:rPr>
        <w:t xml:space="preserve"> STS 5838/2004-), la representación del que suscribió la oferta (cfr.: Sentencia del Tribunal Supremo, Sala III, de 9 de julio de 2002 –</w:t>
      </w:r>
      <w:proofErr w:type="spellStart"/>
      <w:r w:rsidRPr="009F791E">
        <w:rPr>
          <w:rFonts w:ascii="Optima" w:hAnsi="Optima"/>
          <w:bCs/>
          <w:i/>
          <w:iCs/>
          <w:szCs w:val="24"/>
          <w:lang w:val="es-ES"/>
        </w:rPr>
        <w:t>Roj</w:t>
      </w:r>
      <w:proofErr w:type="spellEnd"/>
      <w:r w:rsidRPr="009F791E">
        <w:rPr>
          <w:rFonts w:ascii="Optima" w:hAnsi="Optima"/>
          <w:bCs/>
          <w:i/>
          <w:iCs/>
          <w:szCs w:val="24"/>
          <w:lang w:val="es-ES"/>
        </w:rPr>
        <w:t xml:space="preserve"> STS 5093/2002-) e incluso cuando se trataba de la acreditación documental de un elemento que el Pliego consideraba como criterio de adjudicación y que se había invocado expresamente en la proposición aunque no justificado de manera suficiente (cfr.: Sentencia del Tribunal Supremo; Sala III, de 25 de mayo de 2015 –</w:t>
      </w:r>
      <w:proofErr w:type="spellStart"/>
      <w:r w:rsidRPr="009F791E">
        <w:rPr>
          <w:rFonts w:ascii="Optima" w:hAnsi="Optima"/>
          <w:bCs/>
          <w:i/>
          <w:iCs/>
          <w:szCs w:val="24"/>
          <w:lang w:val="es-ES"/>
        </w:rPr>
        <w:t>Roj</w:t>
      </w:r>
      <w:proofErr w:type="spellEnd"/>
      <w:r w:rsidRPr="009F791E">
        <w:rPr>
          <w:rFonts w:ascii="Optima" w:hAnsi="Optima"/>
          <w:bCs/>
          <w:i/>
          <w:iCs/>
          <w:szCs w:val="24"/>
          <w:lang w:val="es-ES"/>
        </w:rPr>
        <w:t xml:space="preserve"> STS 2415/2015-). A estos efectos, el Alto Tribunal ha enfatizado que la preclusión de aportaciones documentales tiene por objeto evitar sorpresas o “estratagemas poco limpias”, rechazando por ello posturas formalistas que conduzcan a la exclusión de licitadores por defectos fácilmente subsanables, por entender que ello contravendría el principio de libre concurrencia (cfr.: Sentencias ya citadas de 21 de septiembre de 2004 – </w:t>
      </w:r>
      <w:proofErr w:type="spellStart"/>
      <w:r w:rsidRPr="009F791E">
        <w:rPr>
          <w:rFonts w:ascii="Optima" w:hAnsi="Optima"/>
          <w:bCs/>
          <w:i/>
          <w:iCs/>
          <w:szCs w:val="24"/>
          <w:lang w:val="es-ES"/>
        </w:rPr>
        <w:t>Roj</w:t>
      </w:r>
      <w:proofErr w:type="spellEnd"/>
      <w:r w:rsidRPr="009F791E">
        <w:rPr>
          <w:rFonts w:ascii="Optima" w:hAnsi="Optima"/>
          <w:bCs/>
          <w:i/>
          <w:iCs/>
          <w:szCs w:val="24"/>
          <w:lang w:val="es-ES"/>
        </w:rPr>
        <w:t xml:space="preserve"> STS 5838/2004- y 9 de julio de 2002 – </w:t>
      </w:r>
      <w:proofErr w:type="spellStart"/>
      <w:r w:rsidRPr="009F791E">
        <w:rPr>
          <w:rFonts w:ascii="Optima" w:hAnsi="Optima"/>
          <w:bCs/>
          <w:i/>
          <w:iCs/>
          <w:szCs w:val="24"/>
          <w:lang w:val="es-ES"/>
        </w:rPr>
        <w:t>Roj</w:t>
      </w:r>
      <w:proofErr w:type="spellEnd"/>
      <w:r w:rsidRPr="009F791E">
        <w:rPr>
          <w:rFonts w:ascii="Optima" w:hAnsi="Optima"/>
          <w:bCs/>
          <w:i/>
          <w:iCs/>
          <w:szCs w:val="24"/>
          <w:lang w:val="es-ES"/>
        </w:rPr>
        <w:t xml:space="preserve"> STS 5093/2002</w:t>
      </w:r>
      <w:proofErr w:type="gramStart"/>
      <w:r w:rsidRPr="009F791E">
        <w:rPr>
          <w:rFonts w:ascii="Optima" w:hAnsi="Optima"/>
          <w:bCs/>
          <w:i/>
          <w:iCs/>
          <w:szCs w:val="24"/>
          <w:lang w:val="es-ES"/>
        </w:rPr>
        <w:t>-)</w:t>
      </w:r>
      <w:proofErr w:type="gramEnd"/>
    </w:p>
    <w:p w:rsidR="00404A0F" w:rsidRPr="009F791E" w:rsidRDefault="00404A0F" w:rsidP="00CD6AEB">
      <w:pPr>
        <w:ind w:firstLine="709"/>
        <w:jc w:val="both"/>
        <w:rPr>
          <w:rFonts w:ascii="Optima" w:hAnsi="Optima"/>
          <w:b/>
          <w:bCs/>
          <w:i/>
          <w:szCs w:val="24"/>
        </w:rPr>
      </w:pPr>
    </w:p>
    <w:p w:rsidR="00404A0F" w:rsidRPr="009F791E" w:rsidRDefault="00404A0F" w:rsidP="00CD6AEB">
      <w:pPr>
        <w:ind w:firstLine="708"/>
        <w:jc w:val="both"/>
        <w:rPr>
          <w:rFonts w:ascii="Optima" w:hAnsi="Optima"/>
          <w:bCs/>
          <w:i/>
          <w:szCs w:val="24"/>
        </w:rPr>
      </w:pPr>
      <w:r w:rsidRPr="009F791E">
        <w:rPr>
          <w:rStyle w:val="nfasis"/>
          <w:rFonts w:ascii="Optima" w:hAnsi="Optima" w:cs="Arial"/>
          <w:shd w:val="clear" w:color="auto" w:fill="FFFFFF"/>
        </w:rPr>
        <w:t>“</w:t>
      </w:r>
      <w:r w:rsidRPr="009F791E">
        <w:rPr>
          <w:rStyle w:val="nfasis"/>
          <w:rFonts w:ascii="Optima" w:hAnsi="Optima" w:cs="Arial"/>
          <w:u w:val="single"/>
          <w:shd w:val="clear" w:color="auto" w:fill="FFFFFF"/>
        </w:rPr>
        <w:t xml:space="preserve">Asimismo, el Tribunal de Justicia de la Unión Europea, en la sentencia de 29 de marzo de 2012 (asunto </w:t>
      </w:r>
      <w:proofErr w:type="spellStart"/>
      <w:r w:rsidRPr="009F791E">
        <w:rPr>
          <w:rStyle w:val="nfasis"/>
          <w:rFonts w:ascii="Optima" w:hAnsi="Optima" w:cs="Arial"/>
          <w:u w:val="single"/>
          <w:shd w:val="clear" w:color="auto" w:fill="FFFFFF"/>
        </w:rPr>
        <w:t>C-sq~lio</w:t>
      </w:r>
      <w:proofErr w:type="spellEnd"/>
      <w:r w:rsidRPr="009F791E">
        <w:rPr>
          <w:rStyle w:val="nfasis"/>
          <w:rFonts w:ascii="Optima" w:hAnsi="Optima" w:cs="Arial"/>
          <w:u w:val="single"/>
          <w:shd w:val="clear" w:color="auto" w:fill="FFFFFF"/>
        </w:rPr>
        <w:t>), viene a declarar que el artículo 2 de la Directiva 2004/18 no se opone a que "excepcionalmente, los datos relativos a la oferta puedan corregirse o completarse de manera puntual, principalmente</w:t>
      </w:r>
      <w:r w:rsidRPr="009F791E">
        <w:rPr>
          <w:rStyle w:val="nfasis"/>
          <w:rFonts w:ascii="Optima" w:hAnsi="Optima" w:cs="Arial"/>
          <w:shd w:val="clear" w:color="auto" w:fill="FFFFFF"/>
        </w:rPr>
        <w:t> </w:t>
      </w:r>
      <w:r w:rsidRPr="009F791E">
        <w:rPr>
          <w:rStyle w:val="nfasis"/>
          <w:rFonts w:ascii="Optima" w:hAnsi="Optima" w:cs="Arial"/>
          <w:u w:val="single"/>
          <w:shd w:val="clear" w:color="auto" w:fill="FFFFFF"/>
        </w:rPr>
        <w:t>porque sea evidente que requieren una mera aclaración</w:t>
      </w:r>
      <w:r w:rsidRPr="009F791E">
        <w:rPr>
          <w:rStyle w:val="nfasis"/>
          <w:rFonts w:ascii="Optima" w:hAnsi="Optima" w:cs="Arial"/>
          <w:shd w:val="clear" w:color="auto" w:fill="FFFFFF"/>
        </w:rPr>
        <w:t xml:space="preserve"> o para subsanar errores materiales manifiestos, a condición de que esa modificación no equivalga a proponer en realidad una nueva oferta”</w:t>
      </w:r>
    </w:p>
    <w:p w:rsidR="00404A0F" w:rsidRPr="009F791E" w:rsidRDefault="00404A0F" w:rsidP="00CD6AEB">
      <w:pPr>
        <w:jc w:val="both"/>
        <w:rPr>
          <w:rFonts w:ascii="Optima" w:hAnsi="Optima"/>
          <w:bCs/>
          <w:szCs w:val="24"/>
          <w:lang w:val="es-ES"/>
        </w:rPr>
      </w:pPr>
    </w:p>
    <w:p w:rsidR="00404A0F" w:rsidRPr="009F791E" w:rsidRDefault="00404A0F" w:rsidP="00CD6AEB">
      <w:pPr>
        <w:ind w:firstLine="708"/>
        <w:jc w:val="both"/>
        <w:rPr>
          <w:rFonts w:ascii="Optima" w:hAnsi="Optima" w:cs="Calibri"/>
          <w:color w:val="000000"/>
          <w:szCs w:val="24"/>
          <w:shd w:val="clear" w:color="auto" w:fill="FFFFFF"/>
        </w:rPr>
      </w:pPr>
      <w:r w:rsidRPr="009F791E">
        <w:rPr>
          <w:rFonts w:ascii="Optima" w:hAnsi="Optima" w:cs="Calibri"/>
          <w:b/>
          <w:color w:val="000000"/>
          <w:szCs w:val="24"/>
          <w:shd w:val="clear" w:color="auto" w:fill="FFFFFF"/>
        </w:rPr>
        <w:t xml:space="preserve">Visto que en la  sesión de la Mesa de Contratación del pasado 02 de noviembre de 2022  se acordó </w:t>
      </w:r>
      <w:r w:rsidR="00325E71">
        <w:rPr>
          <w:rFonts w:ascii="Optima" w:hAnsi="Optima" w:cs="Calibri"/>
          <w:b/>
          <w:color w:val="000000"/>
          <w:szCs w:val="24"/>
          <w:shd w:val="clear" w:color="auto" w:fill="FFFFFF"/>
        </w:rPr>
        <w:t xml:space="preserve">efectuar </w:t>
      </w:r>
      <w:r w:rsidRPr="009F791E">
        <w:rPr>
          <w:rFonts w:ascii="Optima" w:hAnsi="Optima" w:cs="Calibri"/>
          <w:b/>
          <w:color w:val="000000"/>
          <w:szCs w:val="24"/>
          <w:shd w:val="clear" w:color="auto" w:fill="FFFFFF"/>
        </w:rPr>
        <w:t>propuesta de adjudicación</w:t>
      </w:r>
      <w:r w:rsidR="00325E71">
        <w:rPr>
          <w:rFonts w:ascii="Optima" w:hAnsi="Optima" w:cs="Calibri"/>
          <w:b/>
          <w:color w:val="000000"/>
          <w:szCs w:val="24"/>
          <w:shd w:val="clear" w:color="auto" w:fill="FFFFFF"/>
        </w:rPr>
        <w:t>, l</w:t>
      </w:r>
      <w:r w:rsidRPr="009F791E">
        <w:rPr>
          <w:rFonts w:ascii="Optima" w:hAnsi="Optima" w:cs="Calibri"/>
          <w:b/>
          <w:color w:val="000000"/>
          <w:szCs w:val="24"/>
          <w:shd w:val="clear" w:color="auto" w:fill="FFFFFF"/>
        </w:rPr>
        <w:t>a Mesa de Contratación ACUERDA</w:t>
      </w:r>
      <w:r w:rsidR="00325E71">
        <w:rPr>
          <w:rFonts w:ascii="Optima" w:hAnsi="Optima" w:cs="Calibri"/>
          <w:b/>
          <w:color w:val="000000"/>
          <w:szCs w:val="24"/>
          <w:shd w:val="clear" w:color="auto" w:fill="FFFFFF"/>
        </w:rPr>
        <w:t xml:space="preserve"> por unanimidad</w:t>
      </w:r>
      <w:r w:rsidRPr="009F791E">
        <w:rPr>
          <w:rFonts w:ascii="Optima" w:hAnsi="Optima" w:cs="Calibri"/>
          <w:color w:val="000000"/>
          <w:szCs w:val="24"/>
          <w:shd w:val="clear" w:color="auto" w:fill="FFFFFF"/>
        </w:rPr>
        <w:t>:</w:t>
      </w:r>
    </w:p>
    <w:p w:rsidR="00404A0F" w:rsidRPr="009F791E" w:rsidRDefault="00404A0F" w:rsidP="00CD6AEB">
      <w:pPr>
        <w:ind w:firstLine="708"/>
        <w:jc w:val="both"/>
        <w:rPr>
          <w:rFonts w:ascii="Optima" w:hAnsi="Optima" w:cs="Calibri"/>
          <w:color w:val="000000"/>
          <w:szCs w:val="24"/>
          <w:shd w:val="clear" w:color="auto" w:fill="FFFFFF"/>
        </w:rPr>
      </w:pPr>
    </w:p>
    <w:p w:rsidR="00404A0F" w:rsidRPr="009F791E" w:rsidRDefault="00404A0F" w:rsidP="00CD6AEB">
      <w:pPr>
        <w:ind w:firstLine="708"/>
        <w:jc w:val="both"/>
        <w:rPr>
          <w:rFonts w:ascii="Optima" w:hAnsi="Optima" w:cs="Calibri"/>
          <w:color w:val="000000"/>
          <w:szCs w:val="24"/>
          <w:shd w:val="clear" w:color="auto" w:fill="FFFFFF"/>
        </w:rPr>
      </w:pPr>
      <w:r w:rsidRPr="009F791E">
        <w:rPr>
          <w:rFonts w:ascii="Optima" w:hAnsi="Optima" w:cs="Calibri"/>
          <w:b/>
          <w:color w:val="000000"/>
          <w:szCs w:val="24"/>
          <w:shd w:val="clear" w:color="auto" w:fill="FFFFFF"/>
        </w:rPr>
        <w:t>Primero.-</w:t>
      </w:r>
      <w:r w:rsidRPr="009F791E">
        <w:rPr>
          <w:rFonts w:ascii="Optima" w:hAnsi="Optima" w:cs="Calibri"/>
          <w:color w:val="000000"/>
          <w:szCs w:val="24"/>
          <w:shd w:val="clear" w:color="auto" w:fill="FFFFFF"/>
        </w:rPr>
        <w:t xml:space="preserve"> DEJAR SIN EFECTO, la propuesta de adjudicación efectuada, en la Sesión de la Mesa de Contratación del pasado 02 de noviembre de 2022  a favor de la licitadora </w:t>
      </w:r>
      <w:r w:rsidRPr="009F791E">
        <w:rPr>
          <w:rFonts w:ascii="Optima" w:hAnsi="Optima" w:cs="Optima-BoldItalic"/>
          <w:bCs/>
          <w:iCs/>
          <w:szCs w:val="24"/>
          <w:lang w:val="es-ES"/>
        </w:rPr>
        <w:t>GAIA CONSULTORES INSULARES S.L. con NIF B38362166.</w:t>
      </w:r>
    </w:p>
    <w:p w:rsidR="00404A0F" w:rsidRPr="009F791E" w:rsidRDefault="00404A0F" w:rsidP="00CD6AEB">
      <w:pPr>
        <w:ind w:firstLine="708"/>
        <w:jc w:val="both"/>
        <w:rPr>
          <w:rFonts w:ascii="Optima" w:hAnsi="Optima" w:cs="Calibri"/>
          <w:color w:val="000000"/>
          <w:szCs w:val="24"/>
          <w:shd w:val="clear" w:color="auto" w:fill="FFFFFF"/>
        </w:rPr>
      </w:pPr>
    </w:p>
    <w:p w:rsidR="00325E71" w:rsidRDefault="00404A0F" w:rsidP="00CD6AEB">
      <w:pPr>
        <w:ind w:firstLine="708"/>
        <w:jc w:val="both"/>
        <w:rPr>
          <w:rFonts w:ascii="Optima" w:hAnsi="Optima"/>
          <w:bCs/>
          <w:szCs w:val="24"/>
          <w:u w:val="single"/>
          <w:lang w:val="es-ES"/>
        </w:rPr>
      </w:pPr>
      <w:r w:rsidRPr="009F791E">
        <w:rPr>
          <w:rFonts w:ascii="Optima" w:hAnsi="Optima" w:cs="Calibri"/>
          <w:b/>
          <w:color w:val="000000"/>
          <w:szCs w:val="24"/>
          <w:shd w:val="clear" w:color="auto" w:fill="FFFFFF"/>
        </w:rPr>
        <w:t>Segundo.</w:t>
      </w:r>
      <w:r w:rsidRPr="009F791E">
        <w:rPr>
          <w:rFonts w:ascii="Optima" w:hAnsi="Optima" w:cs="Calibri"/>
          <w:color w:val="000000"/>
          <w:szCs w:val="24"/>
          <w:shd w:val="clear" w:color="auto" w:fill="FFFFFF"/>
        </w:rPr>
        <w:t xml:space="preserve">- </w:t>
      </w:r>
      <w:r w:rsidRPr="009F791E">
        <w:rPr>
          <w:rFonts w:ascii="Optima" w:hAnsi="Optima"/>
          <w:bCs/>
          <w:caps/>
          <w:szCs w:val="24"/>
          <w:lang w:val="es-ES"/>
        </w:rPr>
        <w:t>EFECTUAR requerimiento DE ACREDITACIÓN DOCUMENTAL</w:t>
      </w:r>
      <w:r w:rsidRPr="009F791E">
        <w:rPr>
          <w:rFonts w:ascii="Optima" w:hAnsi="Optima"/>
          <w:bCs/>
          <w:szCs w:val="24"/>
          <w:lang w:val="es-ES"/>
        </w:rPr>
        <w:t xml:space="preserve"> a las licitadoras descritas</w:t>
      </w:r>
      <w:r w:rsidR="00325E71">
        <w:rPr>
          <w:rFonts w:ascii="Optima" w:hAnsi="Optima"/>
          <w:bCs/>
          <w:szCs w:val="24"/>
          <w:lang w:val="es-ES"/>
        </w:rPr>
        <w:t xml:space="preserve"> por el Servicio Promotor</w:t>
      </w:r>
      <w:r w:rsidRPr="009F791E">
        <w:rPr>
          <w:rFonts w:ascii="Optima" w:hAnsi="Optima"/>
          <w:bCs/>
          <w:caps/>
          <w:szCs w:val="24"/>
          <w:lang w:val="es-ES"/>
        </w:rPr>
        <w:t xml:space="preserve">, </w:t>
      </w:r>
      <w:r w:rsidRPr="009F791E">
        <w:rPr>
          <w:rFonts w:ascii="Optima" w:hAnsi="Optima"/>
          <w:bCs/>
          <w:szCs w:val="24"/>
          <w:lang w:val="es-ES"/>
        </w:rPr>
        <w:t xml:space="preserve">con el fin de  </w:t>
      </w:r>
      <w:r w:rsidRPr="009F791E">
        <w:rPr>
          <w:rFonts w:ascii="Optima" w:hAnsi="Optima"/>
          <w:bCs/>
          <w:caps/>
          <w:szCs w:val="24"/>
          <w:lang w:val="es-ES"/>
        </w:rPr>
        <w:t>acreditar el criterio nº 2</w:t>
      </w:r>
      <w:r w:rsidRPr="009F791E">
        <w:rPr>
          <w:rFonts w:ascii="Optima" w:hAnsi="Optima"/>
          <w:bCs/>
          <w:szCs w:val="24"/>
          <w:lang w:val="es-ES"/>
        </w:rPr>
        <w:t xml:space="preserve"> declarado en sus ofertas, </w:t>
      </w:r>
      <w:r w:rsidRPr="00325E71">
        <w:rPr>
          <w:rFonts w:ascii="Optima" w:hAnsi="Optima"/>
          <w:b/>
          <w:bCs/>
          <w:szCs w:val="24"/>
          <w:u w:val="single"/>
          <w:lang w:val="es-ES"/>
        </w:rPr>
        <w:t>sin posibilidad de realizar ningún cambio en su oferta</w:t>
      </w:r>
      <w:r w:rsidR="00325E71">
        <w:rPr>
          <w:rFonts w:ascii="Optima" w:hAnsi="Optima"/>
          <w:bCs/>
          <w:szCs w:val="24"/>
          <w:u w:val="single"/>
          <w:lang w:val="es-ES"/>
        </w:rPr>
        <w:t>.</w:t>
      </w:r>
    </w:p>
    <w:p w:rsidR="00325E71" w:rsidRDefault="00325E71" w:rsidP="00CD6AEB">
      <w:pPr>
        <w:ind w:firstLine="708"/>
        <w:jc w:val="both"/>
        <w:rPr>
          <w:rFonts w:ascii="Optima" w:hAnsi="Optima"/>
          <w:bCs/>
          <w:szCs w:val="24"/>
          <w:u w:val="single"/>
          <w:lang w:val="es-ES"/>
        </w:rPr>
      </w:pPr>
    </w:p>
    <w:p w:rsidR="00325E71" w:rsidRPr="003013E9" w:rsidRDefault="00325E71" w:rsidP="00325E71">
      <w:pPr>
        <w:ind w:firstLine="708"/>
        <w:jc w:val="both"/>
        <w:rPr>
          <w:rFonts w:ascii="Optima" w:hAnsi="Optima" w:cs="Arial"/>
          <w:b/>
          <w:bCs/>
          <w:color w:val="000000"/>
          <w:szCs w:val="24"/>
          <w:lang w:val="es-ES"/>
        </w:rPr>
      </w:pPr>
      <w:r w:rsidRPr="003013E9">
        <w:rPr>
          <w:rFonts w:ascii="Optima" w:hAnsi="Optima" w:cs="Arial"/>
          <w:b/>
          <w:bCs/>
          <w:color w:val="000000"/>
          <w:szCs w:val="24"/>
        </w:rPr>
        <w:t xml:space="preserve">El plazo para aportar la referida documentación será de 10 días hábiles </w:t>
      </w:r>
      <w:r w:rsidRPr="003013E9">
        <w:rPr>
          <w:rFonts w:ascii="Optima" w:hAnsi="Optima" w:cs="Arial"/>
          <w:bCs/>
          <w:color w:val="000000"/>
          <w:szCs w:val="24"/>
        </w:rPr>
        <w:t>de conformidad con el artículo 73.1 de la Ley 39/2015, de 1 octubre, del Procedimiento Administrativo Común de las Administraciones Públicas, por remisión de disposición final cuarta de la Ley 9/2017, de 8 de noviembre, de Contratos del Sector Público, por la que se transponen al ordenamiento jurídico español las Directivas del Parlamento Europeo y del Consejo 2014/23/UE y 2014/24/UE, de 26 de febrero de 2014,</w:t>
      </w:r>
      <w:r w:rsidRPr="003013E9">
        <w:rPr>
          <w:rFonts w:ascii="Optima" w:hAnsi="Optima" w:cs="Arial"/>
          <w:b/>
          <w:bCs/>
          <w:color w:val="000000"/>
          <w:szCs w:val="24"/>
        </w:rPr>
        <w:t xml:space="preserve"> </w:t>
      </w:r>
      <w:r w:rsidRPr="003013E9">
        <w:rPr>
          <w:rFonts w:ascii="Optima" w:hAnsi="Optima" w:cs="Arial"/>
          <w:bCs/>
          <w:color w:val="000000"/>
          <w:szCs w:val="24"/>
        </w:rPr>
        <w:t>pasado el cual y en caso de no ser corregidos, su plica será desestimada</w:t>
      </w:r>
      <w:r w:rsidRPr="003013E9">
        <w:rPr>
          <w:rFonts w:ascii="Optima" w:hAnsi="Optima" w:cs="Arial"/>
          <w:b/>
          <w:bCs/>
          <w:color w:val="000000"/>
          <w:szCs w:val="24"/>
        </w:rPr>
        <w:t>.</w:t>
      </w:r>
    </w:p>
    <w:p w:rsidR="00325E71" w:rsidRDefault="00325E71" w:rsidP="00325E71">
      <w:pPr>
        <w:jc w:val="both"/>
        <w:rPr>
          <w:rFonts w:ascii="Optima" w:hAnsi="Optima" w:cs="Arial"/>
          <w:bCs/>
          <w:color w:val="000000"/>
          <w:szCs w:val="24"/>
          <w:lang w:val="es-ES"/>
        </w:rPr>
      </w:pPr>
    </w:p>
    <w:p w:rsidR="00325E71" w:rsidRPr="000D697F" w:rsidRDefault="00325E71" w:rsidP="00325E71">
      <w:pPr>
        <w:ind w:firstLine="708"/>
        <w:jc w:val="both"/>
        <w:rPr>
          <w:rFonts w:ascii="Optima" w:hAnsi="Optima" w:cs="Arial"/>
          <w:bCs/>
          <w:color w:val="000000"/>
          <w:szCs w:val="24"/>
          <w:lang w:val="es-ES"/>
        </w:rPr>
      </w:pPr>
      <w:r w:rsidRPr="000D697F">
        <w:rPr>
          <w:rFonts w:ascii="Optima" w:hAnsi="Optima" w:cs="Arial"/>
          <w:b/>
          <w:bCs/>
          <w:color w:val="000000"/>
          <w:szCs w:val="24"/>
          <w:lang w:val="es-ES"/>
        </w:rPr>
        <w:t>Se advierte de la necesidad de continuar por el Servicio Promotor</w:t>
      </w:r>
      <w:r>
        <w:rPr>
          <w:rFonts w:ascii="Optima" w:hAnsi="Optima" w:cs="Arial"/>
          <w:b/>
          <w:bCs/>
          <w:color w:val="000000"/>
          <w:szCs w:val="24"/>
          <w:lang w:val="es-ES"/>
        </w:rPr>
        <w:t xml:space="preserve">, </w:t>
      </w:r>
      <w:r w:rsidRPr="000D697F">
        <w:rPr>
          <w:rFonts w:ascii="Optima" w:hAnsi="Optima" w:cs="Arial"/>
          <w:b/>
          <w:bCs/>
          <w:color w:val="000000"/>
          <w:szCs w:val="24"/>
          <w:u w:val="single"/>
          <w:lang w:val="es-ES"/>
        </w:rPr>
        <w:t>si la primera clasificada estuviese en baja,</w:t>
      </w:r>
      <w:r w:rsidRPr="000D697F">
        <w:rPr>
          <w:rFonts w:ascii="Optima" w:hAnsi="Optima" w:cs="Arial"/>
          <w:b/>
          <w:bCs/>
          <w:color w:val="000000"/>
          <w:szCs w:val="24"/>
          <w:lang w:val="es-ES"/>
        </w:rPr>
        <w:t xml:space="preserve"> </w:t>
      </w:r>
      <w:r w:rsidRPr="000D697F">
        <w:rPr>
          <w:rFonts w:ascii="Optima" w:hAnsi="Optima" w:cs="Arial"/>
          <w:bCs/>
          <w:color w:val="000000"/>
          <w:szCs w:val="24"/>
          <w:lang w:val="es-ES"/>
        </w:rPr>
        <w:t xml:space="preserve">la tramitación conforme a lo preceptuado en el artículo 159.4 f) de la Ley 9/2017, de 8 de noviembre de Contratos del Sector Público (en adelante, LCSP), </w:t>
      </w:r>
      <w:r w:rsidRPr="000D697F">
        <w:rPr>
          <w:rFonts w:ascii="Optima" w:hAnsi="Optima" w:cs="Arial"/>
          <w:b/>
          <w:bCs/>
          <w:color w:val="000000"/>
          <w:szCs w:val="24"/>
          <w:lang w:val="es-ES"/>
        </w:rPr>
        <w:t xml:space="preserve">a fin de que se tramite el procedimiento de </w:t>
      </w:r>
      <w:r w:rsidRPr="000D697F">
        <w:rPr>
          <w:rFonts w:ascii="Optima" w:hAnsi="Optima" w:cs="Arial"/>
          <w:b/>
          <w:bCs/>
          <w:color w:val="000000"/>
          <w:szCs w:val="24"/>
          <w:u w:val="single"/>
          <w:lang w:val="es-ES"/>
        </w:rPr>
        <w:t>justificación la baja incursa en presunción de anormalidad</w:t>
      </w:r>
      <w:r w:rsidRPr="000D697F">
        <w:rPr>
          <w:rFonts w:ascii="Optima" w:hAnsi="Optima" w:cs="Arial"/>
          <w:bCs/>
          <w:color w:val="000000"/>
          <w:szCs w:val="24"/>
          <w:lang w:val="es-ES"/>
        </w:rPr>
        <w:t>, concediendo al efecto un plazo de 5 días hábiles desde el envío de la correspondiente comunicación al licitador.</w:t>
      </w:r>
    </w:p>
    <w:p w:rsidR="00325E71" w:rsidRPr="000D697F" w:rsidRDefault="00325E71" w:rsidP="00325E71">
      <w:pPr>
        <w:ind w:firstLine="708"/>
        <w:jc w:val="both"/>
        <w:rPr>
          <w:rFonts w:ascii="Optima" w:hAnsi="Optima" w:cs="Arial"/>
          <w:bCs/>
          <w:color w:val="000000"/>
          <w:szCs w:val="24"/>
          <w:lang w:val="es-ES"/>
        </w:rPr>
      </w:pPr>
    </w:p>
    <w:p w:rsidR="00325E71" w:rsidRPr="007D3EF0" w:rsidRDefault="00325E71" w:rsidP="00325E71">
      <w:pPr>
        <w:ind w:firstLine="708"/>
        <w:jc w:val="both"/>
        <w:rPr>
          <w:rFonts w:ascii="Optima" w:hAnsi="Optima" w:cs="Arial"/>
          <w:bCs/>
          <w:color w:val="000000"/>
          <w:szCs w:val="24"/>
          <w:lang w:val="es-ES"/>
        </w:rPr>
      </w:pPr>
      <w:r>
        <w:rPr>
          <w:rFonts w:ascii="Optima" w:hAnsi="Optima" w:cs="Arial"/>
          <w:bCs/>
          <w:color w:val="000000"/>
          <w:szCs w:val="24"/>
          <w:lang w:val="es-ES"/>
        </w:rPr>
        <w:t>Evacuado lo anterior, habrá de remitirse a la Mesa de C</w:t>
      </w:r>
      <w:r w:rsidRPr="007D3EF0">
        <w:rPr>
          <w:rFonts w:ascii="Optima" w:hAnsi="Optima" w:cs="Arial"/>
          <w:bCs/>
          <w:color w:val="000000"/>
          <w:szCs w:val="24"/>
          <w:lang w:val="es-ES"/>
        </w:rPr>
        <w:t xml:space="preserve">ontratación </w:t>
      </w:r>
      <w:r>
        <w:rPr>
          <w:rFonts w:ascii="Optima" w:hAnsi="Optima" w:cs="Arial"/>
          <w:bCs/>
          <w:color w:val="000000"/>
          <w:szCs w:val="24"/>
          <w:lang w:val="es-ES"/>
        </w:rPr>
        <w:t xml:space="preserve">informe propuesta de adjudicación. </w:t>
      </w:r>
    </w:p>
    <w:p w:rsidR="00325E71" w:rsidRDefault="00325E71" w:rsidP="00325E71">
      <w:pPr>
        <w:jc w:val="both"/>
        <w:rPr>
          <w:rFonts w:ascii="Optima" w:hAnsi="Optima" w:cs="Arial"/>
          <w:b/>
          <w:color w:val="000000"/>
          <w:szCs w:val="24"/>
          <w:u w:val="single"/>
        </w:rPr>
      </w:pPr>
    </w:p>
    <w:p w:rsidR="00E86F8C" w:rsidRDefault="00E86F8C" w:rsidP="00CD6AEB">
      <w:pPr>
        <w:jc w:val="both"/>
        <w:rPr>
          <w:rFonts w:ascii="Optima" w:hAnsi="Optima" w:cs="Arial"/>
          <w:b/>
          <w:bCs/>
          <w:color w:val="FF0000"/>
          <w:szCs w:val="24"/>
        </w:rPr>
      </w:pPr>
    </w:p>
    <w:p w:rsidR="00E86F8C" w:rsidRPr="00424A18" w:rsidRDefault="00E86F8C" w:rsidP="00CD6AEB">
      <w:pPr>
        <w:numPr>
          <w:ilvl w:val="0"/>
          <w:numId w:val="30"/>
        </w:numPr>
        <w:spacing w:after="160"/>
        <w:ind w:left="0" w:firstLine="357"/>
        <w:contextualSpacing/>
        <w:jc w:val="both"/>
        <w:rPr>
          <w:rFonts w:cs="Arial"/>
          <w:sz w:val="20"/>
          <w:lang w:val="es-ES"/>
        </w:rPr>
      </w:pPr>
      <w:r w:rsidRPr="00424A18">
        <w:rPr>
          <w:rFonts w:ascii="Optima" w:eastAsiaTheme="minorHAnsi" w:hAnsi="Optima" w:cs="Arial"/>
          <w:b/>
          <w:color w:val="000000" w:themeColor="text1"/>
          <w:szCs w:val="24"/>
          <w:lang w:val="es-ES" w:eastAsia="en-US"/>
        </w:rPr>
        <w:t xml:space="preserve">XP0757/2022/SSAA </w:t>
      </w:r>
      <w:r w:rsidRPr="00424A18">
        <w:rPr>
          <w:rFonts w:ascii="Optima" w:eastAsiaTheme="minorHAnsi" w:hAnsi="Optima" w:cstheme="minorBidi"/>
          <w:szCs w:val="24"/>
          <w:lang w:val="es-ES" w:eastAsia="en-US"/>
        </w:rPr>
        <w:t xml:space="preserve">Procedimiento abierto simplificado único criterio precio: </w:t>
      </w:r>
      <w:r w:rsidRPr="00424A18">
        <w:rPr>
          <w:rFonts w:ascii="Optima" w:eastAsiaTheme="minorHAnsi" w:hAnsi="Optima" w:cstheme="minorBidi"/>
          <w:b/>
          <w:i/>
          <w:szCs w:val="24"/>
          <w:u w:val="single"/>
          <w:lang w:val="es-ES" w:eastAsia="en-US"/>
        </w:rPr>
        <w:t xml:space="preserve">“Suministro de </w:t>
      </w:r>
      <w:proofErr w:type="spellStart"/>
      <w:r w:rsidRPr="00424A18">
        <w:rPr>
          <w:rFonts w:ascii="Optima" w:eastAsiaTheme="minorHAnsi" w:hAnsi="Optima" w:cstheme="minorBidi"/>
          <w:b/>
          <w:i/>
          <w:szCs w:val="24"/>
          <w:u w:val="single"/>
          <w:lang w:val="es-ES" w:eastAsia="en-US"/>
        </w:rPr>
        <w:t>Rodenticida</w:t>
      </w:r>
      <w:proofErr w:type="spellEnd"/>
      <w:r w:rsidRPr="00424A18">
        <w:rPr>
          <w:rFonts w:ascii="Optima" w:eastAsiaTheme="minorHAnsi" w:hAnsi="Optima" w:cstheme="minorBidi"/>
          <w:b/>
          <w:i/>
          <w:szCs w:val="24"/>
          <w:u w:val="single"/>
          <w:lang w:val="es-ES" w:eastAsia="en-US"/>
        </w:rPr>
        <w:t xml:space="preserve"> para el Programa de Ayuda a la desratización de las explotaciones ganaderas 2023.”</w:t>
      </w:r>
      <w:r w:rsidRPr="00424A18">
        <w:rPr>
          <w:rFonts w:ascii="Optima" w:eastAsiaTheme="minorHAnsi" w:hAnsi="Optima" w:cstheme="minorBidi"/>
          <w:szCs w:val="24"/>
          <w:lang w:val="es-ES" w:eastAsia="en-US"/>
        </w:rPr>
        <w:t xml:space="preserve"> Importe neto de la licitación 24.000,00</w:t>
      </w:r>
      <w:r w:rsidRPr="00424A18">
        <w:rPr>
          <w:rFonts w:ascii="ArialMT" w:eastAsiaTheme="minorHAnsi" w:hAnsi="ArialMT" w:cs="ArialMT"/>
          <w:sz w:val="20"/>
          <w:lang w:val="es-ES" w:eastAsia="en-US"/>
        </w:rPr>
        <w:t xml:space="preserve"> </w:t>
      </w:r>
      <w:r w:rsidRPr="00424A18">
        <w:rPr>
          <w:rFonts w:eastAsiaTheme="minorHAnsi" w:cs="Arial"/>
          <w:szCs w:val="24"/>
          <w:lang w:val="es-ES" w:eastAsia="en-US"/>
        </w:rPr>
        <w:t>€</w:t>
      </w:r>
      <w:r w:rsidRPr="00424A18">
        <w:rPr>
          <w:rFonts w:ascii="Optima" w:eastAsiaTheme="minorHAnsi" w:hAnsi="Optima" w:cs="Arial"/>
          <w:szCs w:val="24"/>
          <w:lang w:val="es-ES" w:eastAsia="en-US"/>
        </w:rPr>
        <w:t xml:space="preserve"> </w:t>
      </w:r>
      <w:r w:rsidRPr="00424A18">
        <w:rPr>
          <w:rFonts w:ascii="Optima" w:eastAsiaTheme="minorHAnsi" w:hAnsi="Optima" w:cs="Helvetica-Bold"/>
          <w:bCs/>
          <w:szCs w:val="24"/>
          <w:lang w:val="es-ES" w:eastAsia="en-US"/>
        </w:rPr>
        <w:t xml:space="preserve">e IGIC de </w:t>
      </w:r>
      <w:r w:rsidRPr="00424A18">
        <w:rPr>
          <w:rFonts w:ascii="Optima" w:eastAsiaTheme="minorHAnsi" w:hAnsi="Optima" w:cs="Arial"/>
          <w:szCs w:val="24"/>
          <w:lang w:val="es-ES" w:eastAsia="en-US"/>
        </w:rPr>
        <w:t>720,00</w:t>
      </w:r>
      <w:r w:rsidRPr="00424A18">
        <w:rPr>
          <w:rFonts w:ascii="ArialMT" w:eastAsiaTheme="minorHAnsi" w:hAnsi="ArialMT" w:cs="ArialMT"/>
          <w:sz w:val="20"/>
          <w:lang w:val="es-ES" w:eastAsia="en-US"/>
        </w:rPr>
        <w:t xml:space="preserve"> </w:t>
      </w:r>
      <w:r w:rsidRPr="00424A18">
        <w:rPr>
          <w:rFonts w:eastAsiaTheme="minorHAnsi" w:cs="Arial"/>
          <w:szCs w:val="24"/>
          <w:lang w:val="es-ES" w:eastAsia="en-US"/>
        </w:rPr>
        <w:t>€</w:t>
      </w:r>
      <w:r w:rsidRPr="00424A18">
        <w:rPr>
          <w:rFonts w:ascii="Optima" w:eastAsiaTheme="minorHAnsi" w:hAnsi="Optima" w:cs="Arial"/>
          <w:szCs w:val="24"/>
          <w:lang w:val="es-ES" w:eastAsia="en-US"/>
        </w:rPr>
        <w:t xml:space="preserve">. </w:t>
      </w:r>
      <w:r w:rsidRPr="00424A18">
        <w:rPr>
          <w:rFonts w:ascii="Optima" w:eastAsiaTheme="minorHAnsi" w:hAnsi="Optima" w:cs="Arial"/>
          <w:bCs/>
          <w:szCs w:val="24"/>
          <w:lang w:val="es-ES" w:eastAsia="en-US"/>
        </w:rPr>
        <w:t>Tramitación ordinaria.</w:t>
      </w:r>
      <w:r w:rsidRPr="00424A18">
        <w:rPr>
          <w:rFonts w:ascii="Optima" w:eastAsiaTheme="minorHAnsi" w:hAnsi="Optima" w:cs="Helvetica-Bold"/>
          <w:bCs/>
          <w:szCs w:val="24"/>
          <w:lang w:val="es-ES" w:eastAsia="en-US"/>
        </w:rPr>
        <w:t xml:space="preserve"> Plazo de ejecución 1 año.</w:t>
      </w:r>
      <w:r w:rsidRPr="00424A18">
        <w:rPr>
          <w:rFonts w:ascii="Optima" w:eastAsiaTheme="minorHAnsi" w:hAnsi="Optima" w:cs="Helvetica"/>
          <w:szCs w:val="24"/>
          <w:lang w:val="es-ES" w:eastAsia="en-US"/>
        </w:rPr>
        <w:t xml:space="preserve"> </w:t>
      </w:r>
      <w:r w:rsidRPr="00424A18">
        <w:rPr>
          <w:rFonts w:ascii="Optima" w:eastAsiaTheme="minorHAnsi" w:hAnsi="Optima" w:cs="Helvetica"/>
          <w:b/>
          <w:szCs w:val="24"/>
          <w:u w:val="single"/>
          <w:lang w:val="es-ES" w:eastAsia="en-US"/>
        </w:rPr>
        <w:t xml:space="preserve">Servicio Administrativo de Agricultura, </w:t>
      </w:r>
      <w:r w:rsidR="00543E26" w:rsidRPr="00424A18">
        <w:rPr>
          <w:rFonts w:ascii="Optima" w:eastAsiaTheme="minorHAnsi" w:hAnsi="Optima" w:cs="Helvetica"/>
          <w:b/>
          <w:szCs w:val="24"/>
          <w:u w:val="single"/>
          <w:lang w:val="es-ES" w:eastAsia="en-US"/>
        </w:rPr>
        <w:t>Ganadería</w:t>
      </w:r>
      <w:r w:rsidRPr="00424A18">
        <w:rPr>
          <w:rFonts w:ascii="Optima" w:eastAsiaTheme="minorHAnsi" w:hAnsi="Optima" w:cs="Helvetica"/>
          <w:b/>
          <w:szCs w:val="24"/>
          <w:u w:val="single"/>
          <w:lang w:val="es-ES" w:eastAsia="en-US"/>
        </w:rPr>
        <w:t xml:space="preserve"> y Pesca</w:t>
      </w:r>
    </w:p>
    <w:p w:rsidR="00E86F8C" w:rsidRDefault="00E86F8C" w:rsidP="00CD6AEB">
      <w:pPr>
        <w:jc w:val="both"/>
        <w:rPr>
          <w:rFonts w:ascii="Optima" w:hAnsi="Optima"/>
          <w:bCs/>
          <w:szCs w:val="24"/>
          <w:lang w:val="es-ES"/>
        </w:rPr>
      </w:pPr>
    </w:p>
    <w:p w:rsidR="00E86F8C" w:rsidRDefault="00E86F8C" w:rsidP="00CD6AEB">
      <w:pPr>
        <w:ind w:firstLine="709"/>
        <w:jc w:val="both"/>
        <w:rPr>
          <w:rFonts w:ascii="Optima" w:hAnsi="Optima"/>
          <w:bCs/>
          <w:szCs w:val="24"/>
          <w:lang w:val="es-ES"/>
        </w:rPr>
      </w:pPr>
      <w:r w:rsidRPr="00BD16B4">
        <w:rPr>
          <w:rFonts w:ascii="Optima" w:hAnsi="Optima"/>
          <w:bCs/>
          <w:szCs w:val="24"/>
          <w:lang w:val="es-ES"/>
        </w:rPr>
        <w:t xml:space="preserve">Por la Secretaria de la Mesa se da cuenta del </w:t>
      </w:r>
      <w:r w:rsidRPr="00BD16B4">
        <w:rPr>
          <w:rFonts w:ascii="Optima" w:hAnsi="Optima"/>
          <w:b/>
          <w:bCs/>
          <w:szCs w:val="24"/>
          <w:lang w:val="es-ES"/>
        </w:rPr>
        <w:t xml:space="preserve">vencimiento el día </w:t>
      </w:r>
      <w:r w:rsidR="002128AE" w:rsidRPr="002128AE">
        <w:rPr>
          <w:rFonts w:ascii="Optima" w:hAnsi="Optima"/>
          <w:b/>
          <w:bCs/>
          <w:szCs w:val="24"/>
          <w:lang w:val="es-ES"/>
        </w:rPr>
        <w:t xml:space="preserve">14 </w:t>
      </w:r>
      <w:r w:rsidRPr="002128AE">
        <w:rPr>
          <w:rFonts w:ascii="Optima" w:hAnsi="Optima"/>
          <w:b/>
          <w:bCs/>
          <w:szCs w:val="24"/>
          <w:lang w:val="es-ES"/>
        </w:rPr>
        <w:t xml:space="preserve">de </w:t>
      </w:r>
      <w:r w:rsidR="002128AE" w:rsidRPr="002128AE">
        <w:rPr>
          <w:rFonts w:ascii="Optima" w:hAnsi="Optima"/>
          <w:b/>
          <w:bCs/>
          <w:szCs w:val="24"/>
          <w:lang w:val="es-ES"/>
        </w:rPr>
        <w:t>noviembre</w:t>
      </w:r>
      <w:r w:rsidRPr="002128AE">
        <w:rPr>
          <w:rFonts w:ascii="Optima" w:hAnsi="Optima"/>
          <w:b/>
          <w:bCs/>
          <w:szCs w:val="24"/>
          <w:lang w:val="es-ES"/>
        </w:rPr>
        <w:t xml:space="preserve"> de 202</w:t>
      </w:r>
      <w:r w:rsidR="002128AE" w:rsidRPr="002128AE">
        <w:rPr>
          <w:rFonts w:ascii="Optima" w:hAnsi="Optima"/>
          <w:b/>
          <w:bCs/>
          <w:szCs w:val="24"/>
          <w:lang w:val="es-ES"/>
        </w:rPr>
        <w:t>2</w:t>
      </w:r>
      <w:r w:rsidRPr="002128AE">
        <w:rPr>
          <w:rFonts w:ascii="Optima" w:hAnsi="Optima"/>
          <w:b/>
          <w:bCs/>
          <w:szCs w:val="24"/>
          <w:lang w:val="es-ES"/>
        </w:rPr>
        <w:t>,</w:t>
      </w:r>
      <w:r w:rsidRPr="002128AE">
        <w:rPr>
          <w:rFonts w:ascii="Optima" w:hAnsi="Optima"/>
          <w:bCs/>
          <w:szCs w:val="24"/>
          <w:lang w:val="es-ES"/>
        </w:rPr>
        <w:t xml:space="preserve"> de</w:t>
      </w:r>
      <w:r w:rsidRPr="00BD16B4">
        <w:rPr>
          <w:rFonts w:ascii="Optima" w:hAnsi="Optima"/>
          <w:bCs/>
          <w:szCs w:val="24"/>
          <w:lang w:val="es-ES"/>
        </w:rPr>
        <w:t xml:space="preserve"> la licitación anteriormente relacionada y de la certificación de fecha </w:t>
      </w:r>
      <w:r w:rsidR="001749D8">
        <w:rPr>
          <w:rFonts w:ascii="Optima" w:hAnsi="Optima"/>
          <w:b/>
          <w:bCs/>
          <w:szCs w:val="24"/>
          <w:lang w:val="es-ES"/>
        </w:rPr>
        <w:t>16</w:t>
      </w:r>
      <w:r w:rsidRPr="00BD16B4">
        <w:rPr>
          <w:rFonts w:ascii="Optima" w:hAnsi="Optima"/>
          <w:b/>
          <w:bCs/>
          <w:szCs w:val="24"/>
          <w:lang w:val="es-ES"/>
        </w:rPr>
        <w:t xml:space="preserve"> de </w:t>
      </w:r>
      <w:r w:rsidR="002128AE">
        <w:rPr>
          <w:rFonts w:ascii="Optima" w:hAnsi="Optima"/>
          <w:b/>
          <w:bCs/>
          <w:szCs w:val="24"/>
          <w:lang w:val="es-ES"/>
        </w:rPr>
        <w:t xml:space="preserve">noviembre </w:t>
      </w:r>
      <w:r w:rsidRPr="00BD16B4">
        <w:rPr>
          <w:rFonts w:ascii="Optima" w:hAnsi="Optima"/>
          <w:b/>
          <w:bCs/>
          <w:szCs w:val="24"/>
          <w:lang w:val="es-ES"/>
        </w:rPr>
        <w:t>de 202</w:t>
      </w:r>
      <w:r w:rsidR="002128AE">
        <w:rPr>
          <w:rFonts w:ascii="Optima" w:hAnsi="Optima"/>
          <w:b/>
          <w:bCs/>
          <w:szCs w:val="24"/>
          <w:lang w:val="es-ES"/>
        </w:rPr>
        <w:t>2</w:t>
      </w:r>
      <w:r w:rsidRPr="00BD16B4">
        <w:rPr>
          <w:rFonts w:ascii="Optima" w:hAnsi="Optima"/>
          <w:bCs/>
          <w:szCs w:val="24"/>
          <w:lang w:val="es-ES"/>
        </w:rPr>
        <w:t xml:space="preserve">, emitida por la Jefe de Servicio de Contratación, actuando por delegación de firma de la Titular Accidental del Órgano de Apoyo al Consejo de Gobierno Insular </w:t>
      </w:r>
      <w:r w:rsidR="00CF7402" w:rsidRPr="00BD16B4">
        <w:rPr>
          <w:rFonts w:ascii="Optima" w:hAnsi="Optima"/>
          <w:bCs/>
          <w:szCs w:val="24"/>
          <w:lang w:val="es-ES"/>
        </w:rPr>
        <w:t xml:space="preserve">(Decreto nº </w:t>
      </w:r>
      <w:r w:rsidR="00543E26">
        <w:rPr>
          <w:rFonts w:ascii="Optima" w:hAnsi="Optima"/>
          <w:bCs/>
          <w:szCs w:val="24"/>
          <w:lang w:val="es-ES"/>
        </w:rPr>
        <w:t>44</w:t>
      </w:r>
      <w:r w:rsidR="00CF7402" w:rsidRPr="00BD16B4">
        <w:rPr>
          <w:rFonts w:ascii="Optima" w:hAnsi="Optima"/>
          <w:bCs/>
          <w:szCs w:val="24"/>
          <w:lang w:val="es-ES"/>
        </w:rPr>
        <w:t xml:space="preserve">, de </w:t>
      </w:r>
      <w:r w:rsidR="00CF7402">
        <w:rPr>
          <w:rFonts w:ascii="Optima" w:hAnsi="Optima"/>
          <w:bCs/>
          <w:szCs w:val="24"/>
          <w:lang w:val="es-ES"/>
        </w:rPr>
        <w:t>2</w:t>
      </w:r>
      <w:r w:rsidR="00543E26">
        <w:rPr>
          <w:rFonts w:ascii="Optima" w:hAnsi="Optima"/>
          <w:bCs/>
          <w:szCs w:val="24"/>
          <w:lang w:val="es-ES"/>
        </w:rPr>
        <w:t>6</w:t>
      </w:r>
      <w:r w:rsidR="00CF7402" w:rsidRPr="00BD16B4">
        <w:rPr>
          <w:rFonts w:ascii="Optima" w:hAnsi="Optima"/>
          <w:bCs/>
          <w:szCs w:val="24"/>
          <w:lang w:val="es-ES"/>
        </w:rPr>
        <w:t>/0</w:t>
      </w:r>
      <w:r w:rsidR="00543E26">
        <w:rPr>
          <w:rFonts w:ascii="Optima" w:hAnsi="Optima"/>
          <w:bCs/>
          <w:szCs w:val="24"/>
          <w:lang w:val="es-ES"/>
        </w:rPr>
        <w:t>7</w:t>
      </w:r>
      <w:r w:rsidR="00CF7402">
        <w:rPr>
          <w:rFonts w:ascii="Optima" w:hAnsi="Optima"/>
          <w:bCs/>
          <w:szCs w:val="24"/>
          <w:lang w:val="es-ES"/>
        </w:rPr>
        <w:t>/19)</w:t>
      </w:r>
      <w:r w:rsidR="00CF7402" w:rsidRPr="00BD16B4">
        <w:rPr>
          <w:rFonts w:ascii="Optima" w:hAnsi="Optima"/>
          <w:bCs/>
          <w:szCs w:val="24"/>
          <w:lang w:val="es-ES"/>
        </w:rPr>
        <w:t xml:space="preserve"> comprensiva</w:t>
      </w:r>
      <w:r w:rsidRPr="00BD16B4">
        <w:rPr>
          <w:rFonts w:ascii="Optima" w:hAnsi="Optima"/>
          <w:bCs/>
          <w:szCs w:val="24"/>
          <w:lang w:val="es-ES"/>
        </w:rPr>
        <w:t xml:space="preserve"> de las empresas que se han presentado a la misma y que son:</w:t>
      </w:r>
    </w:p>
    <w:p w:rsidR="00E86F8C" w:rsidRPr="00875480" w:rsidRDefault="00E86F8C" w:rsidP="00CD6AEB">
      <w:pPr>
        <w:ind w:firstLine="709"/>
        <w:jc w:val="both"/>
        <w:rPr>
          <w:rFonts w:ascii="Optima" w:hAnsi="Optima"/>
          <w:szCs w:val="24"/>
        </w:rPr>
      </w:pPr>
    </w:p>
    <w:p w:rsidR="002128AE" w:rsidRPr="00CF7402" w:rsidRDefault="00E86F8C" w:rsidP="00CD6AEB">
      <w:pPr>
        <w:autoSpaceDE w:val="0"/>
        <w:autoSpaceDN w:val="0"/>
        <w:adjustRightInd w:val="0"/>
        <w:ind w:left="708"/>
        <w:rPr>
          <w:rFonts w:ascii="Optima" w:hAnsi="Optima" w:cs="TT27Dt00"/>
          <w:szCs w:val="24"/>
          <w:lang w:val="es-ES"/>
        </w:rPr>
      </w:pPr>
      <w:r w:rsidRPr="00BD16B4">
        <w:rPr>
          <w:rFonts w:ascii="Optima" w:hAnsi="Optima" w:cs="Times-Bold"/>
          <w:b/>
          <w:bCs/>
          <w:szCs w:val="24"/>
          <w:lang w:val="es-ES"/>
        </w:rPr>
        <w:t xml:space="preserve">- </w:t>
      </w:r>
      <w:r w:rsidR="002128AE" w:rsidRPr="002128AE">
        <w:rPr>
          <w:rFonts w:ascii="Optima" w:hAnsi="Optima" w:cs="TT27Dt00"/>
          <w:b/>
          <w:szCs w:val="24"/>
          <w:lang w:val="es-ES"/>
        </w:rPr>
        <w:t xml:space="preserve">Número Uno: </w:t>
      </w:r>
      <w:r w:rsidR="002128AE" w:rsidRPr="00CF7402">
        <w:rPr>
          <w:rFonts w:ascii="Optima" w:hAnsi="Optima" w:cs="TT27Dt00"/>
          <w:szCs w:val="24"/>
          <w:lang w:val="es-ES"/>
        </w:rPr>
        <w:t xml:space="preserve">Química de </w:t>
      </w:r>
      <w:proofErr w:type="spellStart"/>
      <w:r w:rsidR="002128AE" w:rsidRPr="00CF7402">
        <w:rPr>
          <w:rFonts w:ascii="Optima" w:hAnsi="Optima" w:cs="TT27Dt00"/>
          <w:szCs w:val="24"/>
          <w:lang w:val="es-ES"/>
        </w:rPr>
        <w:t>Munguia</w:t>
      </w:r>
      <w:proofErr w:type="spellEnd"/>
      <w:r w:rsidR="002128AE" w:rsidRPr="00CF7402">
        <w:rPr>
          <w:rFonts w:ascii="Optima" w:hAnsi="Optima" w:cs="TT27Dt00"/>
          <w:szCs w:val="24"/>
          <w:lang w:val="es-ES"/>
        </w:rPr>
        <w:t>, S.A. (A48109003)</w:t>
      </w:r>
    </w:p>
    <w:p w:rsidR="002128AE" w:rsidRPr="002128AE" w:rsidRDefault="002128AE" w:rsidP="00CD6AEB">
      <w:pPr>
        <w:autoSpaceDE w:val="0"/>
        <w:autoSpaceDN w:val="0"/>
        <w:adjustRightInd w:val="0"/>
        <w:ind w:left="708"/>
        <w:rPr>
          <w:rFonts w:ascii="Optima" w:hAnsi="Optima" w:cs="TT27Dt00"/>
          <w:b/>
          <w:szCs w:val="24"/>
          <w:lang w:val="es-ES"/>
        </w:rPr>
      </w:pPr>
      <w:r w:rsidRPr="002128AE">
        <w:rPr>
          <w:rFonts w:ascii="Optima" w:hAnsi="Optima" w:cs="TT27Dt00"/>
          <w:b/>
          <w:szCs w:val="24"/>
          <w:lang w:val="es-ES"/>
        </w:rPr>
        <w:t xml:space="preserve">- Número Dos: </w:t>
      </w:r>
      <w:r w:rsidRPr="00CF7402">
        <w:rPr>
          <w:rFonts w:ascii="Optima" w:hAnsi="Optima" w:cs="TT27Dt00"/>
          <w:szCs w:val="24"/>
          <w:lang w:val="es-ES"/>
        </w:rPr>
        <w:t>Suministros de Jardinería y Viveros, S.L. (B14757017)</w:t>
      </w:r>
    </w:p>
    <w:p w:rsidR="002128AE" w:rsidRPr="00CF7402" w:rsidRDefault="002128AE" w:rsidP="00CD6AEB">
      <w:pPr>
        <w:autoSpaceDE w:val="0"/>
        <w:autoSpaceDN w:val="0"/>
        <w:adjustRightInd w:val="0"/>
        <w:ind w:left="708"/>
        <w:rPr>
          <w:rFonts w:ascii="Optima" w:hAnsi="Optima" w:cs="TT27Dt00"/>
          <w:szCs w:val="24"/>
          <w:lang w:val="es-ES"/>
        </w:rPr>
      </w:pPr>
      <w:r w:rsidRPr="002128AE">
        <w:rPr>
          <w:rFonts w:ascii="Optima" w:hAnsi="Optima" w:cs="TT27Dt00"/>
          <w:b/>
          <w:szCs w:val="24"/>
          <w:lang w:val="es-ES"/>
        </w:rPr>
        <w:t xml:space="preserve">- Número Tres: MAJ </w:t>
      </w:r>
      <w:r w:rsidRPr="00CF7402">
        <w:rPr>
          <w:rFonts w:ascii="Optima" w:hAnsi="Optima" w:cs="TT27Dt00"/>
          <w:szCs w:val="24"/>
          <w:lang w:val="es-ES"/>
        </w:rPr>
        <w:t>Agroquímicos S.L.U. (B70036181)</w:t>
      </w:r>
    </w:p>
    <w:p w:rsidR="002128AE" w:rsidRPr="002128AE" w:rsidRDefault="002128AE" w:rsidP="00CD6AEB">
      <w:pPr>
        <w:autoSpaceDE w:val="0"/>
        <w:autoSpaceDN w:val="0"/>
        <w:adjustRightInd w:val="0"/>
        <w:ind w:left="708"/>
        <w:rPr>
          <w:rFonts w:ascii="Optima" w:hAnsi="Optima" w:cs="TT27Dt00"/>
          <w:b/>
          <w:szCs w:val="24"/>
          <w:lang w:val="es-ES"/>
        </w:rPr>
      </w:pPr>
      <w:r w:rsidRPr="002128AE">
        <w:rPr>
          <w:rFonts w:ascii="Optima" w:hAnsi="Optima" w:cs="TT27Dt00"/>
          <w:b/>
          <w:szCs w:val="24"/>
          <w:lang w:val="es-ES"/>
        </w:rPr>
        <w:t xml:space="preserve">- Número Cuatro: </w:t>
      </w:r>
      <w:r w:rsidRPr="00CF7402">
        <w:rPr>
          <w:rFonts w:ascii="Optima" w:hAnsi="Optima" w:cs="TT27Dt00"/>
          <w:szCs w:val="24"/>
          <w:lang w:val="es-ES"/>
        </w:rPr>
        <w:t>Agroquímicas Drago, S.L. (B35147586)</w:t>
      </w:r>
    </w:p>
    <w:p w:rsidR="00E86F8C" w:rsidRPr="00CF7402" w:rsidRDefault="002128AE" w:rsidP="00CD6AEB">
      <w:pPr>
        <w:autoSpaceDE w:val="0"/>
        <w:autoSpaceDN w:val="0"/>
        <w:adjustRightInd w:val="0"/>
        <w:ind w:left="708"/>
        <w:rPr>
          <w:rFonts w:ascii="Optima" w:hAnsi="Optima" w:cs="TT27Dt00"/>
          <w:szCs w:val="24"/>
          <w:lang w:val="es-ES"/>
        </w:rPr>
      </w:pPr>
      <w:r w:rsidRPr="002128AE">
        <w:rPr>
          <w:rFonts w:ascii="Optima" w:hAnsi="Optima" w:cs="TT27Dt00"/>
          <w:b/>
          <w:szCs w:val="24"/>
          <w:lang w:val="es-ES"/>
        </w:rPr>
        <w:t xml:space="preserve">- Número Cinco: </w:t>
      </w:r>
      <w:r w:rsidRPr="00CF7402">
        <w:rPr>
          <w:rFonts w:ascii="Optima" w:hAnsi="Optima" w:cs="TT27Dt00"/>
          <w:szCs w:val="24"/>
          <w:lang w:val="es-ES"/>
        </w:rPr>
        <w:t>Negrete Canarias, SL (B38704094)</w:t>
      </w:r>
    </w:p>
    <w:p w:rsidR="002128AE" w:rsidRDefault="00E86F8C" w:rsidP="00CD6AEB">
      <w:pPr>
        <w:spacing w:after="160"/>
        <w:jc w:val="both"/>
        <w:rPr>
          <w:rFonts w:ascii="Optima" w:hAnsi="Optima" w:cs="Times-Bold"/>
          <w:b/>
          <w:bCs/>
          <w:szCs w:val="24"/>
          <w:lang w:val="es-ES"/>
        </w:rPr>
      </w:pPr>
      <w:r>
        <w:rPr>
          <w:rFonts w:ascii="Optima" w:hAnsi="Optima" w:cs="Times-Bold"/>
          <w:b/>
          <w:bCs/>
          <w:szCs w:val="24"/>
          <w:lang w:val="es-ES"/>
        </w:rPr>
        <w:tab/>
      </w:r>
    </w:p>
    <w:p w:rsidR="00E86F8C" w:rsidRPr="00C206A4" w:rsidRDefault="00E86F8C" w:rsidP="00CD6AEB">
      <w:pPr>
        <w:spacing w:after="160"/>
        <w:ind w:firstLine="708"/>
        <w:jc w:val="both"/>
        <w:rPr>
          <w:rFonts w:ascii="Optima" w:eastAsiaTheme="minorHAnsi" w:hAnsi="Optima" w:cstheme="minorBidi"/>
          <w:b/>
          <w:szCs w:val="24"/>
          <w:lang w:eastAsia="en-US"/>
        </w:rPr>
      </w:pPr>
      <w:r w:rsidRPr="00251DFB">
        <w:rPr>
          <w:rFonts w:ascii="Optima" w:hAnsi="Optima" w:cs="Times-Bold"/>
          <w:bCs/>
          <w:szCs w:val="24"/>
          <w:lang w:val="es-ES"/>
        </w:rPr>
        <w:t xml:space="preserve">Se incorpora a la </w:t>
      </w:r>
      <w:r>
        <w:rPr>
          <w:rFonts w:ascii="Optima" w:hAnsi="Optima" w:cs="Times-Bold"/>
          <w:bCs/>
          <w:szCs w:val="24"/>
          <w:lang w:val="es-ES"/>
        </w:rPr>
        <w:t xml:space="preserve">sesión </w:t>
      </w:r>
      <w:r w:rsidR="00325E71">
        <w:rPr>
          <w:rFonts w:ascii="Optima" w:hAnsi="Optima" w:cs="Times-Bold"/>
          <w:bCs/>
          <w:szCs w:val="24"/>
          <w:lang w:val="es-ES"/>
        </w:rPr>
        <w:t>Doña</w:t>
      </w:r>
      <w:r w:rsidR="00C206A4" w:rsidRPr="00C206A4">
        <w:rPr>
          <w:rFonts w:ascii="Optima" w:hAnsi="Optima" w:cs="Times-Bold"/>
          <w:bCs/>
          <w:szCs w:val="24"/>
          <w:lang w:val="es-ES"/>
        </w:rPr>
        <w:t xml:space="preserve"> Pino Ballesteros Fariña</w:t>
      </w:r>
      <w:r w:rsidRPr="00C206A4">
        <w:rPr>
          <w:rFonts w:ascii="Optima" w:hAnsi="Optima" w:cs="Times-Bold"/>
          <w:bCs/>
          <w:szCs w:val="24"/>
          <w:lang w:val="es-ES"/>
        </w:rPr>
        <w:t>, Técnico del Servicio Promotor</w:t>
      </w:r>
      <w:r w:rsidRPr="00C206A4">
        <w:rPr>
          <w:rFonts w:ascii="Optima" w:hAnsi="Optima" w:cs="Times-Bold"/>
          <w:b/>
          <w:bCs/>
          <w:szCs w:val="24"/>
          <w:lang w:val="es-ES"/>
        </w:rPr>
        <w:t>.</w:t>
      </w:r>
    </w:p>
    <w:p w:rsidR="00E86F8C" w:rsidRPr="00BD16B4" w:rsidRDefault="00E86F8C" w:rsidP="00CD6AEB">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E86F8C" w:rsidRPr="00BD16B4" w:rsidRDefault="00E86F8C" w:rsidP="00CD6AEB">
      <w:pPr>
        <w:autoSpaceDE w:val="0"/>
        <w:autoSpaceDN w:val="0"/>
        <w:adjustRightInd w:val="0"/>
        <w:jc w:val="both"/>
        <w:rPr>
          <w:rFonts w:ascii="Optima" w:hAnsi="Optima" w:cs="Arial"/>
          <w:bCs/>
          <w:szCs w:val="24"/>
        </w:rPr>
      </w:pPr>
    </w:p>
    <w:p w:rsidR="00C15973" w:rsidRDefault="00E86F8C" w:rsidP="00325E71">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tbl>
      <w:tblPr>
        <w:tblpPr w:leftFromText="141" w:rightFromText="141" w:vertAnchor="text" w:horzAnchor="margin" w:tblpXSpec="center" w:tblpY="19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29"/>
        <w:gridCol w:w="1729"/>
        <w:gridCol w:w="1729"/>
        <w:gridCol w:w="1729"/>
        <w:gridCol w:w="1447"/>
      </w:tblGrid>
      <w:tr w:rsidR="00CF7402" w:rsidRPr="00CF7402" w:rsidTr="00325E71">
        <w:trPr>
          <w:trHeight w:val="411"/>
        </w:trPr>
        <w:tc>
          <w:tcPr>
            <w:tcW w:w="2547" w:type="dxa"/>
            <w:vMerge w:val="restart"/>
            <w:shd w:val="clear" w:color="auto" w:fill="F2F2F2"/>
            <w:vAlign w:val="center"/>
          </w:tcPr>
          <w:p w:rsidR="00CF7402" w:rsidRPr="00CF7402" w:rsidRDefault="00CF7402" w:rsidP="00CD6AEB">
            <w:pPr>
              <w:tabs>
                <w:tab w:val="left" w:pos="7560"/>
              </w:tabs>
              <w:contextualSpacing/>
              <w:jc w:val="center"/>
              <w:rPr>
                <w:rFonts w:ascii="Optima" w:hAnsi="Optima" w:cs="Arial"/>
                <w:b/>
                <w:sz w:val="20"/>
              </w:rPr>
            </w:pPr>
            <w:r w:rsidRPr="00CF7402">
              <w:rPr>
                <w:rFonts w:ascii="Optima" w:hAnsi="Optima" w:cs="TT273t00"/>
                <w:b/>
                <w:caps/>
                <w:sz w:val="20"/>
              </w:rPr>
              <w:t>DOCUMENTACIÓN GENERAL</w:t>
            </w:r>
          </w:p>
        </w:tc>
        <w:tc>
          <w:tcPr>
            <w:tcW w:w="8363" w:type="dxa"/>
            <w:gridSpan w:val="5"/>
            <w:shd w:val="clear" w:color="auto" w:fill="F2F2F2"/>
            <w:vAlign w:val="center"/>
          </w:tcPr>
          <w:p w:rsidR="00CF7402" w:rsidRPr="00CF7402" w:rsidRDefault="00CF7402" w:rsidP="00CD6AEB">
            <w:pPr>
              <w:tabs>
                <w:tab w:val="left" w:pos="7560"/>
              </w:tabs>
              <w:ind w:firstLine="32"/>
              <w:contextualSpacing/>
              <w:jc w:val="center"/>
              <w:rPr>
                <w:rFonts w:ascii="Optima" w:hAnsi="Optima" w:cs="Arial"/>
                <w:b/>
                <w:sz w:val="20"/>
              </w:rPr>
            </w:pPr>
            <w:r w:rsidRPr="00CF7402">
              <w:rPr>
                <w:rFonts w:ascii="Optima" w:hAnsi="Optima" w:cs="TT273t00"/>
                <w:b/>
                <w:caps/>
                <w:sz w:val="20"/>
              </w:rPr>
              <w:t>LICITADORAS</w:t>
            </w:r>
          </w:p>
        </w:tc>
      </w:tr>
      <w:tr w:rsidR="00CF7402" w:rsidRPr="00CF7402" w:rsidTr="00325E71">
        <w:trPr>
          <w:trHeight w:val="422"/>
        </w:trPr>
        <w:tc>
          <w:tcPr>
            <w:tcW w:w="2547" w:type="dxa"/>
            <w:vMerge/>
            <w:shd w:val="clear" w:color="auto" w:fill="F2F2F2"/>
            <w:vAlign w:val="center"/>
          </w:tcPr>
          <w:p w:rsidR="00CF7402" w:rsidRPr="00CF7402" w:rsidRDefault="00CF7402" w:rsidP="00CD6AEB">
            <w:pPr>
              <w:tabs>
                <w:tab w:val="left" w:pos="7560"/>
              </w:tabs>
              <w:contextualSpacing/>
              <w:jc w:val="center"/>
              <w:rPr>
                <w:rFonts w:ascii="Optima" w:hAnsi="Optima" w:cs="Arial"/>
                <w:sz w:val="20"/>
              </w:rPr>
            </w:pP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aps/>
                <w:color w:val="000000" w:themeColor="text1"/>
                <w:sz w:val="20"/>
              </w:rPr>
            </w:pPr>
            <w:r w:rsidRPr="00CF7402">
              <w:rPr>
                <w:rFonts w:ascii="Optima" w:hAnsi="Optima"/>
                <w:b/>
                <w:sz w:val="20"/>
              </w:rPr>
              <w:t xml:space="preserve">Química de </w:t>
            </w:r>
            <w:proofErr w:type="spellStart"/>
            <w:r w:rsidRPr="00CF7402">
              <w:rPr>
                <w:rFonts w:ascii="Optima" w:hAnsi="Optima"/>
                <w:b/>
                <w:sz w:val="20"/>
              </w:rPr>
              <w:t>Munguia</w:t>
            </w:r>
            <w:proofErr w:type="spellEnd"/>
            <w:r w:rsidRPr="00CF7402">
              <w:rPr>
                <w:rFonts w:ascii="Optima" w:hAnsi="Optima"/>
                <w:b/>
                <w:sz w:val="20"/>
              </w:rPr>
              <w:t>, S.A. (A48109003)</w:t>
            </w: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aps/>
                <w:color w:val="000000" w:themeColor="text1"/>
                <w:sz w:val="20"/>
              </w:rPr>
            </w:pPr>
            <w:r w:rsidRPr="00CF7402">
              <w:rPr>
                <w:rFonts w:ascii="Optima" w:hAnsi="Optima"/>
                <w:b/>
                <w:sz w:val="20"/>
              </w:rPr>
              <w:t>Suministros de Jardinería y Viveros, S.L. (B14757017)</w:t>
            </w: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aps/>
                <w:color w:val="000000" w:themeColor="text1"/>
                <w:sz w:val="20"/>
              </w:rPr>
            </w:pPr>
            <w:r w:rsidRPr="00CF7402">
              <w:rPr>
                <w:rFonts w:ascii="Optima" w:hAnsi="Optima"/>
                <w:b/>
                <w:sz w:val="20"/>
              </w:rPr>
              <w:t>MAJ Agroquímicos S.L.U. (B70036181)</w:t>
            </w: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aps/>
                <w:color w:val="000000" w:themeColor="text1"/>
                <w:sz w:val="20"/>
              </w:rPr>
            </w:pPr>
            <w:r w:rsidRPr="00CF7402">
              <w:rPr>
                <w:rFonts w:ascii="Optima" w:hAnsi="Optima"/>
                <w:b/>
                <w:sz w:val="20"/>
              </w:rPr>
              <w:t>Agroquímicas Drago, S.L. (B35147586)</w:t>
            </w:r>
          </w:p>
        </w:tc>
        <w:tc>
          <w:tcPr>
            <w:tcW w:w="1447"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aps/>
                <w:color w:val="000000" w:themeColor="text1"/>
                <w:sz w:val="20"/>
              </w:rPr>
            </w:pPr>
            <w:r w:rsidRPr="00CF7402">
              <w:rPr>
                <w:rFonts w:ascii="Optima" w:hAnsi="Optima"/>
                <w:b/>
                <w:sz w:val="20"/>
              </w:rPr>
              <w:t>Negrete Canarias, SL (B38704094)</w:t>
            </w:r>
          </w:p>
        </w:tc>
      </w:tr>
      <w:tr w:rsidR="00CF7402" w:rsidRPr="00CF7402" w:rsidTr="00325E71">
        <w:trPr>
          <w:trHeight w:val="426"/>
        </w:trPr>
        <w:tc>
          <w:tcPr>
            <w:tcW w:w="2547" w:type="dxa"/>
            <w:shd w:val="clear" w:color="auto" w:fill="F2F2F2"/>
            <w:vAlign w:val="center"/>
          </w:tcPr>
          <w:p w:rsidR="00CF7402" w:rsidRPr="00CF7402" w:rsidRDefault="00CF7402" w:rsidP="00CD6AEB">
            <w:pPr>
              <w:tabs>
                <w:tab w:val="left" w:pos="7560"/>
              </w:tabs>
              <w:contextualSpacing/>
              <w:jc w:val="center"/>
              <w:rPr>
                <w:rFonts w:ascii="Optima" w:hAnsi="Optima" w:cs="Arial"/>
                <w:b/>
                <w:sz w:val="20"/>
              </w:rPr>
            </w:pPr>
            <w:r w:rsidRPr="00CF7402">
              <w:rPr>
                <w:rFonts w:ascii="Optima" w:hAnsi="Optima" w:cs="Arial"/>
                <w:b/>
                <w:sz w:val="20"/>
              </w:rPr>
              <w:t>DEUC</w:t>
            </w:r>
          </w:p>
        </w:tc>
        <w:tc>
          <w:tcPr>
            <w:tcW w:w="1729" w:type="dxa"/>
            <w:shd w:val="clear" w:color="auto" w:fill="FFFFFF" w:themeFill="background1"/>
            <w:vAlign w:val="center"/>
          </w:tcPr>
          <w:p w:rsidR="00CF7402" w:rsidRPr="00CF7402" w:rsidRDefault="0034586F"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CF7402" w:rsidRPr="00CF7402" w:rsidRDefault="006F446D"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3739C4" w:rsidRDefault="003739C4" w:rsidP="00CD6AEB">
            <w:pPr>
              <w:tabs>
                <w:tab w:val="left" w:pos="7560"/>
              </w:tabs>
              <w:contextualSpacing/>
              <w:jc w:val="center"/>
              <w:rPr>
                <w:rFonts w:ascii="Optima" w:hAnsi="Optima" w:cs="TT273t00"/>
                <w:caps/>
                <w:color w:val="000000" w:themeColor="text1"/>
                <w:sz w:val="20"/>
              </w:rPr>
            </w:pPr>
          </w:p>
          <w:p w:rsidR="00CF7402" w:rsidRPr="00CF7402" w:rsidRDefault="003739C4"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CF7402" w:rsidRDefault="00CF7402" w:rsidP="00CD6AEB">
            <w:pPr>
              <w:tabs>
                <w:tab w:val="left" w:pos="7560"/>
              </w:tabs>
              <w:contextualSpacing/>
              <w:jc w:val="center"/>
              <w:rPr>
                <w:rFonts w:ascii="Optima" w:hAnsi="Optima" w:cs="TT273t00"/>
                <w:caps/>
                <w:color w:val="000000" w:themeColor="text1"/>
                <w:sz w:val="20"/>
              </w:rPr>
            </w:pPr>
          </w:p>
          <w:p w:rsidR="009B33C8" w:rsidRPr="00CF7402" w:rsidRDefault="009B33C8"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447" w:type="dxa"/>
            <w:shd w:val="clear" w:color="auto" w:fill="FFFFFF" w:themeFill="background1"/>
            <w:vAlign w:val="center"/>
          </w:tcPr>
          <w:p w:rsidR="00CF7402" w:rsidRPr="00CF7402" w:rsidRDefault="00B30884"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CF7402" w:rsidRPr="00CF7402" w:rsidTr="00325E71">
        <w:trPr>
          <w:trHeight w:val="599"/>
        </w:trPr>
        <w:tc>
          <w:tcPr>
            <w:tcW w:w="2547" w:type="dxa"/>
            <w:shd w:val="clear" w:color="auto" w:fill="F2F2F2"/>
            <w:vAlign w:val="center"/>
          </w:tcPr>
          <w:p w:rsidR="00CF7402" w:rsidRPr="00CF7402" w:rsidRDefault="00CF7402" w:rsidP="00CD6AEB">
            <w:pPr>
              <w:tabs>
                <w:tab w:val="left" w:pos="7560"/>
              </w:tabs>
              <w:contextualSpacing/>
              <w:jc w:val="center"/>
              <w:rPr>
                <w:rFonts w:ascii="Optima" w:hAnsi="Optima" w:cs="Arial"/>
                <w:b/>
                <w:sz w:val="20"/>
              </w:rPr>
            </w:pPr>
            <w:r w:rsidRPr="00CF7402">
              <w:rPr>
                <w:rFonts w:ascii="Optima" w:hAnsi="Optima" w:cs="Arial"/>
                <w:b/>
                <w:sz w:val="20"/>
              </w:rPr>
              <w:t>Declaración de relación de empresas vinculadas (Anexo II)</w:t>
            </w:r>
          </w:p>
        </w:tc>
        <w:tc>
          <w:tcPr>
            <w:tcW w:w="1729" w:type="dxa"/>
            <w:shd w:val="clear" w:color="auto" w:fill="FFFFFF" w:themeFill="background1"/>
            <w:vAlign w:val="center"/>
          </w:tcPr>
          <w:p w:rsidR="00CF7402" w:rsidRPr="00CF7402" w:rsidRDefault="0034586F"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CF7402" w:rsidRPr="00CF7402" w:rsidRDefault="006F446D"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3739C4" w:rsidRDefault="003739C4" w:rsidP="00CD6AEB">
            <w:pPr>
              <w:tabs>
                <w:tab w:val="left" w:pos="7560"/>
              </w:tabs>
              <w:contextualSpacing/>
              <w:jc w:val="center"/>
              <w:rPr>
                <w:rFonts w:ascii="Optima" w:hAnsi="Optima" w:cs="TT273t00"/>
                <w:caps/>
                <w:color w:val="000000" w:themeColor="text1"/>
                <w:sz w:val="20"/>
              </w:rPr>
            </w:pPr>
          </w:p>
          <w:p w:rsidR="00CF7402" w:rsidRPr="00CF7402" w:rsidRDefault="003739C4"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CF7402" w:rsidRDefault="00CF7402" w:rsidP="00CD6AEB">
            <w:pPr>
              <w:tabs>
                <w:tab w:val="left" w:pos="7560"/>
              </w:tabs>
              <w:contextualSpacing/>
              <w:jc w:val="center"/>
              <w:rPr>
                <w:rFonts w:ascii="Optima" w:hAnsi="Optima" w:cs="TT273t00"/>
                <w:caps/>
                <w:color w:val="000000" w:themeColor="text1"/>
                <w:sz w:val="20"/>
              </w:rPr>
            </w:pPr>
          </w:p>
          <w:p w:rsidR="009B33C8" w:rsidRPr="00CF7402" w:rsidRDefault="009B33C8"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447" w:type="dxa"/>
            <w:shd w:val="clear" w:color="auto" w:fill="FFFFFF" w:themeFill="background1"/>
            <w:vAlign w:val="center"/>
          </w:tcPr>
          <w:p w:rsidR="00CF7402" w:rsidRPr="00CF7402" w:rsidRDefault="00B30884" w:rsidP="00CD6AEB">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r>
      <w:tr w:rsidR="00CF7402" w:rsidRPr="00CF7402" w:rsidTr="00325E71">
        <w:trPr>
          <w:trHeight w:val="412"/>
        </w:trPr>
        <w:tc>
          <w:tcPr>
            <w:tcW w:w="2547" w:type="dxa"/>
            <w:shd w:val="clear" w:color="auto" w:fill="F2F2F2"/>
            <w:vAlign w:val="center"/>
          </w:tcPr>
          <w:p w:rsidR="00CF7402" w:rsidRPr="00CF7402" w:rsidRDefault="00CF7402" w:rsidP="00CD6AEB">
            <w:pPr>
              <w:tabs>
                <w:tab w:val="left" w:pos="7560"/>
              </w:tabs>
              <w:contextualSpacing/>
              <w:jc w:val="center"/>
              <w:rPr>
                <w:rFonts w:ascii="Optima" w:hAnsi="Optima" w:cs="TT29Dt00"/>
                <w:b/>
                <w:sz w:val="20"/>
              </w:rPr>
            </w:pPr>
            <w:r w:rsidRPr="00CF7402">
              <w:rPr>
                <w:rFonts w:ascii="Optima" w:hAnsi="Optima" w:cs="Arial"/>
                <w:b/>
                <w:sz w:val="20"/>
              </w:rPr>
              <w:t>Declaración de confidencialidad</w:t>
            </w:r>
          </w:p>
        </w:tc>
        <w:tc>
          <w:tcPr>
            <w:tcW w:w="1729" w:type="dxa"/>
            <w:shd w:val="clear" w:color="auto" w:fill="FFFFFF" w:themeFill="background1"/>
            <w:vAlign w:val="center"/>
          </w:tcPr>
          <w:p w:rsidR="00CF7402" w:rsidRPr="00CF7402" w:rsidRDefault="003A4E99"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PRESENTA</w:t>
            </w:r>
          </w:p>
        </w:tc>
        <w:tc>
          <w:tcPr>
            <w:tcW w:w="1729" w:type="dxa"/>
            <w:shd w:val="clear" w:color="auto" w:fill="FFFFFF" w:themeFill="background1"/>
            <w:vAlign w:val="center"/>
          </w:tcPr>
          <w:p w:rsidR="00CF7402" w:rsidRPr="00CF7402" w:rsidRDefault="006F446D" w:rsidP="00CD6AEB">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presenta</w:t>
            </w:r>
          </w:p>
        </w:tc>
        <w:tc>
          <w:tcPr>
            <w:tcW w:w="1729" w:type="dxa"/>
            <w:shd w:val="clear" w:color="auto" w:fill="FFFFFF" w:themeFill="background1"/>
            <w:vAlign w:val="center"/>
          </w:tcPr>
          <w:p w:rsidR="003739C4" w:rsidRDefault="003739C4" w:rsidP="00CD6AEB">
            <w:pPr>
              <w:tabs>
                <w:tab w:val="left" w:pos="7560"/>
              </w:tabs>
              <w:contextualSpacing/>
              <w:jc w:val="center"/>
              <w:rPr>
                <w:rFonts w:ascii="Optima" w:hAnsi="Optima" w:cs="TT273t00"/>
                <w:caps/>
                <w:color w:val="000000" w:themeColor="text1"/>
                <w:sz w:val="20"/>
              </w:rPr>
            </w:pPr>
          </w:p>
          <w:p w:rsidR="00CF7402" w:rsidRPr="00CF7402" w:rsidRDefault="003739C4" w:rsidP="00CD6AEB">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NO presenta</w:t>
            </w:r>
          </w:p>
        </w:tc>
        <w:tc>
          <w:tcPr>
            <w:tcW w:w="1729" w:type="dxa"/>
            <w:shd w:val="clear" w:color="auto" w:fill="FFFFFF" w:themeFill="background1"/>
            <w:vAlign w:val="center"/>
          </w:tcPr>
          <w:p w:rsidR="00B30884" w:rsidRDefault="00B30884" w:rsidP="00CD6AEB">
            <w:pPr>
              <w:tabs>
                <w:tab w:val="left" w:pos="7560"/>
              </w:tabs>
              <w:contextualSpacing/>
              <w:jc w:val="center"/>
              <w:rPr>
                <w:rFonts w:ascii="Optima" w:hAnsi="Optima" w:cs="TT273t00"/>
                <w:caps/>
                <w:color w:val="000000" w:themeColor="text1"/>
                <w:sz w:val="20"/>
              </w:rPr>
            </w:pPr>
          </w:p>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NO presenta</w:t>
            </w:r>
          </w:p>
        </w:tc>
        <w:tc>
          <w:tcPr>
            <w:tcW w:w="1447" w:type="dxa"/>
            <w:shd w:val="clear" w:color="auto" w:fill="FFFFFF" w:themeFill="background1"/>
            <w:vAlign w:val="center"/>
          </w:tcPr>
          <w:p w:rsidR="00B30884" w:rsidRDefault="00B30884" w:rsidP="00CD6AEB">
            <w:pPr>
              <w:tabs>
                <w:tab w:val="left" w:pos="7560"/>
              </w:tabs>
              <w:contextualSpacing/>
              <w:jc w:val="center"/>
              <w:rPr>
                <w:rFonts w:ascii="Optima" w:hAnsi="Optima" w:cs="TT273t00"/>
                <w:caps/>
                <w:color w:val="000000" w:themeColor="text1"/>
                <w:sz w:val="20"/>
              </w:rPr>
            </w:pPr>
          </w:p>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NO presenta</w:t>
            </w:r>
          </w:p>
        </w:tc>
      </w:tr>
      <w:tr w:rsidR="00CF7402" w:rsidRPr="00CF7402" w:rsidTr="00325E71">
        <w:trPr>
          <w:trHeight w:val="557"/>
        </w:trPr>
        <w:tc>
          <w:tcPr>
            <w:tcW w:w="2547" w:type="dxa"/>
            <w:shd w:val="clear" w:color="auto" w:fill="F2F2F2"/>
            <w:vAlign w:val="center"/>
          </w:tcPr>
          <w:p w:rsidR="00CF7402" w:rsidRPr="00CF7402" w:rsidRDefault="00CF7402" w:rsidP="00CD6AEB">
            <w:pPr>
              <w:tabs>
                <w:tab w:val="left" w:pos="7560"/>
              </w:tabs>
              <w:contextualSpacing/>
              <w:jc w:val="center"/>
              <w:rPr>
                <w:rFonts w:ascii="Optima" w:eastAsiaTheme="minorHAnsi" w:hAnsi="Optima" w:cs="Optima"/>
                <w:b/>
                <w:color w:val="000000" w:themeColor="text1"/>
                <w:spacing w:val="-3"/>
                <w:sz w:val="20"/>
                <w:lang w:val="es-ES" w:eastAsia="en-US"/>
              </w:rPr>
            </w:pPr>
            <w:r w:rsidRPr="00CF7402">
              <w:rPr>
                <w:rFonts w:ascii="Optima" w:eastAsiaTheme="minorHAnsi" w:hAnsi="Optima" w:cs="Optima"/>
                <w:b/>
                <w:color w:val="000000" w:themeColor="text1"/>
                <w:spacing w:val="-3"/>
                <w:sz w:val="20"/>
                <w:lang w:val="es-ES" w:eastAsia="en-US"/>
              </w:rPr>
              <w:t xml:space="preserve">Autorización consulta electrónica de datos </w:t>
            </w:r>
          </w:p>
          <w:p w:rsidR="00CF7402" w:rsidRPr="00CF7402" w:rsidRDefault="00CF7402" w:rsidP="00CD6AEB">
            <w:pPr>
              <w:tabs>
                <w:tab w:val="left" w:pos="7560"/>
              </w:tabs>
              <w:contextualSpacing/>
              <w:jc w:val="center"/>
              <w:rPr>
                <w:rFonts w:ascii="Optima" w:hAnsi="Optima" w:cs="Arial"/>
                <w:b/>
                <w:sz w:val="20"/>
              </w:rPr>
            </w:pPr>
            <w:r w:rsidRPr="00CF7402">
              <w:rPr>
                <w:rFonts w:ascii="Optima" w:eastAsiaTheme="minorHAnsi" w:hAnsi="Optima" w:cs="Optima"/>
                <w:b/>
                <w:color w:val="000000" w:themeColor="text1"/>
                <w:spacing w:val="-3"/>
                <w:sz w:val="20"/>
                <w:lang w:val="es-ES" w:eastAsia="en-US"/>
              </w:rPr>
              <w:t>(Anexo III)</w:t>
            </w:r>
          </w:p>
        </w:tc>
        <w:tc>
          <w:tcPr>
            <w:tcW w:w="1729" w:type="dxa"/>
            <w:shd w:val="clear" w:color="auto" w:fill="FFFFFF" w:themeFill="background1"/>
            <w:vAlign w:val="center"/>
          </w:tcPr>
          <w:p w:rsidR="00CF7402" w:rsidRPr="00CF7402" w:rsidRDefault="003A4E99"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729" w:type="dxa"/>
            <w:shd w:val="clear" w:color="auto" w:fill="FFFFFF" w:themeFill="background1"/>
            <w:vAlign w:val="center"/>
          </w:tcPr>
          <w:p w:rsidR="00CF7402" w:rsidRPr="00CF7402" w:rsidRDefault="006F446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729" w:type="dxa"/>
            <w:shd w:val="clear" w:color="auto" w:fill="FFFFFF" w:themeFill="background1"/>
            <w:vAlign w:val="center"/>
          </w:tcPr>
          <w:p w:rsidR="00CF7402" w:rsidRPr="00CF7402" w:rsidRDefault="003739C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729" w:type="dxa"/>
            <w:shd w:val="clear" w:color="auto" w:fill="FFFFFF" w:themeFill="background1"/>
            <w:vAlign w:val="center"/>
          </w:tcPr>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c>
          <w:tcPr>
            <w:tcW w:w="1447" w:type="dxa"/>
            <w:shd w:val="clear" w:color="auto" w:fill="FFFFFF" w:themeFill="background1"/>
            <w:vAlign w:val="center"/>
          </w:tcPr>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AUTORIZA (3)</w:t>
            </w:r>
          </w:p>
        </w:tc>
      </w:tr>
      <w:tr w:rsidR="00CF7402" w:rsidRPr="00CF7402" w:rsidTr="00325E71">
        <w:trPr>
          <w:trHeight w:val="413"/>
        </w:trPr>
        <w:tc>
          <w:tcPr>
            <w:tcW w:w="2547" w:type="dxa"/>
            <w:shd w:val="clear" w:color="auto" w:fill="F2F2F2"/>
            <w:vAlign w:val="center"/>
          </w:tcPr>
          <w:p w:rsidR="00CF7402" w:rsidRPr="00CF7402" w:rsidRDefault="00CF7402" w:rsidP="00CD6AEB">
            <w:pPr>
              <w:tabs>
                <w:tab w:val="left" w:pos="7560"/>
              </w:tabs>
              <w:contextualSpacing/>
              <w:jc w:val="center"/>
              <w:rPr>
                <w:rFonts w:ascii="Optima" w:eastAsiaTheme="minorHAnsi" w:hAnsi="Optima" w:cs="Optima"/>
                <w:b/>
                <w:color w:val="000000" w:themeColor="text1"/>
                <w:spacing w:val="-3"/>
                <w:sz w:val="20"/>
                <w:lang w:val="es-ES" w:eastAsia="en-US"/>
              </w:rPr>
            </w:pPr>
            <w:r w:rsidRPr="00CF7402">
              <w:rPr>
                <w:rFonts w:ascii="Optima" w:hAnsi="Optima" w:cs="Arial"/>
                <w:b/>
                <w:sz w:val="20"/>
              </w:rPr>
              <w:t>El oferente es una PYME</w:t>
            </w:r>
          </w:p>
        </w:tc>
        <w:tc>
          <w:tcPr>
            <w:tcW w:w="1729" w:type="dxa"/>
            <w:shd w:val="clear" w:color="auto" w:fill="FFFFFF" w:themeFill="background1"/>
            <w:vAlign w:val="center"/>
          </w:tcPr>
          <w:p w:rsidR="00CF7402" w:rsidRPr="00CF7402" w:rsidRDefault="0034586F"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w:t>
            </w:r>
          </w:p>
        </w:tc>
        <w:tc>
          <w:tcPr>
            <w:tcW w:w="1729" w:type="dxa"/>
            <w:shd w:val="clear" w:color="auto" w:fill="FFFFFF" w:themeFill="background1"/>
            <w:vAlign w:val="center"/>
          </w:tcPr>
          <w:p w:rsidR="00CF7402" w:rsidRPr="00CF7402" w:rsidRDefault="006F446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729" w:type="dxa"/>
            <w:shd w:val="clear" w:color="auto" w:fill="FFFFFF" w:themeFill="background1"/>
            <w:vAlign w:val="center"/>
          </w:tcPr>
          <w:p w:rsidR="00CF7402" w:rsidRPr="00CF7402" w:rsidRDefault="00C327C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729" w:type="dxa"/>
            <w:shd w:val="clear" w:color="auto" w:fill="FFFFFF" w:themeFill="background1"/>
            <w:vAlign w:val="center"/>
          </w:tcPr>
          <w:p w:rsidR="00CF7402" w:rsidRPr="00CF7402" w:rsidRDefault="009B33C8"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c>
          <w:tcPr>
            <w:tcW w:w="1447" w:type="dxa"/>
            <w:shd w:val="clear" w:color="auto" w:fill="FFFFFF" w:themeFill="background1"/>
            <w:vAlign w:val="center"/>
          </w:tcPr>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SI</w:t>
            </w:r>
          </w:p>
        </w:tc>
      </w:tr>
      <w:tr w:rsidR="00CF7402" w:rsidRPr="00CF7402" w:rsidTr="00325E71">
        <w:trPr>
          <w:trHeight w:val="361"/>
        </w:trPr>
        <w:tc>
          <w:tcPr>
            <w:tcW w:w="2547" w:type="dxa"/>
            <w:shd w:val="clear" w:color="auto" w:fill="F2F2F2"/>
            <w:vAlign w:val="center"/>
          </w:tcPr>
          <w:p w:rsidR="00CF7402" w:rsidRPr="00CF7402" w:rsidRDefault="00CF7402" w:rsidP="00CD6AEB">
            <w:pPr>
              <w:tabs>
                <w:tab w:val="left" w:pos="7560"/>
              </w:tabs>
              <w:contextualSpacing/>
              <w:jc w:val="center"/>
              <w:rPr>
                <w:rFonts w:ascii="Optima" w:hAnsi="Optima" w:cs="Arial"/>
                <w:b/>
                <w:color w:val="000000" w:themeColor="text1"/>
                <w:sz w:val="20"/>
              </w:rPr>
            </w:pPr>
            <w:r w:rsidRPr="00CF7402">
              <w:rPr>
                <w:rFonts w:ascii="Optima" w:hAnsi="Optima" w:cs="Arial"/>
                <w:b/>
                <w:color w:val="000000" w:themeColor="text1"/>
                <w:sz w:val="20"/>
              </w:rPr>
              <w:t>ROLECE</w:t>
            </w:r>
          </w:p>
        </w:tc>
        <w:tc>
          <w:tcPr>
            <w:tcW w:w="1729" w:type="dxa"/>
            <w:shd w:val="clear" w:color="auto" w:fill="FFFFFF" w:themeFill="background1"/>
            <w:vAlign w:val="center"/>
          </w:tcPr>
          <w:p w:rsidR="00CF7402" w:rsidRPr="00CF7402" w:rsidRDefault="009E4266"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1729" w:type="dxa"/>
            <w:shd w:val="clear" w:color="auto" w:fill="FFFFFF" w:themeFill="background1"/>
            <w:vAlign w:val="center"/>
          </w:tcPr>
          <w:p w:rsidR="00CF7402" w:rsidRPr="00CF7402" w:rsidRDefault="006F446D"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r w:rsidR="00C42519">
              <w:rPr>
                <w:rFonts w:ascii="Optima" w:hAnsi="Optima" w:cs="TT273t00"/>
                <w:color w:val="000000" w:themeColor="text1"/>
                <w:sz w:val="20"/>
              </w:rPr>
              <w:t xml:space="preserve"> SOLICITUD</w:t>
            </w:r>
          </w:p>
        </w:tc>
        <w:tc>
          <w:tcPr>
            <w:tcW w:w="1729" w:type="dxa"/>
            <w:shd w:val="clear" w:color="auto" w:fill="FFFFFF" w:themeFill="background1"/>
            <w:vAlign w:val="center"/>
          </w:tcPr>
          <w:p w:rsidR="003739C4" w:rsidRDefault="003739C4" w:rsidP="00CD6AEB">
            <w:pPr>
              <w:tabs>
                <w:tab w:val="left" w:pos="7560"/>
              </w:tabs>
              <w:contextualSpacing/>
              <w:jc w:val="center"/>
              <w:rPr>
                <w:rFonts w:ascii="Optima" w:hAnsi="Optima" w:cs="TT273t00"/>
                <w:color w:val="000000" w:themeColor="text1"/>
                <w:sz w:val="20"/>
              </w:rPr>
            </w:pPr>
          </w:p>
          <w:p w:rsidR="00CF7402" w:rsidRPr="00CF7402" w:rsidRDefault="003739C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1729" w:type="dxa"/>
            <w:shd w:val="clear" w:color="auto" w:fill="FFFFFF" w:themeFill="background1"/>
            <w:vAlign w:val="center"/>
          </w:tcPr>
          <w:p w:rsidR="00B30884" w:rsidRDefault="00B30884" w:rsidP="00CD6AEB">
            <w:pPr>
              <w:tabs>
                <w:tab w:val="left" w:pos="7560"/>
              </w:tabs>
              <w:contextualSpacing/>
              <w:jc w:val="center"/>
              <w:rPr>
                <w:rFonts w:ascii="Optima" w:hAnsi="Optima" w:cs="TT273t00"/>
                <w:color w:val="000000" w:themeColor="text1"/>
                <w:sz w:val="20"/>
              </w:rPr>
            </w:pPr>
          </w:p>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1447" w:type="dxa"/>
            <w:shd w:val="clear" w:color="auto" w:fill="FFFFFF" w:themeFill="background1"/>
            <w:vAlign w:val="center"/>
          </w:tcPr>
          <w:p w:rsidR="00B30884" w:rsidRDefault="00B30884" w:rsidP="00CD6AEB">
            <w:pPr>
              <w:tabs>
                <w:tab w:val="left" w:pos="7560"/>
              </w:tabs>
              <w:contextualSpacing/>
              <w:jc w:val="center"/>
              <w:rPr>
                <w:rFonts w:ascii="Optima" w:hAnsi="Optima" w:cs="TT273t00"/>
                <w:color w:val="000000" w:themeColor="text1"/>
                <w:sz w:val="20"/>
              </w:rPr>
            </w:pPr>
          </w:p>
          <w:p w:rsidR="00CF7402"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 xml:space="preserve">PRESENTA </w:t>
            </w:r>
          </w:p>
        </w:tc>
      </w:tr>
      <w:tr w:rsidR="00CF7402" w:rsidRPr="00CF7402" w:rsidTr="00325E71">
        <w:trPr>
          <w:trHeight w:val="430"/>
        </w:trPr>
        <w:tc>
          <w:tcPr>
            <w:tcW w:w="2547" w:type="dxa"/>
            <w:shd w:val="clear" w:color="auto" w:fill="F2F2F2"/>
            <w:vAlign w:val="center"/>
          </w:tcPr>
          <w:p w:rsidR="00CF7402" w:rsidRPr="00CF7402" w:rsidRDefault="00CF7402" w:rsidP="00CD6AEB">
            <w:pPr>
              <w:tabs>
                <w:tab w:val="left" w:pos="7560"/>
              </w:tabs>
              <w:contextualSpacing/>
              <w:jc w:val="center"/>
              <w:rPr>
                <w:rFonts w:ascii="Optima" w:hAnsi="Optima" w:cs="Arial"/>
                <w:b/>
                <w:color w:val="000000" w:themeColor="text1"/>
                <w:sz w:val="20"/>
              </w:rPr>
            </w:pPr>
            <w:r w:rsidRPr="00CF7402">
              <w:rPr>
                <w:rFonts w:ascii="Optima" w:hAnsi="Optima" w:cs="Arial"/>
                <w:b/>
                <w:color w:val="000000" w:themeColor="text1"/>
                <w:sz w:val="20"/>
              </w:rPr>
              <w:t>CRITERIOS AUTOMÁTICOS</w:t>
            </w:r>
          </w:p>
        </w:tc>
        <w:tc>
          <w:tcPr>
            <w:tcW w:w="8363" w:type="dxa"/>
            <w:gridSpan w:val="5"/>
            <w:vMerge w:val="restart"/>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r w:rsidRPr="00CF7402">
              <w:rPr>
                <w:rFonts w:ascii="Optima" w:hAnsi="Optima" w:cs="TT273t00"/>
                <w:b/>
                <w:color w:val="000000" w:themeColor="text1"/>
                <w:sz w:val="20"/>
              </w:rPr>
              <w:t>LICITADORAS</w:t>
            </w:r>
          </w:p>
        </w:tc>
      </w:tr>
      <w:tr w:rsidR="00CF7402" w:rsidRPr="00CF7402" w:rsidTr="00325E71">
        <w:trPr>
          <w:trHeight w:val="238"/>
        </w:trPr>
        <w:tc>
          <w:tcPr>
            <w:tcW w:w="2547" w:type="dxa"/>
            <w:vMerge w:val="restart"/>
            <w:shd w:val="clear" w:color="auto" w:fill="F2F2F2"/>
            <w:vAlign w:val="center"/>
          </w:tcPr>
          <w:p w:rsidR="00CF7402" w:rsidRPr="00CF7402" w:rsidRDefault="00CF7402" w:rsidP="00CD6AEB">
            <w:pPr>
              <w:tabs>
                <w:tab w:val="left" w:pos="7560"/>
              </w:tabs>
              <w:contextualSpacing/>
              <w:jc w:val="center"/>
              <w:rPr>
                <w:rFonts w:ascii="Optima" w:hAnsi="Optima" w:cs="Arial"/>
                <w:b/>
                <w:color w:val="000000" w:themeColor="text1"/>
                <w:sz w:val="20"/>
              </w:rPr>
            </w:pPr>
            <w:r w:rsidRPr="00CF7402">
              <w:rPr>
                <w:rFonts w:ascii="Optima" w:hAnsi="Optima" w:cs="Arial"/>
                <w:b/>
                <w:color w:val="000000" w:themeColor="text1"/>
                <w:sz w:val="20"/>
              </w:rPr>
              <w:t>Criterio 1:PRECIO</w:t>
            </w:r>
          </w:p>
          <w:p w:rsidR="00CF7402" w:rsidRPr="00CF7402" w:rsidRDefault="00CF7402" w:rsidP="00CD6AEB">
            <w:pPr>
              <w:tabs>
                <w:tab w:val="left" w:pos="7560"/>
              </w:tabs>
              <w:contextualSpacing/>
              <w:jc w:val="center"/>
              <w:rPr>
                <w:rFonts w:ascii="Optima" w:hAnsi="Optima" w:cs="Arial"/>
                <w:b/>
                <w:color w:val="000000" w:themeColor="text1"/>
                <w:sz w:val="20"/>
              </w:rPr>
            </w:pPr>
            <w:r w:rsidRPr="00CF7402">
              <w:rPr>
                <w:rFonts w:ascii="Optima" w:hAnsi="Optima" w:cs="Arial"/>
                <w:b/>
                <w:color w:val="000000" w:themeColor="text1"/>
                <w:sz w:val="20"/>
              </w:rPr>
              <w:t xml:space="preserve">IMPORTE NETO MÁXIMO 24.000,0 </w:t>
            </w:r>
            <w:r w:rsidRPr="00325E71">
              <w:rPr>
                <w:rFonts w:ascii="Optima" w:hAnsi="Optima" w:cs="Arial"/>
                <w:color w:val="000000" w:themeColor="text1"/>
                <w:sz w:val="20"/>
              </w:rPr>
              <w:t>€</w:t>
            </w:r>
            <w:r w:rsidRPr="00CF7402">
              <w:rPr>
                <w:rFonts w:ascii="Optima" w:hAnsi="Optima" w:cs="Arial"/>
                <w:b/>
                <w:color w:val="000000" w:themeColor="text1"/>
                <w:sz w:val="20"/>
              </w:rPr>
              <w:t xml:space="preserve"> E IGIC 720,0 </w:t>
            </w:r>
            <w:r w:rsidRPr="00325E71">
              <w:rPr>
                <w:rFonts w:ascii="Optima" w:hAnsi="Optima" w:cs="Arial"/>
                <w:color w:val="000000" w:themeColor="text1"/>
                <w:sz w:val="20"/>
              </w:rPr>
              <w:t>€</w:t>
            </w:r>
          </w:p>
        </w:tc>
        <w:tc>
          <w:tcPr>
            <w:tcW w:w="8363" w:type="dxa"/>
            <w:gridSpan w:val="5"/>
            <w:vMerge/>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p>
        </w:tc>
      </w:tr>
      <w:tr w:rsidR="00CF7402" w:rsidRPr="00CF7402" w:rsidTr="00325E71">
        <w:trPr>
          <w:trHeight w:val="361"/>
        </w:trPr>
        <w:tc>
          <w:tcPr>
            <w:tcW w:w="2547" w:type="dxa"/>
            <w:vMerge/>
            <w:shd w:val="clear" w:color="auto" w:fill="F2F2F2"/>
            <w:vAlign w:val="center"/>
          </w:tcPr>
          <w:p w:rsidR="00CF7402" w:rsidRPr="00CF7402" w:rsidRDefault="00CF7402" w:rsidP="00CD6AEB">
            <w:pPr>
              <w:tabs>
                <w:tab w:val="left" w:pos="7560"/>
              </w:tabs>
              <w:contextualSpacing/>
              <w:jc w:val="center"/>
              <w:rPr>
                <w:rFonts w:ascii="Optima" w:hAnsi="Optima" w:cs="Arial"/>
                <w:b/>
                <w:color w:val="000000" w:themeColor="text1"/>
                <w:sz w:val="20"/>
              </w:rPr>
            </w:pP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r w:rsidRPr="00CF7402">
              <w:rPr>
                <w:rFonts w:ascii="Optima" w:hAnsi="Optima"/>
                <w:b/>
                <w:sz w:val="20"/>
              </w:rPr>
              <w:t xml:space="preserve">Química de </w:t>
            </w:r>
            <w:proofErr w:type="spellStart"/>
            <w:r w:rsidRPr="00CF7402">
              <w:rPr>
                <w:rFonts w:ascii="Optima" w:hAnsi="Optima"/>
                <w:b/>
                <w:sz w:val="20"/>
              </w:rPr>
              <w:t>Munguia</w:t>
            </w:r>
            <w:proofErr w:type="spellEnd"/>
            <w:r w:rsidRPr="00CF7402">
              <w:rPr>
                <w:rFonts w:ascii="Optima" w:hAnsi="Optima"/>
                <w:b/>
                <w:sz w:val="20"/>
              </w:rPr>
              <w:t>, S.A. (A48109003)</w:t>
            </w: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r w:rsidRPr="00CF7402">
              <w:rPr>
                <w:rFonts w:ascii="Optima" w:hAnsi="Optima"/>
                <w:b/>
                <w:sz w:val="20"/>
              </w:rPr>
              <w:t>Suministros de Jardinería y Viveros, S.L. (B14757017)</w:t>
            </w: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r w:rsidRPr="00CF7402">
              <w:rPr>
                <w:rFonts w:ascii="Optima" w:hAnsi="Optima"/>
                <w:b/>
                <w:sz w:val="20"/>
              </w:rPr>
              <w:t>MAJ Agroquímicos S.L.U. (B70036181)</w:t>
            </w:r>
          </w:p>
        </w:tc>
        <w:tc>
          <w:tcPr>
            <w:tcW w:w="1729"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r w:rsidRPr="00CF7402">
              <w:rPr>
                <w:rFonts w:ascii="Optima" w:hAnsi="Optima"/>
                <w:b/>
                <w:sz w:val="20"/>
              </w:rPr>
              <w:t>Agroquímicas Drago, S.L. (B35147586)</w:t>
            </w:r>
          </w:p>
        </w:tc>
        <w:tc>
          <w:tcPr>
            <w:tcW w:w="1447" w:type="dxa"/>
            <w:shd w:val="clear" w:color="auto" w:fill="F2F2F2" w:themeFill="background1" w:themeFillShade="F2"/>
            <w:vAlign w:val="center"/>
          </w:tcPr>
          <w:p w:rsidR="00CF7402" w:rsidRPr="00CF7402" w:rsidRDefault="00CF7402" w:rsidP="00CD6AEB">
            <w:pPr>
              <w:tabs>
                <w:tab w:val="left" w:pos="7560"/>
              </w:tabs>
              <w:contextualSpacing/>
              <w:jc w:val="center"/>
              <w:rPr>
                <w:rFonts w:ascii="Optima" w:hAnsi="Optima" w:cs="TT273t00"/>
                <w:b/>
                <w:color w:val="000000" w:themeColor="text1"/>
                <w:sz w:val="20"/>
              </w:rPr>
            </w:pPr>
            <w:r w:rsidRPr="00CF7402">
              <w:rPr>
                <w:rFonts w:ascii="Optima" w:hAnsi="Optima"/>
                <w:b/>
                <w:sz w:val="20"/>
              </w:rPr>
              <w:t>Neg</w:t>
            </w:r>
            <w:r w:rsidR="00F16846">
              <w:rPr>
                <w:rFonts w:ascii="Optima" w:hAnsi="Optima"/>
                <w:b/>
                <w:sz w:val="20"/>
              </w:rPr>
              <w:t>rete Canarias, SL (B3870409</w:t>
            </w:r>
            <w:r w:rsidRPr="00CF7402">
              <w:rPr>
                <w:rFonts w:ascii="Optima" w:hAnsi="Optima"/>
                <w:b/>
                <w:sz w:val="20"/>
              </w:rPr>
              <w:t>)</w:t>
            </w:r>
          </w:p>
        </w:tc>
      </w:tr>
      <w:tr w:rsidR="00CF7402" w:rsidRPr="00CF7402" w:rsidTr="00325E71">
        <w:trPr>
          <w:trHeight w:val="732"/>
        </w:trPr>
        <w:tc>
          <w:tcPr>
            <w:tcW w:w="2547" w:type="dxa"/>
            <w:shd w:val="clear" w:color="auto" w:fill="F2F2F2"/>
            <w:vAlign w:val="center"/>
          </w:tcPr>
          <w:p w:rsidR="00CF7402" w:rsidRPr="00CF7402" w:rsidRDefault="00CF7402" w:rsidP="00CD6AEB">
            <w:pPr>
              <w:tabs>
                <w:tab w:val="left" w:pos="7560"/>
              </w:tabs>
              <w:contextualSpacing/>
              <w:jc w:val="center"/>
              <w:rPr>
                <w:rFonts w:ascii="Optima" w:hAnsi="Optima" w:cs="Arial"/>
                <w:b/>
                <w:color w:val="000000" w:themeColor="text1"/>
                <w:sz w:val="20"/>
              </w:rPr>
            </w:pPr>
            <w:r w:rsidRPr="00CF7402">
              <w:rPr>
                <w:rFonts w:ascii="Optima" w:hAnsi="Optima" w:cs="Arial"/>
                <w:b/>
                <w:color w:val="000000" w:themeColor="text1"/>
                <w:sz w:val="20"/>
              </w:rPr>
              <w:t>% BAJA LINEAL</w:t>
            </w:r>
          </w:p>
        </w:tc>
        <w:tc>
          <w:tcPr>
            <w:tcW w:w="1729" w:type="dxa"/>
            <w:shd w:val="clear" w:color="auto" w:fill="FFFFFF" w:themeFill="background1"/>
            <w:vAlign w:val="center"/>
          </w:tcPr>
          <w:p w:rsidR="00CF7402" w:rsidRPr="00CF7402" w:rsidRDefault="009E4266"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64,75%</w:t>
            </w:r>
          </w:p>
        </w:tc>
        <w:tc>
          <w:tcPr>
            <w:tcW w:w="1729" w:type="dxa"/>
            <w:shd w:val="clear" w:color="auto" w:fill="FFFFFF" w:themeFill="background1"/>
            <w:vAlign w:val="center"/>
          </w:tcPr>
          <w:p w:rsidR="00CF7402" w:rsidRPr="00CF7402" w:rsidRDefault="00A47ED6"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4,375%</w:t>
            </w:r>
          </w:p>
        </w:tc>
        <w:tc>
          <w:tcPr>
            <w:tcW w:w="1729" w:type="dxa"/>
            <w:shd w:val="clear" w:color="auto" w:fill="FFFFFF" w:themeFill="background1"/>
            <w:vAlign w:val="center"/>
          </w:tcPr>
          <w:p w:rsidR="00CF7402" w:rsidRDefault="00CF7402" w:rsidP="00CD6AEB">
            <w:pPr>
              <w:tabs>
                <w:tab w:val="left" w:pos="7560"/>
              </w:tabs>
              <w:contextualSpacing/>
              <w:jc w:val="center"/>
              <w:rPr>
                <w:rFonts w:ascii="Optima" w:hAnsi="Optima" w:cs="TT273t00"/>
                <w:color w:val="000000" w:themeColor="text1"/>
                <w:sz w:val="20"/>
              </w:rPr>
            </w:pPr>
          </w:p>
          <w:p w:rsidR="000C7321" w:rsidRPr="00CF7402" w:rsidRDefault="000C7321"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21,38%</w:t>
            </w:r>
          </w:p>
        </w:tc>
        <w:tc>
          <w:tcPr>
            <w:tcW w:w="1729" w:type="dxa"/>
            <w:shd w:val="clear" w:color="auto" w:fill="FFFFFF" w:themeFill="background1"/>
            <w:vAlign w:val="center"/>
          </w:tcPr>
          <w:p w:rsidR="00CF7402" w:rsidRDefault="00CF7402" w:rsidP="00CD6AEB">
            <w:pPr>
              <w:tabs>
                <w:tab w:val="left" w:pos="7560"/>
              </w:tabs>
              <w:contextualSpacing/>
              <w:jc w:val="center"/>
              <w:rPr>
                <w:rFonts w:ascii="Optima" w:hAnsi="Optima" w:cs="TT273t00"/>
                <w:color w:val="000000" w:themeColor="text1"/>
                <w:sz w:val="20"/>
              </w:rPr>
            </w:pPr>
          </w:p>
          <w:p w:rsidR="00B30884"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16%</w:t>
            </w:r>
          </w:p>
        </w:tc>
        <w:tc>
          <w:tcPr>
            <w:tcW w:w="1447" w:type="dxa"/>
            <w:shd w:val="clear" w:color="auto" w:fill="FFFFFF" w:themeFill="background1"/>
            <w:vAlign w:val="center"/>
          </w:tcPr>
          <w:p w:rsidR="00CF7402" w:rsidRDefault="00CF7402" w:rsidP="00CD6AEB">
            <w:pPr>
              <w:tabs>
                <w:tab w:val="left" w:pos="7560"/>
              </w:tabs>
              <w:contextualSpacing/>
              <w:jc w:val="center"/>
              <w:rPr>
                <w:rFonts w:ascii="Optima" w:hAnsi="Optima" w:cs="TT273t00"/>
                <w:color w:val="000000" w:themeColor="text1"/>
                <w:sz w:val="20"/>
              </w:rPr>
            </w:pPr>
          </w:p>
          <w:p w:rsidR="00B30884" w:rsidRPr="00CF7402" w:rsidRDefault="00B30884" w:rsidP="00CD6AEB">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33%</w:t>
            </w:r>
          </w:p>
        </w:tc>
      </w:tr>
    </w:tbl>
    <w:p w:rsidR="00B30884" w:rsidRDefault="00B30884" w:rsidP="00CD6AEB">
      <w:pPr>
        <w:jc w:val="both"/>
        <w:rPr>
          <w:rFonts w:ascii="Optima" w:hAnsi="Optima" w:cs="Arial"/>
          <w:b/>
          <w:bCs/>
          <w:color w:val="FF0000"/>
          <w:szCs w:val="24"/>
        </w:rPr>
      </w:pPr>
    </w:p>
    <w:p w:rsidR="00B30884" w:rsidRDefault="00B30884" w:rsidP="00CD6AEB">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B30884" w:rsidRDefault="00B30884" w:rsidP="00CD6AEB">
      <w:pPr>
        <w:autoSpaceDE w:val="0"/>
        <w:autoSpaceDN w:val="0"/>
        <w:adjustRightInd w:val="0"/>
        <w:ind w:firstLine="426"/>
        <w:jc w:val="both"/>
        <w:rPr>
          <w:rFonts w:ascii="Optima" w:hAnsi="Optima" w:cs="Arial"/>
          <w:szCs w:val="24"/>
          <w:lang w:val="es-ES"/>
        </w:rPr>
      </w:pPr>
    </w:p>
    <w:p w:rsidR="00B30884" w:rsidRPr="00A150D2" w:rsidRDefault="00B30884"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B30884" w:rsidRPr="00A150D2" w:rsidRDefault="00B30884"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B30884" w:rsidRPr="00A150D2" w:rsidRDefault="00B30884"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B30884" w:rsidRPr="00111278" w:rsidRDefault="00B30884" w:rsidP="00CD6AEB">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B30884" w:rsidRDefault="00B30884" w:rsidP="00CD6AEB">
      <w:pPr>
        <w:autoSpaceDE w:val="0"/>
        <w:autoSpaceDN w:val="0"/>
        <w:adjustRightInd w:val="0"/>
        <w:jc w:val="both"/>
        <w:rPr>
          <w:rFonts w:ascii="Optima" w:hAnsi="Optima" w:cs="Arial"/>
          <w:szCs w:val="24"/>
          <w:lang w:val="es-ES"/>
        </w:rPr>
      </w:pPr>
    </w:p>
    <w:p w:rsidR="00B30884" w:rsidRPr="006A1D5F" w:rsidRDefault="00B30884" w:rsidP="00CD6AEB">
      <w:pPr>
        <w:autoSpaceDE w:val="0"/>
        <w:autoSpaceDN w:val="0"/>
        <w:adjustRightInd w:val="0"/>
        <w:ind w:firstLine="708"/>
        <w:jc w:val="both"/>
        <w:rPr>
          <w:rFonts w:ascii="Optima" w:hAnsi="Optima" w:cs="Arial"/>
          <w:b/>
          <w:szCs w:val="24"/>
          <w:lang w:val="es-ES"/>
        </w:rPr>
      </w:pPr>
      <w:r w:rsidRPr="00745C7B">
        <w:rPr>
          <w:rFonts w:ascii="Optima" w:hAnsi="Optima" w:cs="Arial"/>
          <w:szCs w:val="24"/>
          <w:lang w:val="es-ES"/>
        </w:rPr>
        <w:t xml:space="preserve">Se realiza por </w:t>
      </w:r>
      <w:r>
        <w:rPr>
          <w:rFonts w:ascii="Optima" w:hAnsi="Optima" w:cs="Arial"/>
          <w:szCs w:val="24"/>
          <w:lang w:val="es-ES"/>
        </w:rPr>
        <w:t>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manifestándose en el acto que la oferta clasificada en primer lugar esta incursa en baja desproporcionada.</w:t>
      </w:r>
    </w:p>
    <w:p w:rsidR="00B30884" w:rsidRDefault="00B30884" w:rsidP="00CD6AEB">
      <w:pPr>
        <w:autoSpaceDE w:val="0"/>
        <w:autoSpaceDN w:val="0"/>
        <w:adjustRightInd w:val="0"/>
        <w:jc w:val="both"/>
        <w:rPr>
          <w:rFonts w:ascii="Optima" w:hAnsi="Optima" w:cs="Arial"/>
          <w:szCs w:val="24"/>
          <w:lang w:val="es-ES"/>
        </w:rPr>
      </w:pPr>
    </w:p>
    <w:p w:rsidR="00B569EE" w:rsidRDefault="00B569EE" w:rsidP="00CD6AEB">
      <w:pPr>
        <w:autoSpaceDE w:val="0"/>
        <w:autoSpaceDN w:val="0"/>
        <w:adjustRightInd w:val="0"/>
        <w:jc w:val="both"/>
        <w:rPr>
          <w:rFonts w:ascii="Optima" w:hAnsi="Optima" w:cs="Arial"/>
          <w:szCs w:val="24"/>
          <w:lang w:val="es-ES"/>
        </w:rPr>
      </w:pPr>
    </w:p>
    <w:tbl>
      <w:tblPr>
        <w:tblStyle w:val="Tablaconcuadrcula"/>
        <w:tblW w:w="0" w:type="auto"/>
        <w:tblLook w:val="04A0" w:firstRow="1" w:lastRow="0" w:firstColumn="1" w:lastColumn="0" w:noHBand="0" w:noVBand="1"/>
      </w:tblPr>
      <w:tblGrid>
        <w:gridCol w:w="3078"/>
        <w:gridCol w:w="5928"/>
      </w:tblGrid>
      <w:tr w:rsidR="00B30884" w:rsidTr="0064764D">
        <w:trPr>
          <w:trHeight w:val="70"/>
        </w:trPr>
        <w:tc>
          <w:tcPr>
            <w:tcW w:w="3078" w:type="dxa"/>
            <w:shd w:val="clear" w:color="auto" w:fill="BFBFBF" w:themeFill="background1" w:themeFillShade="BF"/>
          </w:tcPr>
          <w:p w:rsidR="00B30884" w:rsidRPr="002836BC" w:rsidRDefault="00B30884" w:rsidP="00CD6AEB">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B30884" w:rsidRPr="002836BC" w:rsidRDefault="00B30884" w:rsidP="00CD6AEB">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B30884" w:rsidTr="0064764D">
        <w:tc>
          <w:tcPr>
            <w:tcW w:w="3078" w:type="dxa"/>
            <w:shd w:val="clear" w:color="auto" w:fill="E7E6E6" w:themeFill="background2"/>
          </w:tcPr>
          <w:p w:rsidR="00B30884" w:rsidRPr="002E5BB2" w:rsidRDefault="00B30884" w:rsidP="00CD6AEB">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E7E6E6" w:themeFill="background2"/>
          </w:tcPr>
          <w:p w:rsidR="00B30884" w:rsidRPr="002E5BB2" w:rsidRDefault="003E756D" w:rsidP="00CD6AEB">
            <w:pPr>
              <w:autoSpaceDE w:val="0"/>
              <w:autoSpaceDN w:val="0"/>
              <w:adjustRightInd w:val="0"/>
              <w:jc w:val="center"/>
              <w:rPr>
                <w:rFonts w:ascii="Optima" w:hAnsi="Optima" w:cs="Arial"/>
                <w:b/>
                <w:sz w:val="20"/>
                <w:lang w:val="es-ES"/>
              </w:rPr>
            </w:pPr>
            <w:r w:rsidRPr="00CF7402">
              <w:rPr>
                <w:rFonts w:ascii="Optima" w:hAnsi="Optima"/>
                <w:b/>
                <w:sz w:val="20"/>
              </w:rPr>
              <w:t xml:space="preserve">Química de </w:t>
            </w:r>
            <w:proofErr w:type="spellStart"/>
            <w:r w:rsidRPr="00CF7402">
              <w:rPr>
                <w:rFonts w:ascii="Optima" w:hAnsi="Optima"/>
                <w:b/>
                <w:sz w:val="20"/>
              </w:rPr>
              <w:t>Munguia</w:t>
            </w:r>
            <w:proofErr w:type="spellEnd"/>
            <w:r w:rsidRPr="00CF7402">
              <w:rPr>
                <w:rFonts w:ascii="Optima" w:hAnsi="Optima"/>
                <w:b/>
                <w:sz w:val="20"/>
              </w:rPr>
              <w:t>, S.A</w:t>
            </w:r>
          </w:p>
        </w:tc>
      </w:tr>
      <w:tr w:rsidR="00B30884" w:rsidRPr="00350B67" w:rsidTr="0064764D">
        <w:tc>
          <w:tcPr>
            <w:tcW w:w="3078" w:type="dxa"/>
          </w:tcPr>
          <w:p w:rsidR="00B30884" w:rsidRPr="005C3126" w:rsidRDefault="00B30884" w:rsidP="00CD6AEB">
            <w:pPr>
              <w:autoSpaceDE w:val="0"/>
              <w:autoSpaceDN w:val="0"/>
              <w:adjustRightInd w:val="0"/>
              <w:jc w:val="center"/>
              <w:rPr>
                <w:rFonts w:ascii="Optima" w:hAnsi="Optima" w:cs="Arial"/>
                <w:szCs w:val="24"/>
                <w:lang w:val="es-ES"/>
              </w:rPr>
            </w:pPr>
            <w:r w:rsidRPr="005C3126">
              <w:rPr>
                <w:rFonts w:ascii="Optima" w:hAnsi="Optima" w:cs="Arial"/>
                <w:szCs w:val="24"/>
                <w:lang w:val="es-ES"/>
              </w:rPr>
              <w:t>2</w:t>
            </w:r>
          </w:p>
        </w:tc>
        <w:tc>
          <w:tcPr>
            <w:tcW w:w="5928" w:type="dxa"/>
          </w:tcPr>
          <w:p w:rsidR="00B30884" w:rsidRPr="006A1D5F" w:rsidRDefault="003E756D" w:rsidP="00CD6AEB">
            <w:pPr>
              <w:autoSpaceDE w:val="0"/>
              <w:autoSpaceDN w:val="0"/>
              <w:adjustRightInd w:val="0"/>
              <w:jc w:val="center"/>
              <w:rPr>
                <w:rFonts w:ascii="Optima" w:hAnsi="Optima" w:cs="Optima"/>
                <w:i/>
                <w:color w:val="000000"/>
                <w:szCs w:val="24"/>
                <w:lang w:val="es-ES"/>
              </w:rPr>
            </w:pPr>
            <w:r w:rsidRPr="00CF7402">
              <w:rPr>
                <w:rFonts w:ascii="Optima" w:hAnsi="Optima"/>
                <w:b/>
                <w:sz w:val="20"/>
              </w:rPr>
              <w:t>Negrete Canarias, SL</w:t>
            </w:r>
          </w:p>
        </w:tc>
      </w:tr>
      <w:tr w:rsidR="00B30884" w:rsidRPr="00350B67" w:rsidTr="0064764D">
        <w:tc>
          <w:tcPr>
            <w:tcW w:w="3078" w:type="dxa"/>
          </w:tcPr>
          <w:p w:rsidR="00B30884" w:rsidRPr="005C3126" w:rsidRDefault="00B30884" w:rsidP="00CD6AEB">
            <w:pPr>
              <w:autoSpaceDE w:val="0"/>
              <w:autoSpaceDN w:val="0"/>
              <w:adjustRightInd w:val="0"/>
              <w:jc w:val="center"/>
              <w:rPr>
                <w:rFonts w:ascii="Optima" w:hAnsi="Optima" w:cs="Arial"/>
                <w:szCs w:val="24"/>
                <w:lang w:val="es-ES"/>
              </w:rPr>
            </w:pPr>
            <w:r w:rsidRPr="005C3126">
              <w:rPr>
                <w:rFonts w:ascii="Optima" w:hAnsi="Optima" w:cs="Arial"/>
                <w:szCs w:val="24"/>
                <w:lang w:val="es-ES"/>
              </w:rPr>
              <w:t>3</w:t>
            </w:r>
          </w:p>
        </w:tc>
        <w:tc>
          <w:tcPr>
            <w:tcW w:w="5928" w:type="dxa"/>
          </w:tcPr>
          <w:p w:rsidR="00B30884" w:rsidRPr="006A1D5F" w:rsidRDefault="003E756D" w:rsidP="00CD6AEB">
            <w:pPr>
              <w:autoSpaceDE w:val="0"/>
              <w:autoSpaceDN w:val="0"/>
              <w:adjustRightInd w:val="0"/>
              <w:jc w:val="center"/>
              <w:rPr>
                <w:rFonts w:ascii="Optima" w:hAnsi="Optima" w:cs="Optima"/>
                <w:i/>
                <w:color w:val="000000"/>
                <w:szCs w:val="24"/>
                <w:lang w:val="es-ES"/>
              </w:rPr>
            </w:pPr>
            <w:r w:rsidRPr="00CF7402">
              <w:rPr>
                <w:rFonts w:ascii="Optima" w:hAnsi="Optima"/>
                <w:b/>
                <w:sz w:val="20"/>
              </w:rPr>
              <w:t>MAJ Agroquímicos S.L.U.</w:t>
            </w:r>
          </w:p>
        </w:tc>
      </w:tr>
      <w:tr w:rsidR="00B30884" w:rsidRPr="00350B67" w:rsidTr="0064764D">
        <w:tc>
          <w:tcPr>
            <w:tcW w:w="3078" w:type="dxa"/>
          </w:tcPr>
          <w:p w:rsidR="00B30884" w:rsidRPr="005C3126" w:rsidRDefault="00B30884" w:rsidP="00CD6AEB">
            <w:pPr>
              <w:autoSpaceDE w:val="0"/>
              <w:autoSpaceDN w:val="0"/>
              <w:adjustRightInd w:val="0"/>
              <w:jc w:val="center"/>
              <w:rPr>
                <w:rFonts w:ascii="Optima" w:hAnsi="Optima" w:cs="Arial"/>
                <w:szCs w:val="24"/>
                <w:lang w:val="es-ES"/>
              </w:rPr>
            </w:pPr>
            <w:r w:rsidRPr="005C3126">
              <w:rPr>
                <w:rFonts w:ascii="Optima" w:hAnsi="Optima" w:cs="Arial"/>
                <w:szCs w:val="24"/>
                <w:lang w:val="es-ES"/>
              </w:rPr>
              <w:t>4</w:t>
            </w:r>
          </w:p>
        </w:tc>
        <w:tc>
          <w:tcPr>
            <w:tcW w:w="5928" w:type="dxa"/>
          </w:tcPr>
          <w:p w:rsidR="00B30884" w:rsidRPr="006A1D5F" w:rsidRDefault="003E756D" w:rsidP="00CD6AEB">
            <w:pPr>
              <w:autoSpaceDE w:val="0"/>
              <w:autoSpaceDN w:val="0"/>
              <w:adjustRightInd w:val="0"/>
              <w:jc w:val="center"/>
              <w:rPr>
                <w:rFonts w:ascii="Optima" w:hAnsi="Optima" w:cs="Optima"/>
                <w:i/>
                <w:color w:val="000000"/>
                <w:szCs w:val="24"/>
                <w:lang w:val="es-ES"/>
              </w:rPr>
            </w:pPr>
            <w:r w:rsidRPr="00CF7402">
              <w:rPr>
                <w:rFonts w:ascii="Optima" w:hAnsi="Optima"/>
                <w:b/>
                <w:sz w:val="20"/>
              </w:rPr>
              <w:t>Agroquímicas Drago, S.L.</w:t>
            </w:r>
          </w:p>
        </w:tc>
      </w:tr>
      <w:tr w:rsidR="00B30884" w:rsidRPr="00350B67" w:rsidTr="0064764D">
        <w:tc>
          <w:tcPr>
            <w:tcW w:w="3078" w:type="dxa"/>
          </w:tcPr>
          <w:p w:rsidR="00B30884" w:rsidRPr="005C3126" w:rsidRDefault="00B30884" w:rsidP="00CD6AEB">
            <w:pPr>
              <w:autoSpaceDE w:val="0"/>
              <w:autoSpaceDN w:val="0"/>
              <w:adjustRightInd w:val="0"/>
              <w:jc w:val="center"/>
              <w:rPr>
                <w:rFonts w:ascii="Optima" w:hAnsi="Optima" w:cs="Arial"/>
                <w:szCs w:val="24"/>
                <w:lang w:val="es-ES"/>
              </w:rPr>
            </w:pPr>
            <w:r>
              <w:rPr>
                <w:rFonts w:ascii="Optima" w:hAnsi="Optima" w:cs="Arial"/>
                <w:szCs w:val="24"/>
                <w:lang w:val="es-ES"/>
              </w:rPr>
              <w:t>5</w:t>
            </w:r>
          </w:p>
        </w:tc>
        <w:tc>
          <w:tcPr>
            <w:tcW w:w="5928" w:type="dxa"/>
          </w:tcPr>
          <w:p w:rsidR="00B30884" w:rsidRPr="006A1D5F" w:rsidRDefault="003E756D" w:rsidP="00CD6AEB">
            <w:pPr>
              <w:autoSpaceDE w:val="0"/>
              <w:autoSpaceDN w:val="0"/>
              <w:adjustRightInd w:val="0"/>
              <w:jc w:val="center"/>
              <w:rPr>
                <w:rFonts w:ascii="Optima" w:hAnsi="Optima" w:cs="Optima"/>
                <w:i/>
                <w:color w:val="000000"/>
                <w:szCs w:val="24"/>
                <w:lang w:val="es-ES"/>
              </w:rPr>
            </w:pPr>
            <w:r w:rsidRPr="00CF7402">
              <w:rPr>
                <w:rFonts w:ascii="Optima" w:hAnsi="Optima"/>
                <w:b/>
                <w:sz w:val="20"/>
              </w:rPr>
              <w:t>Suministros de Jardinería y Viveros, S.L.</w:t>
            </w:r>
          </w:p>
        </w:tc>
      </w:tr>
    </w:tbl>
    <w:p w:rsidR="00B30884" w:rsidRDefault="00B30884" w:rsidP="00CD6AEB">
      <w:pPr>
        <w:autoSpaceDE w:val="0"/>
        <w:autoSpaceDN w:val="0"/>
        <w:adjustRightInd w:val="0"/>
        <w:jc w:val="both"/>
        <w:rPr>
          <w:rFonts w:ascii="Optima" w:hAnsi="Optima" w:cs="Arial"/>
          <w:szCs w:val="24"/>
        </w:rPr>
      </w:pPr>
    </w:p>
    <w:p w:rsidR="00B30884" w:rsidRPr="00FD4D08" w:rsidRDefault="00B30884" w:rsidP="00CD6AEB">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ED08E7" w:rsidRPr="00ED08E7">
        <w:rPr>
          <w:rFonts w:ascii="Optima" w:hAnsi="Optima"/>
          <w:b/>
          <w:caps/>
          <w:szCs w:val="24"/>
        </w:rPr>
        <w:t>Química de Munguia, S.A</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Pr>
          <w:rFonts w:ascii="Optima" w:hAnsi="Optima" w:cs="ArialMT"/>
          <w:b/>
          <w:szCs w:val="24"/>
          <w:u w:val="single"/>
          <w:lang w:val="es-ES"/>
        </w:rPr>
        <w:t xml:space="preserve"> máximo</w:t>
      </w:r>
      <w:r w:rsidRPr="003158A5">
        <w:rPr>
          <w:rFonts w:ascii="Optima" w:hAnsi="Optima" w:cs="ArialMT"/>
          <w:szCs w:val="24"/>
          <w:lang w:val="es-ES"/>
        </w:rPr>
        <w:t xml:space="preserve"> de </w:t>
      </w:r>
      <w:r w:rsidR="008115A0">
        <w:rPr>
          <w:rFonts w:ascii="Optima" w:hAnsi="Optima" w:cs="ArialMT"/>
          <w:b/>
          <w:szCs w:val="24"/>
          <w:lang w:val="es-ES"/>
        </w:rPr>
        <w:t>24.000,00</w:t>
      </w:r>
      <w:r>
        <w:rPr>
          <w:rFonts w:ascii="Optima" w:hAnsi="Optima" w:cs="ArialMT"/>
          <w:b/>
          <w:szCs w:val="24"/>
          <w:lang w:val="es-ES"/>
        </w:rPr>
        <w:t xml:space="preserve"> </w:t>
      </w:r>
      <w:r w:rsidRPr="003158A5">
        <w:rPr>
          <w:rFonts w:ascii="Times New Roman" w:hAnsi="Times New Roman"/>
          <w:b/>
          <w:szCs w:val="24"/>
        </w:rPr>
        <w:t>€</w:t>
      </w:r>
      <w:r w:rsidRPr="003158A5">
        <w:rPr>
          <w:rFonts w:ascii="Optima" w:hAnsi="Optima" w:cs="Arial"/>
          <w:szCs w:val="24"/>
        </w:rPr>
        <w:t xml:space="preserve">  </w:t>
      </w:r>
      <w:r w:rsidRPr="003158A5">
        <w:rPr>
          <w:rFonts w:ascii="Optima" w:hAnsi="Optima" w:cs="Arial"/>
          <w:b/>
          <w:szCs w:val="24"/>
        </w:rPr>
        <w:t xml:space="preserve">e </w:t>
      </w:r>
      <w:r w:rsidR="006A18F4">
        <w:rPr>
          <w:rFonts w:ascii="Optima" w:hAnsi="Optima" w:cs="Arial"/>
          <w:b/>
          <w:szCs w:val="24"/>
        </w:rPr>
        <w:t>IGIC al 3</w:t>
      </w:r>
      <w:bookmarkStart w:id="0" w:name="_GoBack"/>
      <w:bookmarkEnd w:id="0"/>
      <w:r w:rsidRPr="00FE4BEE">
        <w:rPr>
          <w:rFonts w:ascii="Optima" w:hAnsi="Optima" w:cs="Arial"/>
          <w:b/>
          <w:szCs w:val="24"/>
        </w:rPr>
        <w:t xml:space="preserve"> % máximo de </w:t>
      </w:r>
      <w:r w:rsidR="00FE4BEE" w:rsidRPr="00FE4BEE">
        <w:rPr>
          <w:rFonts w:ascii="Optima" w:hAnsi="Optima"/>
          <w:b/>
          <w:szCs w:val="24"/>
        </w:rPr>
        <w:t>720,00</w:t>
      </w:r>
      <w:r w:rsidRPr="003158A5">
        <w:rPr>
          <w:rFonts w:ascii="Optima" w:hAnsi="Optima"/>
          <w:szCs w:val="24"/>
        </w:rPr>
        <w:t xml:space="preserve"> </w:t>
      </w:r>
      <w:r>
        <w:rPr>
          <w:rFonts w:ascii="Optima" w:hAnsi="Optima" w:cs="Arial"/>
          <w:szCs w:val="24"/>
        </w:rPr>
        <w:t>,</w:t>
      </w:r>
      <w:r w:rsidR="008115A0">
        <w:rPr>
          <w:rFonts w:ascii="Optima" w:hAnsi="Optima" w:cs="Arial"/>
          <w:szCs w:val="24"/>
        </w:rPr>
        <w:t xml:space="preserve"> con una </w:t>
      </w:r>
      <w:r w:rsidR="008115A0" w:rsidRPr="008115A0">
        <w:rPr>
          <w:rFonts w:ascii="Optima" w:hAnsi="Optima" w:cs="Arial"/>
          <w:b/>
          <w:szCs w:val="24"/>
        </w:rPr>
        <w:t>baja lineal de 64,75%</w:t>
      </w:r>
      <w:r>
        <w:rPr>
          <w:rFonts w:ascii="Optima" w:hAnsi="Optima" w:cs="Arial"/>
          <w:szCs w:val="24"/>
        </w:rPr>
        <w:t xml:space="preserve"> </w:t>
      </w:r>
      <w:r>
        <w:rPr>
          <w:rFonts w:ascii="Optima" w:hAnsi="Optima" w:cs="Arial"/>
          <w:szCs w:val="24"/>
          <w:lang w:val="es-ES"/>
        </w:rPr>
        <w:t>así como el resto de condiciones de su oferta.</w:t>
      </w:r>
      <w:r w:rsidR="00B962E9" w:rsidRPr="00B962E9">
        <w:rPr>
          <w:rFonts w:ascii="Optima" w:hAnsi="Optima" w:cs="Arial"/>
          <w:b/>
          <w:color w:val="FF0000"/>
          <w:szCs w:val="24"/>
          <w:lang w:val="es-ES"/>
        </w:rPr>
        <w:t xml:space="preserve"> </w:t>
      </w:r>
    </w:p>
    <w:p w:rsidR="00B30884" w:rsidRDefault="00B30884" w:rsidP="00CD6AEB">
      <w:pPr>
        <w:autoSpaceDE w:val="0"/>
        <w:autoSpaceDN w:val="0"/>
        <w:adjustRightInd w:val="0"/>
        <w:jc w:val="both"/>
        <w:rPr>
          <w:rFonts w:ascii="Optima" w:hAnsi="Optima" w:cs="TT1C9t00"/>
          <w:b/>
          <w:szCs w:val="24"/>
          <w:lang w:val="es-ES"/>
        </w:rPr>
      </w:pPr>
    </w:p>
    <w:p w:rsidR="00B30884" w:rsidRDefault="00B30884" w:rsidP="00CD6AEB">
      <w:pPr>
        <w:autoSpaceDE w:val="0"/>
        <w:autoSpaceDN w:val="0"/>
        <w:adjustRightInd w:val="0"/>
        <w:ind w:firstLine="708"/>
        <w:jc w:val="both"/>
        <w:rPr>
          <w:rFonts w:ascii="Optima" w:hAnsi="Optima" w:cs="TT1C9t00"/>
          <w:szCs w:val="24"/>
          <w:lang w:val="es-ES"/>
        </w:rPr>
      </w:pPr>
      <w:r w:rsidRPr="003158A5">
        <w:rPr>
          <w:rFonts w:ascii="Optima" w:hAnsi="Optima" w:cs="TT1C9t00"/>
          <w:b/>
          <w:szCs w:val="24"/>
          <w:lang w:val="es-ES"/>
        </w:rPr>
        <w:t xml:space="preserve">Se advierte de la necesidad de continuar por el Servicio </w:t>
      </w:r>
      <w:r>
        <w:rPr>
          <w:rFonts w:ascii="Optima" w:hAnsi="Optima" w:cs="TT1C9t00"/>
          <w:b/>
          <w:szCs w:val="24"/>
          <w:lang w:val="es-ES"/>
        </w:rPr>
        <w:t xml:space="preserve">Promotor </w:t>
      </w:r>
      <w:r w:rsidRPr="005D67EB">
        <w:rPr>
          <w:rFonts w:ascii="Optima" w:hAnsi="Optima" w:cs="TT1C9t00"/>
          <w:szCs w:val="24"/>
          <w:lang w:val="es-ES"/>
        </w:rPr>
        <w:t>la tramitación conforme a lo preceptuado en el artículo 159.4 f) de la Ley 9/2017, de 8 de noviembre de Contratos del Sect</w:t>
      </w:r>
      <w:r>
        <w:rPr>
          <w:rFonts w:ascii="Optima" w:hAnsi="Optima" w:cs="TT1C9t00"/>
          <w:szCs w:val="24"/>
          <w:lang w:val="es-ES"/>
        </w:rPr>
        <w:t xml:space="preserve">or Público (en adelante, LCSP), </w:t>
      </w:r>
      <w:r w:rsidRPr="003158A5">
        <w:rPr>
          <w:rFonts w:ascii="Optima" w:hAnsi="Optima" w:cs="TT1C9t00"/>
          <w:b/>
          <w:szCs w:val="24"/>
          <w:lang w:val="es-ES"/>
        </w:rPr>
        <w:t xml:space="preserve">a fin de que se tramite el procedimiento de </w:t>
      </w:r>
      <w:r w:rsidRPr="00ED30CC">
        <w:rPr>
          <w:rFonts w:ascii="Optima" w:hAnsi="Optima" w:cs="TT1C9t00"/>
          <w:b/>
          <w:caps/>
          <w:szCs w:val="24"/>
          <w:u w:val="single"/>
          <w:lang w:val="es-ES"/>
        </w:rPr>
        <w:t>justificación la baja incursa en presunción de anormalidad</w:t>
      </w:r>
      <w:r>
        <w:rPr>
          <w:rFonts w:ascii="Optima" w:hAnsi="Optima" w:cs="TT1C9t00"/>
          <w:szCs w:val="24"/>
          <w:lang w:val="es-ES"/>
        </w:rPr>
        <w:t>, concediendo al efecto un plazo de 5 días hábiles desde el envío de la correspondiente comunicación al licitador.</w:t>
      </w:r>
    </w:p>
    <w:p w:rsidR="00ED08E7" w:rsidRPr="004A7153" w:rsidRDefault="00ED08E7" w:rsidP="00325E71">
      <w:pPr>
        <w:autoSpaceDE w:val="0"/>
        <w:autoSpaceDN w:val="0"/>
        <w:adjustRightInd w:val="0"/>
        <w:jc w:val="both"/>
        <w:rPr>
          <w:rFonts w:ascii="Optima" w:hAnsi="Optima" w:cs="TT1C9t00"/>
          <w:szCs w:val="24"/>
          <w:lang w:val="es-ES"/>
        </w:rPr>
      </w:pPr>
    </w:p>
    <w:p w:rsidR="00B30884" w:rsidRPr="00BC2370" w:rsidRDefault="00B30884" w:rsidP="00CD6AEB">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en caso de que el Servicio Promotor emita informe  considerando justificada adecuadamente la baja, </w:t>
      </w:r>
      <w:r w:rsidRPr="006F604D">
        <w:rPr>
          <w:rFonts w:ascii="Optima" w:hAnsi="Optima" w:cs="Arial"/>
          <w:b/>
          <w:szCs w:val="24"/>
          <w:lang w:val="es-ES"/>
        </w:rPr>
        <w:t>REQUERIR</w:t>
      </w:r>
      <w:r w:rsidRPr="006F604D">
        <w:rPr>
          <w:rFonts w:ascii="Optima" w:hAnsi="Optima" w:cs="Arial"/>
          <w:szCs w:val="24"/>
          <w:lang w:val="es-ES"/>
        </w:rPr>
        <w:t xml:space="preserve"> a </w:t>
      </w:r>
      <w:r w:rsidR="00ED08E7" w:rsidRPr="00ED08E7">
        <w:rPr>
          <w:rFonts w:ascii="Optima" w:hAnsi="Optima"/>
          <w:b/>
          <w:caps/>
          <w:szCs w:val="24"/>
        </w:rPr>
        <w:t>Química de Munguia, S.A</w:t>
      </w:r>
      <w:r w:rsidRPr="00C376D3">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E86F8C" w:rsidRDefault="00E86F8C" w:rsidP="00CD6AEB">
      <w:pPr>
        <w:autoSpaceDE w:val="0"/>
        <w:autoSpaceDN w:val="0"/>
        <w:adjustRightInd w:val="0"/>
        <w:jc w:val="both"/>
        <w:rPr>
          <w:rFonts w:ascii="Optima" w:hAnsi="Optima" w:cs="Arial"/>
          <w:szCs w:val="24"/>
          <w:lang w:val="es-ES"/>
        </w:rPr>
      </w:pP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 xml:space="preserve">1) </w:t>
      </w:r>
      <w:r w:rsidR="00325E71" w:rsidRPr="00894617">
        <w:rPr>
          <w:rFonts w:ascii="Optima" w:hAnsi="Optima" w:cs="TT27Bt00"/>
          <w:b/>
          <w:color w:val="000000" w:themeColor="text1"/>
          <w:szCs w:val="24"/>
          <w:u w:val="single"/>
          <w:lang w:val="es-ES"/>
        </w:rPr>
        <w:t>Los poderes de representación, debidamente bastanteados</w:t>
      </w:r>
      <w:r w:rsidR="00325E71" w:rsidRPr="00894617">
        <w:rPr>
          <w:rFonts w:ascii="Optima" w:hAnsi="Optima" w:cs="TT27Bt00"/>
          <w:color w:val="000000" w:themeColor="text1"/>
          <w:szCs w:val="24"/>
          <w:lang w:val="es-ES"/>
        </w:rPr>
        <w:t xml:space="preserve"> por la Asesoría Jurídica de esta Corporación, sita en la calle Bravo Murillo nº 25- 2ª planta, de Las Palmas de Gran Canaria, teléfonos 928.219683/4/5/. Trámite disponible en </w:t>
      </w:r>
      <w:hyperlink r:id="rId16" w:history="1">
        <w:r w:rsidR="00325E71" w:rsidRPr="009E505E">
          <w:rPr>
            <w:rStyle w:val="Hipervnculo"/>
            <w:rFonts w:ascii="Optima" w:hAnsi="Optima" w:cs="TT27Bt00"/>
            <w:color w:val="000000" w:themeColor="text1"/>
            <w:szCs w:val="24"/>
            <w:lang w:val="es-ES"/>
          </w:rPr>
          <w:t>https://cabildo.grancanaria.com/busqueda?articleId=65963</w:t>
        </w:r>
      </w:hyperlink>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749D8"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2</w:t>
      </w:r>
      <w:r w:rsidRPr="00582C30">
        <w:rPr>
          <w:rFonts w:ascii="Optima" w:hAnsi="Optima" w:cs="TT27Bt00"/>
          <w:b/>
          <w:szCs w:val="24"/>
          <w:u w:val="single"/>
          <w:lang w:val="es-ES"/>
        </w:rPr>
        <w:t>) Solvencia económica financiera:</w:t>
      </w:r>
    </w:p>
    <w:p w:rsidR="001749D8" w:rsidRDefault="001749D8"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765D6E">
        <w:rPr>
          <w:rFonts w:ascii="Optima" w:hAnsi="Optima" w:cs="TT27Bt00"/>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al menos de </w:t>
      </w:r>
      <w:r>
        <w:rPr>
          <w:rFonts w:ascii="Optima" w:hAnsi="Optima" w:cs="Helvetica-Bold"/>
          <w:b/>
          <w:bCs/>
          <w:szCs w:val="24"/>
          <w:lang w:val="es-ES"/>
        </w:rPr>
        <w:t>36.000,00</w:t>
      </w:r>
      <w:r w:rsidRPr="00325E71">
        <w:rPr>
          <w:rFonts w:ascii="Optima" w:hAnsi="Optima" w:cs="Helvetica-Bold"/>
          <w:bCs/>
          <w:szCs w:val="24"/>
          <w:lang w:val="es-ES"/>
        </w:rPr>
        <w:t>€</w:t>
      </w:r>
      <w:r>
        <w:rPr>
          <w:rFonts w:ascii="Helvetica-Bold" w:hAnsi="Helvetica-Bold" w:cs="Helvetica-Bold"/>
          <w:b/>
          <w:bCs/>
          <w:sz w:val="20"/>
          <w:lang w:val="es-ES"/>
        </w:rPr>
        <w:t xml:space="preserve"> </w:t>
      </w:r>
      <w:r w:rsidRPr="00765D6E">
        <w:rPr>
          <w:rFonts w:ascii="Optima" w:hAnsi="Optima" w:cs="TT27Bt00"/>
          <w:szCs w:val="24"/>
          <w:lang w:val="es-ES"/>
        </w:rPr>
        <w:t>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1749D8" w:rsidRPr="00765D6E" w:rsidRDefault="001749D8"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E86F8C" w:rsidRPr="00296955"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296955">
        <w:rPr>
          <w:rFonts w:ascii="Optima" w:hAnsi="Optima" w:cs="TT27Bt00"/>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1749D8"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582C30">
        <w:rPr>
          <w:rFonts w:ascii="Optima" w:hAnsi="Optima" w:cs="TT27Bt00"/>
          <w:b/>
          <w:szCs w:val="24"/>
          <w:u w:val="single"/>
          <w:lang w:val="es-ES"/>
        </w:rPr>
        <w:t xml:space="preserve">3) </w:t>
      </w:r>
      <w:r w:rsidR="001749D8">
        <w:rPr>
          <w:rFonts w:ascii="Optima" w:hAnsi="Optima" w:cs="TT27Bt00"/>
          <w:b/>
          <w:szCs w:val="24"/>
          <w:u w:val="single"/>
          <w:lang w:val="es-ES"/>
        </w:rPr>
        <w:t>Solvencia Técnica o Profesional:</w:t>
      </w:r>
    </w:p>
    <w:p w:rsidR="001749D8" w:rsidRDefault="001749D8"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Default="001749D8"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3.1) E</w:t>
      </w:r>
      <w:r w:rsidR="00E86F8C" w:rsidRPr="00582C30">
        <w:rPr>
          <w:rFonts w:ascii="Optima" w:hAnsi="Optima" w:cs="TT27Bt00"/>
          <w:b/>
          <w:szCs w:val="24"/>
          <w:u w:val="single"/>
          <w:lang w:val="es-ES"/>
        </w:rPr>
        <w:t xml:space="preserve">mpresas que no son de nueva creación: </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EE20EF">
        <w:rPr>
          <w:rFonts w:ascii="Optima" w:hAnsi="Optima" w:cs="TT27Bt00"/>
          <w:szCs w:val="24"/>
          <w:lang w:val="es-ES"/>
        </w:rPr>
        <w:t>Una relación de los principales suministros realizados de igual o similar naturaleza que los que</w:t>
      </w:r>
      <w:r>
        <w:rPr>
          <w:rFonts w:ascii="Optima" w:hAnsi="Optima" w:cs="TT27Bt00"/>
          <w:szCs w:val="24"/>
          <w:lang w:val="es-ES"/>
        </w:rPr>
        <w:t xml:space="preserve"> </w:t>
      </w:r>
      <w:r w:rsidRPr="00EE20EF">
        <w:rPr>
          <w:rFonts w:ascii="Optima" w:hAnsi="Optima" w:cs="TT27Bt00"/>
          <w:szCs w:val="24"/>
          <w:lang w:val="es-ES"/>
        </w:rPr>
        <w:t>constituyan el objeto del contrato en los últimos tres años que incluya importe, fechas y el destinatario,</w:t>
      </w:r>
      <w:r>
        <w:rPr>
          <w:rFonts w:ascii="Optima" w:hAnsi="Optima" w:cs="TT27Bt00"/>
          <w:szCs w:val="24"/>
          <w:lang w:val="es-ES"/>
        </w:rPr>
        <w:t xml:space="preserve"> </w:t>
      </w:r>
      <w:r w:rsidRPr="00EE20EF">
        <w:rPr>
          <w:rFonts w:ascii="Optima" w:hAnsi="Optima" w:cs="TT27Bt00"/>
          <w:szCs w:val="24"/>
          <w:lang w:val="es-ES"/>
        </w:rPr>
        <w:t>público o privado, de los mismos. Los suministros efectuados se acreditarán mediante certificados</w:t>
      </w:r>
      <w:r>
        <w:rPr>
          <w:rFonts w:ascii="Optima" w:hAnsi="Optima" w:cs="TT27Bt00"/>
          <w:szCs w:val="24"/>
          <w:lang w:val="es-ES"/>
        </w:rPr>
        <w:t xml:space="preserve"> </w:t>
      </w:r>
      <w:r w:rsidRPr="00EE20EF">
        <w:rPr>
          <w:rFonts w:ascii="Optima" w:hAnsi="Optima" w:cs="TT27Bt00"/>
          <w:szCs w:val="24"/>
          <w:lang w:val="es-ES"/>
        </w:rPr>
        <w:t>expedidos o visados por el órgano competente, cuando el destinatario sea una entidad del sector</w:t>
      </w:r>
      <w:r>
        <w:rPr>
          <w:rFonts w:ascii="Optima" w:hAnsi="Optima" w:cs="TT27Bt00"/>
          <w:szCs w:val="24"/>
          <w:lang w:val="es-ES"/>
        </w:rPr>
        <w:t xml:space="preserve"> </w:t>
      </w:r>
      <w:r w:rsidRPr="00EE20EF">
        <w:rPr>
          <w:rFonts w:ascii="Optima" w:hAnsi="Optima" w:cs="TT27Bt00"/>
          <w:szCs w:val="24"/>
          <w:lang w:val="es-ES"/>
        </w:rPr>
        <w:t>público; cuando el destinatario sea un sujeto privado, mediante un certificado expedido por éste o, a</w:t>
      </w:r>
      <w:r>
        <w:rPr>
          <w:rFonts w:ascii="Optima" w:hAnsi="Optima" w:cs="TT27Bt00"/>
          <w:szCs w:val="24"/>
          <w:lang w:val="es-ES"/>
        </w:rPr>
        <w:t xml:space="preserve"> </w:t>
      </w:r>
      <w:r w:rsidRPr="00EE20EF">
        <w:rPr>
          <w:rFonts w:ascii="Optima" w:hAnsi="Optima" w:cs="TT27Bt00"/>
          <w:szCs w:val="24"/>
          <w:lang w:val="es-ES"/>
        </w:rPr>
        <w:t>falta de este certificado, mediante una declaración del empresario; en su caso, estos certificados serán</w:t>
      </w:r>
      <w:r>
        <w:rPr>
          <w:rFonts w:ascii="Optima" w:hAnsi="Optima" w:cs="TT27Bt00"/>
          <w:szCs w:val="24"/>
          <w:lang w:val="es-ES"/>
        </w:rPr>
        <w:t xml:space="preserve"> </w:t>
      </w:r>
      <w:r w:rsidRPr="00EE20EF">
        <w:rPr>
          <w:rFonts w:ascii="Optima" w:hAnsi="Optima" w:cs="TT27Bt00"/>
          <w:szCs w:val="24"/>
          <w:lang w:val="es-ES"/>
        </w:rPr>
        <w:t>comunicados directamente al órgano de contratación por la autoridad competente. Se requiere que</w:t>
      </w:r>
      <w:r>
        <w:rPr>
          <w:rFonts w:ascii="Optima" w:hAnsi="Optima" w:cs="TT27Bt00"/>
          <w:szCs w:val="24"/>
          <w:lang w:val="es-ES"/>
        </w:rPr>
        <w:t xml:space="preserve"> </w:t>
      </w:r>
      <w:r w:rsidRPr="00EE20EF">
        <w:rPr>
          <w:rFonts w:ascii="Optima" w:hAnsi="Optima" w:cs="TT27Bt00"/>
          <w:szCs w:val="24"/>
          <w:lang w:val="es-ES"/>
        </w:rPr>
        <w:t xml:space="preserve">importe anual acumulado en el año de mayor ejecución </w:t>
      </w:r>
      <w:r w:rsidRPr="00EE20EF">
        <w:rPr>
          <w:rFonts w:ascii="Optima" w:hAnsi="Optima" w:cs="TT27Bt00"/>
          <w:b/>
          <w:bCs/>
          <w:szCs w:val="24"/>
          <w:lang w:val="es-ES"/>
        </w:rPr>
        <w:t>sea igual o superior a 16.800,00</w:t>
      </w:r>
      <w:r w:rsidRPr="00325E71">
        <w:rPr>
          <w:rFonts w:ascii="Optima" w:hAnsi="Optima" w:cs="TT27Bt00"/>
          <w:bCs/>
          <w:szCs w:val="24"/>
          <w:lang w:val="es-ES"/>
        </w:rPr>
        <w:t>€</w:t>
      </w:r>
      <w:r>
        <w:rPr>
          <w:rFonts w:ascii="Optima" w:hAnsi="Optima" w:cs="TT27Bt00"/>
          <w:b/>
          <w:bCs/>
          <w:szCs w:val="24"/>
          <w:lang w:val="es-ES"/>
        </w:rPr>
        <w:t>.</w:t>
      </w:r>
    </w:p>
    <w:p w:rsidR="001749D8" w:rsidRDefault="001749D8"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E86F8C" w:rsidRPr="001749D8" w:rsidRDefault="001749D8"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1749D8">
        <w:rPr>
          <w:rFonts w:ascii="Optima" w:hAnsi="Optima" w:cs="TT27Bt00"/>
          <w:b/>
          <w:szCs w:val="24"/>
          <w:u w:val="single"/>
          <w:lang w:val="es-ES"/>
        </w:rPr>
        <w:t>3.2) Em</w:t>
      </w:r>
      <w:r w:rsidR="00E86F8C" w:rsidRPr="001749D8">
        <w:rPr>
          <w:rFonts w:ascii="Optima" w:hAnsi="Optima" w:cs="TT27Bt00"/>
          <w:b/>
          <w:szCs w:val="24"/>
          <w:u w:val="single"/>
          <w:lang w:val="es-ES"/>
        </w:rPr>
        <w:t>presas de nueva creación:</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E86F8C" w:rsidRPr="0061324F"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61324F">
        <w:rPr>
          <w:rFonts w:ascii="Optima" w:hAnsi="Optima" w:cs="TT27Bt00"/>
          <w:szCs w:val="24"/>
          <w:lang w:val="es-ES"/>
        </w:rPr>
        <w:t>Indicación del personal técnico o unidades técnicas, integradas o no en la empresa, de los que se disponga para la ejecución del contrato, especialmente los encargados del control de calidad. Se considerarán solventes las empresas por este criterio, cuando dispongan de al menos un empleado responsable de calidad en el cuadro de la propia empresa o en otra contratada por ésta, para realizar de forma sistemática el control de calidad de su trabajo.</w:t>
      </w:r>
    </w:p>
    <w:p w:rsidR="00E86F8C" w:rsidRPr="00582C30"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Pr="00C15973"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sidRPr="00635D0D">
        <w:rPr>
          <w:rFonts w:ascii="Optima" w:hAnsi="Optima" w:cs="TT27Bt00"/>
          <w:b/>
          <w:szCs w:val="24"/>
          <w:lang w:val="es-ES"/>
        </w:rPr>
        <w:t xml:space="preserve">4) </w:t>
      </w:r>
      <w:r w:rsidRPr="00635D0D">
        <w:rPr>
          <w:rFonts w:ascii="Optima" w:hAnsi="Optima" w:cs="TT27Bt00"/>
          <w:szCs w:val="24"/>
          <w:lang w:val="es-ES"/>
        </w:rPr>
        <w:t xml:space="preserve">Dado que el licitador ha autorizado la </w:t>
      </w:r>
      <w:r w:rsidRPr="00635D0D">
        <w:rPr>
          <w:rFonts w:ascii="Optima" w:hAnsi="Optima" w:cs="TT27Bt00"/>
          <w:b/>
          <w:bCs/>
          <w:i/>
          <w:iCs/>
          <w:szCs w:val="24"/>
          <w:lang w:val="es-ES"/>
        </w:rPr>
        <w:t xml:space="preserve">consulta electrónica de datos </w:t>
      </w:r>
      <w:r w:rsidRPr="00635D0D">
        <w:rPr>
          <w:rFonts w:ascii="Optima" w:hAnsi="Optima" w:cs="TT27Bt00"/>
          <w:szCs w:val="24"/>
          <w:lang w:val="es-ES"/>
        </w:rPr>
        <w:t xml:space="preserve">–certificaciones de estar al corriente en sus obligaciones tributarias y de seguridad social-, esta documentación </w:t>
      </w:r>
      <w:r w:rsidRPr="00635D0D">
        <w:rPr>
          <w:rFonts w:ascii="Optima" w:hAnsi="Optima" w:cs="TT27Bt00"/>
          <w:b/>
          <w:bCs/>
          <w:i/>
          <w:iCs/>
          <w:szCs w:val="24"/>
          <w:lang w:val="es-ES"/>
        </w:rPr>
        <w:t>se incorporará de oficio al expediente</w:t>
      </w:r>
      <w:r w:rsidRPr="00635D0D">
        <w:rPr>
          <w:rFonts w:ascii="Optima" w:hAnsi="Optima" w:cs="TT27Bt00"/>
          <w:szCs w:val="24"/>
          <w:lang w:val="es-ES"/>
        </w:rPr>
        <w:t xml:space="preserve">. En caso de imposibilidad técnica o si alguna certificación fuese negativa se requerirá al licitador la </w:t>
      </w:r>
      <w:r w:rsidRPr="00635D0D">
        <w:rPr>
          <w:rFonts w:ascii="Optima" w:hAnsi="Optima" w:cs="TT27Bt00"/>
          <w:b/>
          <w:bCs/>
          <w:i/>
          <w:iCs/>
          <w:szCs w:val="24"/>
          <w:lang w:val="es-ES"/>
        </w:rPr>
        <w:t>documentación</w:t>
      </w:r>
      <w:r w:rsidRPr="00635D0D">
        <w:rPr>
          <w:rFonts w:ascii="Optima" w:hAnsi="Optima" w:cs="TT27Bt00"/>
          <w:szCs w:val="24"/>
          <w:lang w:val="es-ES"/>
        </w:rPr>
        <w:t xml:space="preserve"> </w:t>
      </w:r>
      <w:r w:rsidRPr="00635D0D">
        <w:rPr>
          <w:rFonts w:ascii="Optima" w:hAnsi="Optima" w:cs="TT27Bt00"/>
          <w:b/>
          <w:bCs/>
          <w:i/>
          <w:iCs/>
          <w:szCs w:val="24"/>
          <w:lang w:val="es-ES"/>
        </w:rPr>
        <w:t xml:space="preserve">justificativa de hallarse al corriente </w:t>
      </w:r>
      <w:r w:rsidRPr="00635D0D">
        <w:rPr>
          <w:rFonts w:ascii="Optima" w:hAnsi="Optima" w:cs="TT27Bt00"/>
          <w:szCs w:val="24"/>
          <w:lang w:val="es-ES"/>
        </w:rPr>
        <w:t>en el cumplimiento de sus obligaciones tributarias relativas a la Hacienda Estatal, a la Canaria (específico para contratar con la Administración), con la Seguridad Social</w:t>
      </w:r>
    </w:p>
    <w:p w:rsidR="00E86F8C"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E86F8C" w:rsidRPr="00582C30"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86F8C" w:rsidRPr="0045645E" w:rsidRDefault="00E86F8C" w:rsidP="00CD6AE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45645E">
        <w:rPr>
          <w:rFonts w:ascii="Optima" w:hAnsi="Optima" w:cs="TT27Bt00"/>
          <w:szCs w:val="24"/>
          <w:lang w:val="es-ES"/>
        </w:rPr>
        <w:t xml:space="preserve">5) Asimismo, en igual plazo ha de constituir la garantía definitiva, conforme al artículo 107 LCSP por los siguientes importes, que se corresponde con el cinco por ciento (5%) del presupuesto base de licitación  </w:t>
      </w:r>
      <w:r w:rsidRPr="00836C37">
        <w:rPr>
          <w:rFonts w:ascii="Optima" w:hAnsi="Optima" w:cs="TT27Bt00"/>
          <w:szCs w:val="24"/>
          <w:lang w:val="es-ES"/>
        </w:rPr>
        <w:t>5% de 24.000 € =</w:t>
      </w:r>
      <w:r w:rsidRPr="00836C37">
        <w:rPr>
          <w:rFonts w:ascii="Optima" w:hAnsi="Optima" w:cs="TT27Bt00"/>
          <w:b/>
          <w:szCs w:val="24"/>
          <w:lang w:val="es-ES"/>
        </w:rPr>
        <w:t>1.200</w:t>
      </w:r>
      <w:r w:rsidR="001749D8">
        <w:rPr>
          <w:rFonts w:ascii="Optima" w:hAnsi="Optima" w:cs="TT27Bt00"/>
          <w:b/>
          <w:szCs w:val="24"/>
          <w:lang w:val="es-ES"/>
        </w:rPr>
        <w:t>,00</w:t>
      </w:r>
      <w:r w:rsidRPr="00325E71">
        <w:rPr>
          <w:rFonts w:ascii="Optima" w:hAnsi="Optima" w:cs="TT27Bt00"/>
          <w:szCs w:val="24"/>
          <w:lang w:val="es-ES"/>
        </w:rPr>
        <w:t xml:space="preserve"> €</w:t>
      </w:r>
    </w:p>
    <w:p w:rsidR="00E86F8C" w:rsidRDefault="00E86F8C"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075E02" w:rsidRDefault="00075E02" w:rsidP="00CD6AEB">
      <w:pPr>
        <w:autoSpaceDE w:val="0"/>
        <w:autoSpaceDN w:val="0"/>
        <w:adjustRightInd w:val="0"/>
        <w:ind w:firstLine="708"/>
        <w:jc w:val="both"/>
        <w:rPr>
          <w:rFonts w:ascii="Optima" w:hAnsi="Optima" w:cs="Arial"/>
          <w:b/>
          <w:bCs/>
          <w:color w:val="FF0000"/>
          <w:szCs w:val="24"/>
        </w:rPr>
      </w:pPr>
    </w:p>
    <w:p w:rsidR="00A531D8" w:rsidRPr="00076509" w:rsidRDefault="00A531D8" w:rsidP="00A531D8">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A531D8" w:rsidRPr="00076509" w:rsidRDefault="00A531D8" w:rsidP="00A531D8">
      <w:pPr>
        <w:jc w:val="both"/>
        <w:rPr>
          <w:rFonts w:ascii="Optima" w:hAnsi="Optima" w:cs="Arial"/>
          <w:szCs w:val="24"/>
        </w:rPr>
      </w:pPr>
    </w:p>
    <w:p w:rsidR="00A531D8" w:rsidRPr="00076509" w:rsidRDefault="00A531D8" w:rsidP="00A531D8">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A531D8" w:rsidRPr="00076509" w:rsidRDefault="00A531D8" w:rsidP="00A531D8">
      <w:pPr>
        <w:jc w:val="both"/>
        <w:rPr>
          <w:rFonts w:ascii="Optima" w:hAnsi="Optima" w:cs="Helvetica"/>
          <w:b/>
          <w:szCs w:val="24"/>
        </w:rPr>
      </w:pPr>
    </w:p>
    <w:p w:rsidR="00A531D8" w:rsidRPr="00076509" w:rsidRDefault="00A531D8" w:rsidP="00A531D8">
      <w:pPr>
        <w:ind w:left="708"/>
        <w:jc w:val="both"/>
        <w:rPr>
          <w:rFonts w:ascii="Optima" w:hAnsi="Optima" w:cs="Arial"/>
          <w:b/>
          <w:szCs w:val="24"/>
        </w:rPr>
      </w:pPr>
      <w:r w:rsidRPr="00076509">
        <w:rPr>
          <w:rFonts w:ascii="Optima" w:hAnsi="Optima" w:cs="Arial"/>
          <w:b/>
          <w:szCs w:val="24"/>
        </w:rPr>
        <w:t>5.1.1 Documentación General.</w:t>
      </w:r>
    </w:p>
    <w:p w:rsidR="00A531D8" w:rsidRPr="00076509" w:rsidRDefault="00A531D8" w:rsidP="00A531D8">
      <w:pPr>
        <w:ind w:left="708"/>
        <w:jc w:val="both"/>
        <w:rPr>
          <w:rFonts w:ascii="Optima" w:hAnsi="Optima" w:cs="Arial"/>
          <w:b/>
          <w:szCs w:val="24"/>
        </w:rPr>
      </w:pPr>
    </w:p>
    <w:p w:rsidR="00A531D8" w:rsidRPr="00E76BA1" w:rsidRDefault="00A531D8" w:rsidP="00A531D8">
      <w:pPr>
        <w:numPr>
          <w:ilvl w:val="0"/>
          <w:numId w:val="30"/>
        </w:numPr>
        <w:spacing w:after="160"/>
        <w:ind w:left="0" w:firstLine="357"/>
        <w:contextualSpacing/>
        <w:jc w:val="both"/>
        <w:rPr>
          <w:rFonts w:cs="Arial"/>
          <w:sz w:val="20"/>
          <w:lang w:val="es-ES"/>
        </w:rPr>
      </w:pPr>
      <w:r w:rsidRPr="00076509">
        <w:rPr>
          <w:rFonts w:ascii="Optima" w:eastAsiaTheme="minorHAnsi" w:hAnsi="Optima" w:cstheme="minorBidi"/>
          <w:b/>
          <w:szCs w:val="24"/>
          <w:lang w:val="es-ES" w:eastAsia="en-US"/>
        </w:rPr>
        <w:tab/>
      </w:r>
      <w:r w:rsidRPr="00E76BA1">
        <w:rPr>
          <w:rFonts w:ascii="Optima" w:eastAsiaTheme="minorHAnsi" w:hAnsi="Optima" w:cs="Arial"/>
          <w:b/>
          <w:color w:val="000000" w:themeColor="text1"/>
          <w:szCs w:val="24"/>
          <w:lang w:val="es-ES" w:eastAsia="en-US"/>
        </w:rPr>
        <w:t xml:space="preserve">XP0692/2022/OP </w:t>
      </w:r>
      <w:r w:rsidRPr="00E76BA1">
        <w:rPr>
          <w:rFonts w:ascii="Optima" w:eastAsiaTheme="minorHAnsi" w:hAnsi="Optima" w:cstheme="minorBidi"/>
          <w:szCs w:val="24"/>
          <w:lang w:val="es-ES" w:eastAsia="en-US"/>
        </w:rPr>
        <w:t xml:space="preserve">Procedimiento abierto con criterios sujetos a juicio de valor: </w:t>
      </w:r>
      <w:r w:rsidRPr="00E76BA1">
        <w:rPr>
          <w:rFonts w:ascii="Optima" w:eastAsiaTheme="minorHAnsi" w:hAnsi="Optima" w:cstheme="minorBidi"/>
          <w:b/>
          <w:i/>
          <w:szCs w:val="24"/>
          <w:u w:val="single"/>
          <w:lang w:val="es-ES" w:eastAsia="en-US"/>
        </w:rPr>
        <w:t>“Contrato de servicios para la ejecución de operaciones de conservación de las carreteras de la red oeste de Gran Canaria”</w:t>
      </w:r>
      <w:r w:rsidRPr="00E76BA1">
        <w:rPr>
          <w:rFonts w:ascii="Optima" w:eastAsiaTheme="minorHAnsi" w:hAnsi="Optima" w:cstheme="minorBidi"/>
          <w:szCs w:val="24"/>
          <w:lang w:val="es-ES" w:eastAsia="en-US"/>
        </w:rPr>
        <w:t xml:space="preserve"> Importe neto de la licitación </w:t>
      </w:r>
      <w:r w:rsidRPr="00E76BA1">
        <w:rPr>
          <w:rFonts w:eastAsiaTheme="minorHAnsi" w:cs="Arial"/>
          <w:sz w:val="22"/>
          <w:szCs w:val="22"/>
          <w:lang w:val="es-ES" w:eastAsia="en-US"/>
        </w:rPr>
        <w:t xml:space="preserve">7.347.657,20 </w:t>
      </w:r>
      <w:r w:rsidRPr="00E76BA1">
        <w:rPr>
          <w:rFonts w:eastAsiaTheme="minorHAnsi" w:cs="Arial"/>
          <w:szCs w:val="24"/>
          <w:lang w:val="es-ES" w:eastAsia="en-US"/>
        </w:rPr>
        <w:t>€</w:t>
      </w:r>
      <w:r w:rsidRPr="00E76BA1">
        <w:rPr>
          <w:rFonts w:ascii="Optima" w:eastAsiaTheme="minorHAnsi" w:hAnsi="Optima" w:cs="Arial"/>
          <w:szCs w:val="24"/>
          <w:lang w:val="es-ES" w:eastAsia="en-US"/>
        </w:rPr>
        <w:t xml:space="preserve"> </w:t>
      </w:r>
      <w:r w:rsidRPr="00E76BA1">
        <w:rPr>
          <w:rFonts w:ascii="Optima" w:eastAsiaTheme="minorHAnsi" w:hAnsi="Optima" w:cs="Helvetica-Bold"/>
          <w:bCs/>
          <w:szCs w:val="24"/>
          <w:lang w:val="es-ES" w:eastAsia="en-US"/>
        </w:rPr>
        <w:t xml:space="preserve">e IGIC de </w:t>
      </w:r>
      <w:r w:rsidRPr="00E76BA1">
        <w:rPr>
          <w:rFonts w:eastAsiaTheme="minorHAnsi" w:cs="Arial"/>
          <w:sz w:val="22"/>
          <w:szCs w:val="22"/>
          <w:lang w:val="es-ES" w:eastAsia="en-US"/>
        </w:rPr>
        <w:t xml:space="preserve">514.336,00 </w:t>
      </w:r>
      <w:r w:rsidRPr="008073D1">
        <w:rPr>
          <w:rFonts w:eastAsiaTheme="minorHAnsi" w:cs="Arial"/>
          <w:szCs w:val="24"/>
          <w:lang w:val="es-ES" w:eastAsia="en-US"/>
        </w:rPr>
        <w:t>€</w:t>
      </w:r>
      <w:r w:rsidRPr="008073D1">
        <w:rPr>
          <w:rFonts w:ascii="Optima" w:eastAsiaTheme="minorHAnsi" w:hAnsi="Optima" w:cs="Arial"/>
          <w:szCs w:val="24"/>
          <w:lang w:val="es-ES" w:eastAsia="en-US"/>
        </w:rPr>
        <w:t xml:space="preserve">. </w:t>
      </w:r>
      <w:r w:rsidRPr="008073D1">
        <w:rPr>
          <w:rFonts w:ascii="Optima" w:eastAsiaTheme="minorHAnsi" w:hAnsi="Optima" w:cs="Arial"/>
          <w:bCs/>
          <w:szCs w:val="24"/>
          <w:lang w:val="es-ES" w:eastAsia="en-US"/>
        </w:rPr>
        <w:t>Tramitación urgente.</w:t>
      </w:r>
      <w:r w:rsidRPr="00E76BA1">
        <w:rPr>
          <w:rFonts w:ascii="Optima" w:eastAsiaTheme="minorHAnsi" w:hAnsi="Optima" w:cs="Helvetica-Bold"/>
          <w:bCs/>
          <w:szCs w:val="24"/>
          <w:lang w:val="es-ES" w:eastAsia="en-US"/>
        </w:rPr>
        <w:t xml:space="preserve"> Plazo de ejecución 4 años.</w:t>
      </w:r>
      <w:r w:rsidRPr="00E76BA1">
        <w:rPr>
          <w:rFonts w:ascii="Optima" w:eastAsiaTheme="minorHAnsi" w:hAnsi="Optima" w:cs="Helvetica"/>
          <w:szCs w:val="24"/>
          <w:lang w:val="es-ES" w:eastAsia="en-US"/>
        </w:rPr>
        <w:t xml:space="preserve"> </w:t>
      </w:r>
      <w:r w:rsidRPr="00E76BA1">
        <w:rPr>
          <w:rFonts w:ascii="Optima" w:eastAsiaTheme="minorHAnsi" w:hAnsi="Optima" w:cs="Helvetica"/>
          <w:b/>
          <w:szCs w:val="24"/>
          <w:u w:val="single"/>
          <w:lang w:val="es-ES" w:eastAsia="en-US"/>
        </w:rPr>
        <w:t>Servicio Administrativo de Obras Públicas e Infraestructuras.</w:t>
      </w:r>
    </w:p>
    <w:p w:rsidR="00A531D8" w:rsidRDefault="00A531D8" w:rsidP="00A531D8">
      <w:pPr>
        <w:ind w:left="357"/>
        <w:contextualSpacing/>
        <w:jc w:val="both"/>
        <w:rPr>
          <w:rFonts w:ascii="Optima" w:eastAsiaTheme="minorHAnsi" w:hAnsi="Optima" w:cs="Arial"/>
          <w:b/>
          <w:color w:val="4472C4" w:themeColor="accent5"/>
          <w:szCs w:val="24"/>
          <w:lang w:val="es-ES" w:eastAsia="en-US"/>
        </w:rPr>
      </w:pPr>
      <w:r w:rsidRPr="00E76BA1">
        <w:rPr>
          <w:rFonts w:ascii="Optima" w:eastAsiaTheme="minorHAnsi" w:hAnsi="Optima" w:cs="Arial"/>
          <w:b/>
          <w:color w:val="4472C4" w:themeColor="accent5"/>
          <w:szCs w:val="24"/>
          <w:lang w:val="es-ES" w:eastAsia="en-US"/>
        </w:rPr>
        <w:t xml:space="preserve"> </w:t>
      </w:r>
    </w:p>
    <w:p w:rsidR="00A531D8" w:rsidRPr="00076509" w:rsidRDefault="00A531D8" w:rsidP="00A531D8">
      <w:pPr>
        <w:ind w:firstLine="709"/>
        <w:jc w:val="both"/>
        <w:rPr>
          <w:rFonts w:ascii="Optima" w:hAnsi="Optima"/>
          <w:bCs/>
          <w:szCs w:val="24"/>
          <w:lang w:val="es-ES"/>
        </w:rPr>
      </w:pPr>
      <w:r w:rsidRPr="00076509">
        <w:rPr>
          <w:rFonts w:ascii="Optima" w:hAnsi="Optima"/>
          <w:bCs/>
          <w:szCs w:val="24"/>
          <w:lang w:val="es-ES"/>
        </w:rPr>
        <w:t xml:space="preserve">La Secretaria de la Mesa da cuenta del </w:t>
      </w:r>
      <w:r w:rsidRPr="00076509">
        <w:rPr>
          <w:rFonts w:ascii="Optima" w:hAnsi="Optima"/>
          <w:b/>
          <w:bCs/>
          <w:szCs w:val="24"/>
          <w:lang w:val="es-ES"/>
        </w:rPr>
        <w:t xml:space="preserve">vencimiento el día </w:t>
      </w:r>
      <w:r w:rsidRPr="005B3CB9">
        <w:rPr>
          <w:rFonts w:ascii="Optima" w:hAnsi="Optima"/>
          <w:b/>
          <w:bCs/>
          <w:szCs w:val="24"/>
          <w:lang w:val="es-ES"/>
        </w:rPr>
        <w:t xml:space="preserve">14 de noviembre de 2022, </w:t>
      </w:r>
      <w:r w:rsidRPr="005B3CB9">
        <w:rPr>
          <w:rFonts w:ascii="Optima" w:hAnsi="Optima"/>
          <w:bCs/>
          <w:szCs w:val="24"/>
          <w:lang w:val="es-ES"/>
        </w:rPr>
        <w:t>de la licitación anteriormente relacionada y de la certificación de fecha 15</w:t>
      </w:r>
      <w:r w:rsidRPr="005B3CB9">
        <w:rPr>
          <w:rFonts w:ascii="Optima" w:hAnsi="Optima"/>
          <w:b/>
          <w:bCs/>
          <w:szCs w:val="24"/>
          <w:lang w:val="es-ES"/>
        </w:rPr>
        <w:t xml:space="preserve"> de noviembre de 2022</w:t>
      </w:r>
      <w:r w:rsidRPr="005B3CB9">
        <w:rPr>
          <w:rFonts w:ascii="Optima" w:hAnsi="Optima"/>
          <w:bCs/>
          <w:szCs w:val="24"/>
          <w:lang w:val="es-ES"/>
        </w:rPr>
        <w:t>, emitida por la Jefa de Servicio de Contratación</w:t>
      </w:r>
      <w:r w:rsidRPr="00076509">
        <w:rPr>
          <w:rFonts w:ascii="Optima" w:hAnsi="Optima"/>
          <w:bCs/>
          <w:szCs w:val="24"/>
          <w:lang w:val="es-ES"/>
        </w:rPr>
        <w:t xml:space="preserve">, por Delegación de firma del Titular del Órgano de Apoyo al Consejo de Gobierno Insular </w:t>
      </w:r>
      <w:r>
        <w:rPr>
          <w:rFonts w:ascii="Optima" w:hAnsi="Optima"/>
          <w:bCs/>
          <w:szCs w:val="24"/>
          <w:lang w:val="es-ES"/>
        </w:rPr>
        <w:t>(Decreto nº 44, de 26/07/19)</w:t>
      </w:r>
      <w:r w:rsidRPr="00076509">
        <w:rPr>
          <w:rFonts w:ascii="Optima" w:hAnsi="Optima"/>
          <w:bCs/>
          <w:szCs w:val="24"/>
          <w:lang w:val="es-ES"/>
        </w:rPr>
        <w:t>, comprensiva de las empresas que se han presentado a la misma y que son:</w:t>
      </w:r>
    </w:p>
    <w:p w:rsidR="00A531D8" w:rsidRPr="00076509" w:rsidRDefault="00A531D8" w:rsidP="00A531D8">
      <w:pPr>
        <w:jc w:val="both"/>
        <w:rPr>
          <w:rFonts w:ascii="Optima" w:hAnsi="Optima" w:cs="Arial"/>
          <w:b/>
          <w:szCs w:val="24"/>
          <w:u w:val="single"/>
        </w:rPr>
      </w:pPr>
    </w:p>
    <w:p w:rsidR="00A531D8" w:rsidRPr="008073D1" w:rsidRDefault="00A531D8" w:rsidP="00A531D8">
      <w:pPr>
        <w:ind w:left="708"/>
        <w:jc w:val="both"/>
        <w:rPr>
          <w:rFonts w:ascii="Optima" w:hAnsi="Optima"/>
          <w:b/>
          <w:bCs/>
          <w:szCs w:val="24"/>
          <w:lang w:val="es-ES"/>
        </w:rPr>
      </w:pPr>
      <w:r>
        <w:rPr>
          <w:rFonts w:ascii="Optima" w:hAnsi="Optima"/>
          <w:b/>
          <w:bCs/>
          <w:szCs w:val="24"/>
          <w:lang w:val="es-ES"/>
        </w:rPr>
        <w:t>-</w:t>
      </w:r>
      <w:r w:rsidRPr="008073D1">
        <w:rPr>
          <w:rFonts w:ascii="Optima" w:hAnsi="Optima"/>
          <w:b/>
          <w:bCs/>
          <w:szCs w:val="24"/>
          <w:lang w:val="es-ES"/>
        </w:rPr>
        <w:t xml:space="preserve">Número Uno: </w:t>
      </w:r>
      <w:r w:rsidRPr="008073D1">
        <w:rPr>
          <w:rFonts w:ascii="Optima" w:hAnsi="Optima"/>
          <w:bCs/>
          <w:szCs w:val="24"/>
          <w:lang w:val="es-ES"/>
        </w:rPr>
        <w:t>ACEINSA MOVILIDAD S.A</w:t>
      </w:r>
      <w:proofErr w:type="gramStart"/>
      <w:r w:rsidRPr="008073D1">
        <w:rPr>
          <w:rFonts w:ascii="Optima" w:hAnsi="Optima"/>
          <w:bCs/>
          <w:szCs w:val="24"/>
          <w:lang w:val="es-ES"/>
        </w:rPr>
        <w:t>.(</w:t>
      </w:r>
      <w:proofErr w:type="gramEnd"/>
      <w:r w:rsidRPr="008073D1">
        <w:rPr>
          <w:rFonts w:ascii="Optima" w:hAnsi="Optima"/>
          <w:bCs/>
          <w:szCs w:val="24"/>
          <w:lang w:val="es-ES"/>
        </w:rPr>
        <w:t xml:space="preserve"> A84408954)</w:t>
      </w:r>
    </w:p>
    <w:p w:rsidR="00A531D8" w:rsidRPr="008073D1" w:rsidRDefault="00A531D8" w:rsidP="00A531D8">
      <w:pPr>
        <w:ind w:left="708"/>
        <w:jc w:val="both"/>
        <w:rPr>
          <w:rFonts w:ascii="Optima" w:hAnsi="Optima"/>
          <w:bCs/>
          <w:szCs w:val="24"/>
          <w:lang w:val="es-ES"/>
        </w:rPr>
      </w:pPr>
      <w:r w:rsidRPr="008073D1">
        <w:rPr>
          <w:rFonts w:ascii="Optima" w:hAnsi="Optima"/>
          <w:b/>
          <w:bCs/>
          <w:szCs w:val="24"/>
          <w:lang w:val="es-ES"/>
        </w:rPr>
        <w:t xml:space="preserve">- Numero Dos: </w:t>
      </w:r>
      <w:r w:rsidRPr="008073D1">
        <w:rPr>
          <w:rFonts w:ascii="Optima" w:hAnsi="Optima"/>
          <w:bCs/>
          <w:szCs w:val="24"/>
          <w:lang w:val="es-ES"/>
        </w:rPr>
        <w:t>VIAS Y CONSTRUCCIONES S.A. (A28017986)</w:t>
      </w:r>
    </w:p>
    <w:p w:rsidR="00A531D8" w:rsidRPr="008073D1" w:rsidRDefault="00A531D8" w:rsidP="00A531D8">
      <w:pPr>
        <w:ind w:left="708"/>
        <w:jc w:val="both"/>
        <w:rPr>
          <w:rFonts w:ascii="Optima" w:hAnsi="Optima"/>
          <w:b/>
          <w:bCs/>
          <w:szCs w:val="24"/>
          <w:lang w:val="es-ES"/>
        </w:rPr>
      </w:pPr>
      <w:r w:rsidRPr="008073D1">
        <w:rPr>
          <w:rFonts w:ascii="Optima" w:hAnsi="Optima"/>
          <w:b/>
          <w:bCs/>
          <w:szCs w:val="24"/>
          <w:lang w:val="es-ES"/>
        </w:rPr>
        <w:t xml:space="preserve">- Número Tres: </w:t>
      </w:r>
      <w:r w:rsidRPr="008073D1">
        <w:rPr>
          <w:rFonts w:ascii="Optima" w:hAnsi="Optima"/>
          <w:bCs/>
          <w:szCs w:val="24"/>
          <w:lang w:val="es-ES"/>
        </w:rPr>
        <w:t>UTE API MOVILIDAD-SATOCAN-CAPROSS (TEMP-00121)</w:t>
      </w:r>
    </w:p>
    <w:p w:rsidR="00A531D8" w:rsidRPr="008073D1" w:rsidRDefault="00A531D8" w:rsidP="00A531D8">
      <w:pPr>
        <w:ind w:left="708"/>
        <w:jc w:val="both"/>
        <w:rPr>
          <w:rFonts w:ascii="Optima" w:hAnsi="Optima"/>
          <w:b/>
          <w:bCs/>
          <w:szCs w:val="24"/>
          <w:lang w:val="es-ES"/>
        </w:rPr>
      </w:pPr>
      <w:r w:rsidRPr="008073D1">
        <w:rPr>
          <w:rFonts w:ascii="Optima" w:hAnsi="Optima"/>
          <w:b/>
          <w:bCs/>
          <w:szCs w:val="24"/>
          <w:lang w:val="es-ES"/>
        </w:rPr>
        <w:t xml:space="preserve">- Número Cuatro: </w:t>
      </w:r>
      <w:r w:rsidRPr="008073D1">
        <w:rPr>
          <w:rFonts w:ascii="Optima" w:hAnsi="Optima"/>
          <w:bCs/>
          <w:szCs w:val="24"/>
          <w:lang w:val="es-ES"/>
        </w:rPr>
        <w:t>PEREZ MORENO, S.A.U. (A35010099)</w:t>
      </w:r>
    </w:p>
    <w:p w:rsidR="00A531D8" w:rsidRDefault="00A531D8" w:rsidP="00A531D8">
      <w:pPr>
        <w:ind w:left="708"/>
        <w:jc w:val="both"/>
        <w:rPr>
          <w:rFonts w:ascii="Optima" w:hAnsi="Optima"/>
          <w:b/>
          <w:bCs/>
          <w:szCs w:val="24"/>
          <w:highlight w:val="yellow"/>
          <w:lang w:val="es-ES"/>
        </w:rPr>
      </w:pPr>
      <w:r w:rsidRPr="008073D1">
        <w:rPr>
          <w:rFonts w:ascii="Optima" w:hAnsi="Optima"/>
          <w:b/>
          <w:bCs/>
          <w:szCs w:val="24"/>
          <w:lang w:val="es-ES"/>
        </w:rPr>
        <w:t xml:space="preserve">- Número Cinco: </w:t>
      </w:r>
      <w:r w:rsidRPr="008073D1">
        <w:rPr>
          <w:rFonts w:ascii="Optima" w:hAnsi="Optima"/>
          <w:bCs/>
          <w:szCs w:val="24"/>
          <w:lang w:val="es-ES"/>
        </w:rPr>
        <w:t>UTE HERMANOS GARCIA ALAMO S.L. Y AQUATERRA</w:t>
      </w:r>
      <w:r w:rsidRPr="008073D1">
        <w:rPr>
          <w:rFonts w:ascii="Optima" w:hAnsi="Optima"/>
          <w:b/>
          <w:bCs/>
          <w:szCs w:val="24"/>
          <w:lang w:val="es-ES"/>
        </w:rPr>
        <w:t xml:space="preserve"> </w:t>
      </w:r>
      <w:r w:rsidRPr="007B26AB">
        <w:rPr>
          <w:rFonts w:ascii="Optima" w:hAnsi="Optima"/>
          <w:bCs/>
          <w:szCs w:val="24"/>
          <w:lang w:val="es-ES"/>
        </w:rPr>
        <w:t>SERVICIOS INFRAESTRUCTURAS S.L</w:t>
      </w:r>
      <w:r w:rsidRPr="008073D1">
        <w:rPr>
          <w:rFonts w:ascii="Optima" w:hAnsi="Optima"/>
          <w:b/>
          <w:bCs/>
          <w:szCs w:val="24"/>
          <w:lang w:val="es-ES"/>
        </w:rPr>
        <w:t xml:space="preserve">. </w:t>
      </w:r>
      <w:r w:rsidRPr="008073D1">
        <w:rPr>
          <w:rFonts w:ascii="Optima" w:hAnsi="Optima"/>
          <w:bCs/>
          <w:szCs w:val="24"/>
          <w:lang w:val="es-ES"/>
        </w:rPr>
        <w:t>(TEMP-00122)</w:t>
      </w:r>
    </w:p>
    <w:p w:rsidR="00A531D8" w:rsidRPr="00076509" w:rsidRDefault="00A531D8" w:rsidP="00A531D8">
      <w:pPr>
        <w:autoSpaceDE w:val="0"/>
        <w:autoSpaceDN w:val="0"/>
        <w:adjustRightInd w:val="0"/>
        <w:jc w:val="both"/>
        <w:rPr>
          <w:rFonts w:ascii="Optima" w:hAnsi="Optima" w:cs="ArialNarrow"/>
          <w:szCs w:val="24"/>
          <w:lang w:val="es-ES"/>
        </w:rPr>
      </w:pPr>
    </w:p>
    <w:p w:rsidR="00A531D8" w:rsidRPr="00076509" w:rsidRDefault="00A531D8" w:rsidP="00A531D8">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531D8" w:rsidRPr="00076509" w:rsidRDefault="00A531D8" w:rsidP="00A531D8">
      <w:pPr>
        <w:autoSpaceDE w:val="0"/>
        <w:autoSpaceDN w:val="0"/>
        <w:adjustRightInd w:val="0"/>
        <w:jc w:val="both"/>
        <w:rPr>
          <w:rFonts w:ascii="Optima" w:hAnsi="Optima" w:cs="Arial"/>
          <w:bCs/>
          <w:szCs w:val="24"/>
        </w:rPr>
      </w:pPr>
    </w:p>
    <w:p w:rsidR="00A531D8" w:rsidRPr="00076509" w:rsidRDefault="00A531D8" w:rsidP="00A531D8">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A531D8" w:rsidRDefault="00A531D8" w:rsidP="00A531D8">
      <w:pPr>
        <w:autoSpaceDE w:val="0"/>
        <w:autoSpaceDN w:val="0"/>
        <w:adjustRightInd w:val="0"/>
        <w:jc w:val="both"/>
        <w:rPr>
          <w:rFonts w:ascii="Optima" w:hAnsi="Optima" w:cs="TT2A8t00"/>
          <w:b/>
          <w:color w:val="FF0000"/>
          <w:szCs w:val="24"/>
          <w:lang w:val="es-ES"/>
        </w:rPr>
      </w:pPr>
    </w:p>
    <w:p w:rsidR="00A531D8" w:rsidRDefault="00A531D8" w:rsidP="00A531D8">
      <w:pPr>
        <w:autoSpaceDE w:val="0"/>
        <w:autoSpaceDN w:val="0"/>
        <w:adjustRightInd w:val="0"/>
        <w:jc w:val="both"/>
        <w:rPr>
          <w:rFonts w:ascii="Optima" w:hAnsi="Optima" w:cs="TT2A8t00"/>
          <w:b/>
          <w:color w:val="FF0000"/>
          <w:szCs w:val="24"/>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247"/>
        <w:gridCol w:w="1559"/>
        <w:gridCol w:w="1276"/>
        <w:gridCol w:w="1730"/>
      </w:tblGrid>
      <w:tr w:rsidR="00A531D8" w:rsidRPr="00267D57" w:rsidTr="00A50EE9">
        <w:trPr>
          <w:trHeight w:val="333"/>
        </w:trPr>
        <w:tc>
          <w:tcPr>
            <w:tcW w:w="2127" w:type="dxa"/>
            <w:vMerge w:val="restart"/>
            <w:shd w:val="clear" w:color="auto" w:fill="F2F2F2"/>
            <w:vAlign w:val="center"/>
          </w:tcPr>
          <w:p w:rsidR="00A531D8" w:rsidRPr="00786C48" w:rsidRDefault="00A531D8" w:rsidP="00A50EE9">
            <w:pPr>
              <w:tabs>
                <w:tab w:val="left" w:pos="7560"/>
              </w:tabs>
              <w:contextualSpacing/>
              <w:jc w:val="center"/>
              <w:rPr>
                <w:rFonts w:ascii="Optima" w:hAnsi="Optima" w:cs="TT273t00"/>
                <w:b/>
                <w:caps/>
                <w:color w:val="000000" w:themeColor="text1"/>
                <w:sz w:val="20"/>
              </w:rPr>
            </w:pPr>
            <w:r w:rsidRPr="00786C48">
              <w:rPr>
                <w:rFonts w:ascii="Optima" w:hAnsi="Optima" w:cs="TT273t00"/>
                <w:b/>
                <w:caps/>
                <w:color w:val="000000" w:themeColor="text1"/>
                <w:sz w:val="20"/>
              </w:rPr>
              <w:t xml:space="preserve">DOCUMENTACIÓN GENERAL </w:t>
            </w:r>
          </w:p>
          <w:p w:rsidR="00A531D8" w:rsidRPr="00786C48" w:rsidRDefault="00A531D8" w:rsidP="00A50EE9">
            <w:pPr>
              <w:tabs>
                <w:tab w:val="left" w:pos="7560"/>
              </w:tabs>
              <w:ind w:left="76" w:firstLine="95"/>
              <w:jc w:val="center"/>
              <w:rPr>
                <w:rFonts w:ascii="Optima" w:hAnsi="Optima" w:cs="TT273t00"/>
                <w:b/>
                <w:caps/>
                <w:color w:val="000000" w:themeColor="text1"/>
                <w:sz w:val="20"/>
              </w:rPr>
            </w:pPr>
          </w:p>
          <w:p w:rsidR="00A531D8" w:rsidRPr="00786C48" w:rsidRDefault="00A531D8" w:rsidP="00A50EE9">
            <w:pPr>
              <w:tabs>
                <w:tab w:val="left" w:pos="7560"/>
              </w:tabs>
              <w:ind w:left="76" w:firstLine="95"/>
              <w:jc w:val="center"/>
              <w:rPr>
                <w:rFonts w:ascii="Optima" w:hAnsi="Optima" w:cs="TT273t00"/>
                <w:b/>
                <w:caps/>
                <w:color w:val="000000" w:themeColor="text1"/>
                <w:sz w:val="20"/>
              </w:rPr>
            </w:pPr>
          </w:p>
        </w:tc>
        <w:tc>
          <w:tcPr>
            <w:tcW w:w="7229" w:type="dxa"/>
            <w:gridSpan w:val="5"/>
            <w:shd w:val="clear" w:color="auto" w:fill="F2F2F2"/>
            <w:vAlign w:val="center"/>
          </w:tcPr>
          <w:p w:rsidR="00A531D8" w:rsidRPr="00786C48" w:rsidRDefault="00A531D8" w:rsidP="00A50EE9">
            <w:pPr>
              <w:tabs>
                <w:tab w:val="left" w:pos="7560"/>
              </w:tabs>
              <w:ind w:left="368"/>
              <w:contextualSpacing/>
              <w:jc w:val="center"/>
              <w:rPr>
                <w:rFonts w:ascii="Optima" w:hAnsi="Optima" w:cs="TT273t00"/>
                <w:b/>
                <w:caps/>
                <w:color w:val="000000" w:themeColor="text1"/>
                <w:sz w:val="20"/>
              </w:rPr>
            </w:pPr>
            <w:r w:rsidRPr="00786C48">
              <w:rPr>
                <w:rFonts w:ascii="Optima" w:hAnsi="Optima" w:cs="TT273t00"/>
                <w:b/>
                <w:caps/>
                <w:color w:val="000000" w:themeColor="text1"/>
                <w:sz w:val="20"/>
              </w:rPr>
              <w:t>LICITADOR</w:t>
            </w:r>
          </w:p>
        </w:tc>
      </w:tr>
      <w:tr w:rsidR="00A531D8" w:rsidRPr="00267D57" w:rsidTr="00A50EE9">
        <w:trPr>
          <w:trHeight w:val="1010"/>
        </w:trPr>
        <w:tc>
          <w:tcPr>
            <w:tcW w:w="2127" w:type="dxa"/>
            <w:vMerge/>
            <w:shd w:val="clear" w:color="auto" w:fill="F2F2F2"/>
            <w:vAlign w:val="center"/>
          </w:tcPr>
          <w:p w:rsidR="00A531D8" w:rsidRPr="00786C48" w:rsidRDefault="00A531D8" w:rsidP="00A50EE9">
            <w:pPr>
              <w:numPr>
                <w:ilvl w:val="0"/>
                <w:numId w:val="44"/>
              </w:numPr>
              <w:tabs>
                <w:tab w:val="left" w:pos="7560"/>
              </w:tabs>
              <w:contextualSpacing/>
              <w:jc w:val="center"/>
              <w:rPr>
                <w:rFonts w:ascii="Optima" w:hAnsi="Optima" w:cs="TT273t00"/>
                <w:b/>
                <w:caps/>
                <w:color w:val="000000" w:themeColor="text1"/>
                <w:sz w:val="20"/>
              </w:rPr>
            </w:pPr>
          </w:p>
        </w:tc>
        <w:tc>
          <w:tcPr>
            <w:tcW w:w="1417" w:type="dxa"/>
            <w:shd w:val="clear" w:color="auto" w:fill="F2F2F2"/>
            <w:vAlign w:val="center"/>
          </w:tcPr>
          <w:p w:rsidR="00A531D8" w:rsidRPr="00786C48" w:rsidRDefault="00A531D8" w:rsidP="00A50EE9">
            <w:pPr>
              <w:tabs>
                <w:tab w:val="left" w:pos="7560"/>
              </w:tabs>
              <w:ind w:left="34"/>
              <w:contextualSpacing/>
              <w:jc w:val="center"/>
              <w:rPr>
                <w:rFonts w:ascii="Optima" w:hAnsi="Optima" w:cs="Arial"/>
                <w:b/>
                <w:sz w:val="20"/>
              </w:rPr>
            </w:pPr>
            <w:r w:rsidRPr="00786C48">
              <w:rPr>
                <w:rFonts w:ascii="Optima" w:hAnsi="Optima" w:cs="Arial"/>
                <w:b/>
                <w:sz w:val="20"/>
              </w:rPr>
              <w:t xml:space="preserve">ACEINSA MOVILIDAD </w:t>
            </w:r>
          </w:p>
          <w:p w:rsidR="00A531D8" w:rsidRPr="00786C48" w:rsidRDefault="00A531D8" w:rsidP="00A50EE9">
            <w:pPr>
              <w:tabs>
                <w:tab w:val="left" w:pos="7560"/>
              </w:tabs>
              <w:ind w:left="34"/>
              <w:contextualSpacing/>
              <w:jc w:val="center"/>
              <w:rPr>
                <w:rFonts w:ascii="Optima" w:hAnsi="Optima" w:cs="Arial"/>
                <w:b/>
                <w:sz w:val="20"/>
              </w:rPr>
            </w:pPr>
            <w:r w:rsidRPr="00786C48">
              <w:rPr>
                <w:rFonts w:ascii="Optima" w:hAnsi="Optima" w:cs="Arial"/>
                <w:b/>
                <w:sz w:val="20"/>
              </w:rPr>
              <w:t>S.A.</w:t>
            </w:r>
          </w:p>
          <w:p w:rsidR="00A531D8" w:rsidRPr="00786C48" w:rsidRDefault="00A531D8" w:rsidP="00A50EE9">
            <w:pPr>
              <w:tabs>
                <w:tab w:val="left" w:pos="7560"/>
              </w:tabs>
              <w:ind w:left="34"/>
              <w:contextualSpacing/>
              <w:jc w:val="center"/>
              <w:rPr>
                <w:rFonts w:ascii="Optima" w:hAnsi="Optima" w:cs="TT273t00"/>
                <w:b/>
                <w:caps/>
                <w:color w:val="000000" w:themeColor="text1"/>
                <w:sz w:val="20"/>
              </w:rPr>
            </w:pPr>
            <w:r w:rsidRPr="00786C48">
              <w:rPr>
                <w:rFonts w:ascii="Optima" w:hAnsi="Optima" w:cs="Arial"/>
                <w:b/>
                <w:sz w:val="20"/>
              </w:rPr>
              <w:t>A84408954)</w:t>
            </w:r>
          </w:p>
        </w:tc>
        <w:tc>
          <w:tcPr>
            <w:tcW w:w="1247" w:type="dxa"/>
            <w:shd w:val="clear" w:color="auto" w:fill="F2F2F2"/>
            <w:vAlign w:val="center"/>
          </w:tcPr>
          <w:p w:rsidR="00A531D8" w:rsidRPr="00786C48" w:rsidRDefault="00A531D8" w:rsidP="00A50EE9">
            <w:pPr>
              <w:tabs>
                <w:tab w:val="left" w:pos="7560"/>
              </w:tabs>
              <w:ind w:firstLine="32"/>
              <w:contextualSpacing/>
              <w:jc w:val="center"/>
              <w:rPr>
                <w:rFonts w:ascii="Optima" w:hAnsi="Optima" w:cs="Arial"/>
                <w:b/>
                <w:sz w:val="20"/>
              </w:rPr>
            </w:pPr>
            <w:r w:rsidRPr="00786C48">
              <w:rPr>
                <w:rFonts w:ascii="Optima" w:hAnsi="Optima" w:cs="Arial"/>
                <w:b/>
                <w:sz w:val="20"/>
              </w:rPr>
              <w:t>VIAS Y CONSTRUCCIONES</w:t>
            </w:r>
          </w:p>
          <w:p w:rsidR="00A531D8" w:rsidRPr="00786C48" w:rsidRDefault="00A531D8" w:rsidP="00A50EE9">
            <w:pPr>
              <w:tabs>
                <w:tab w:val="left" w:pos="7560"/>
              </w:tabs>
              <w:ind w:firstLine="32"/>
              <w:contextualSpacing/>
              <w:jc w:val="center"/>
              <w:rPr>
                <w:rFonts w:ascii="Optima" w:hAnsi="Optima" w:cs="Arial"/>
                <w:b/>
                <w:color w:val="000000" w:themeColor="text1"/>
                <w:sz w:val="20"/>
              </w:rPr>
            </w:pPr>
            <w:r w:rsidRPr="00786C48">
              <w:rPr>
                <w:rFonts w:ascii="Optima" w:hAnsi="Optima" w:cs="Arial"/>
                <w:b/>
                <w:sz w:val="20"/>
              </w:rPr>
              <w:t xml:space="preserve"> S.A. (</w:t>
            </w:r>
            <w:r w:rsidRPr="00786C48">
              <w:rPr>
                <w:rFonts w:ascii="Optima" w:hAnsi="Optima" w:cs="Arial"/>
                <w:b/>
                <w:color w:val="000000"/>
                <w:sz w:val="20"/>
              </w:rPr>
              <w:t>A28017986)</w:t>
            </w:r>
          </w:p>
        </w:tc>
        <w:tc>
          <w:tcPr>
            <w:tcW w:w="1559" w:type="dxa"/>
            <w:shd w:val="clear" w:color="auto" w:fill="F2F2F2"/>
            <w:vAlign w:val="center"/>
          </w:tcPr>
          <w:p w:rsidR="00A531D8" w:rsidRPr="00786C48" w:rsidRDefault="00A531D8" w:rsidP="00A50EE9">
            <w:pPr>
              <w:tabs>
                <w:tab w:val="left" w:pos="7560"/>
              </w:tabs>
              <w:ind w:firstLine="32"/>
              <w:contextualSpacing/>
              <w:jc w:val="center"/>
              <w:rPr>
                <w:rFonts w:ascii="Optima" w:hAnsi="Optima" w:cs="Arial"/>
                <w:b/>
                <w:color w:val="000000" w:themeColor="text1"/>
                <w:sz w:val="20"/>
              </w:rPr>
            </w:pPr>
            <w:r w:rsidRPr="00786C48">
              <w:rPr>
                <w:rFonts w:ascii="Optima" w:hAnsi="Optima" w:cs="Arial"/>
                <w:b/>
                <w:sz w:val="20"/>
              </w:rPr>
              <w:t>UTE API MOVILIDAD-SATOCAN-CAPROSS (TEMP-00121)</w:t>
            </w:r>
          </w:p>
        </w:tc>
        <w:tc>
          <w:tcPr>
            <w:tcW w:w="1276" w:type="dxa"/>
            <w:shd w:val="clear" w:color="auto" w:fill="F2F2F2"/>
          </w:tcPr>
          <w:p w:rsidR="00A531D8" w:rsidRPr="007B26AB" w:rsidRDefault="00A531D8" w:rsidP="00A50EE9">
            <w:pPr>
              <w:tabs>
                <w:tab w:val="left" w:pos="7560"/>
              </w:tabs>
              <w:ind w:firstLine="32"/>
              <w:contextualSpacing/>
              <w:jc w:val="center"/>
              <w:rPr>
                <w:rFonts w:ascii="Optima" w:hAnsi="Optima" w:cs="Arial"/>
                <w:b/>
                <w:sz w:val="20"/>
              </w:rPr>
            </w:pPr>
          </w:p>
          <w:p w:rsidR="00A531D8" w:rsidRPr="007B26AB" w:rsidRDefault="00A531D8" w:rsidP="00A50EE9">
            <w:pPr>
              <w:tabs>
                <w:tab w:val="left" w:pos="7560"/>
              </w:tabs>
              <w:ind w:firstLine="32"/>
              <w:contextualSpacing/>
              <w:jc w:val="center"/>
              <w:rPr>
                <w:rFonts w:ascii="Optima" w:hAnsi="Optima" w:cs="Arial"/>
                <w:b/>
                <w:sz w:val="20"/>
              </w:rPr>
            </w:pPr>
          </w:p>
          <w:p w:rsidR="00A531D8" w:rsidRPr="007B26AB" w:rsidRDefault="00A531D8" w:rsidP="00A50EE9">
            <w:pPr>
              <w:tabs>
                <w:tab w:val="left" w:pos="7560"/>
              </w:tabs>
              <w:ind w:firstLine="32"/>
              <w:contextualSpacing/>
              <w:jc w:val="center"/>
              <w:rPr>
                <w:rFonts w:ascii="Optima" w:hAnsi="Optima" w:cs="Arial"/>
                <w:b/>
                <w:sz w:val="20"/>
              </w:rPr>
            </w:pPr>
            <w:r w:rsidRPr="007B26AB">
              <w:rPr>
                <w:rFonts w:ascii="Optima" w:hAnsi="Optima" w:cs="Arial"/>
                <w:b/>
                <w:sz w:val="20"/>
              </w:rPr>
              <w:t xml:space="preserve">PEREZ </w:t>
            </w:r>
          </w:p>
          <w:p w:rsidR="00A531D8" w:rsidRPr="007B26AB" w:rsidRDefault="00A531D8" w:rsidP="00A50EE9">
            <w:pPr>
              <w:tabs>
                <w:tab w:val="left" w:pos="7560"/>
              </w:tabs>
              <w:ind w:firstLine="32"/>
              <w:contextualSpacing/>
              <w:jc w:val="center"/>
              <w:rPr>
                <w:rFonts w:ascii="Optima" w:hAnsi="Optima" w:cs="Arial"/>
                <w:b/>
                <w:color w:val="000000" w:themeColor="text1"/>
                <w:sz w:val="20"/>
              </w:rPr>
            </w:pPr>
            <w:r w:rsidRPr="007B26AB">
              <w:rPr>
                <w:rFonts w:ascii="Optima" w:hAnsi="Optima" w:cs="Arial"/>
                <w:b/>
                <w:sz w:val="20"/>
              </w:rPr>
              <w:t>MORENO, S.A.U. (A35010099)</w:t>
            </w:r>
          </w:p>
        </w:tc>
        <w:tc>
          <w:tcPr>
            <w:tcW w:w="1730" w:type="dxa"/>
            <w:shd w:val="clear" w:color="auto" w:fill="F2F2F2"/>
          </w:tcPr>
          <w:p w:rsidR="00A531D8" w:rsidRDefault="00A531D8" w:rsidP="00A50EE9">
            <w:pPr>
              <w:tabs>
                <w:tab w:val="left" w:pos="7560"/>
              </w:tabs>
              <w:ind w:firstLine="32"/>
              <w:contextualSpacing/>
              <w:jc w:val="center"/>
              <w:rPr>
                <w:rFonts w:ascii="Optima" w:hAnsi="Optima" w:cs="Arial"/>
                <w:b/>
                <w:sz w:val="20"/>
              </w:rPr>
            </w:pPr>
            <w:r w:rsidRPr="007B26AB">
              <w:rPr>
                <w:rFonts w:ascii="Optima" w:hAnsi="Optima" w:cs="Arial"/>
                <w:b/>
                <w:sz w:val="20"/>
              </w:rPr>
              <w:t xml:space="preserve">UTE HERMANOS GARCIA ALAMO S.L. </w:t>
            </w:r>
          </w:p>
          <w:p w:rsidR="00A531D8" w:rsidRPr="007B26AB" w:rsidRDefault="00A531D8" w:rsidP="00A50EE9">
            <w:pPr>
              <w:tabs>
                <w:tab w:val="left" w:pos="7560"/>
              </w:tabs>
              <w:ind w:firstLine="32"/>
              <w:contextualSpacing/>
              <w:jc w:val="center"/>
              <w:rPr>
                <w:rFonts w:ascii="Optima" w:hAnsi="Optima" w:cs="Arial"/>
                <w:b/>
                <w:color w:val="000000" w:themeColor="text1"/>
                <w:sz w:val="20"/>
              </w:rPr>
            </w:pPr>
            <w:r w:rsidRPr="007B26AB">
              <w:rPr>
                <w:rFonts w:ascii="Optima" w:hAnsi="Optima" w:cs="Arial"/>
                <w:b/>
                <w:sz w:val="20"/>
              </w:rPr>
              <w:t>Y AQUATERRA SERVICIOS INFRAESTRUCTURAS S.L. (TEMP-00122)</w:t>
            </w:r>
          </w:p>
        </w:tc>
      </w:tr>
      <w:tr w:rsidR="00A531D8" w:rsidRPr="00267D57" w:rsidTr="00A50EE9">
        <w:trPr>
          <w:trHeight w:val="426"/>
        </w:trPr>
        <w:tc>
          <w:tcPr>
            <w:tcW w:w="2127" w:type="dxa"/>
            <w:shd w:val="clear" w:color="auto" w:fill="F2F2F2"/>
            <w:vAlign w:val="center"/>
          </w:tcPr>
          <w:p w:rsidR="00A531D8" w:rsidRPr="00786C48" w:rsidRDefault="00A531D8" w:rsidP="00A50EE9">
            <w:pPr>
              <w:tabs>
                <w:tab w:val="left" w:pos="7560"/>
              </w:tabs>
              <w:contextualSpacing/>
              <w:jc w:val="both"/>
              <w:rPr>
                <w:rFonts w:ascii="Optima" w:hAnsi="Optima" w:cs="Arial"/>
                <w:b/>
                <w:color w:val="000000" w:themeColor="text1"/>
                <w:sz w:val="20"/>
              </w:rPr>
            </w:pPr>
            <w:r w:rsidRPr="00786C48">
              <w:rPr>
                <w:rFonts w:ascii="Optima" w:hAnsi="Optima" w:cs="Arial"/>
                <w:b/>
                <w:color w:val="000000" w:themeColor="text1"/>
                <w:sz w:val="20"/>
              </w:rPr>
              <w:t>DEUC</w:t>
            </w:r>
          </w:p>
          <w:p w:rsidR="00A531D8" w:rsidRPr="00786C48" w:rsidRDefault="00A531D8" w:rsidP="00A50EE9">
            <w:pPr>
              <w:tabs>
                <w:tab w:val="left" w:pos="7560"/>
              </w:tabs>
              <w:contextualSpacing/>
              <w:jc w:val="both"/>
              <w:rPr>
                <w:rFonts w:ascii="Optima" w:hAnsi="Optima" w:cs="Arial"/>
                <w:b/>
                <w:sz w:val="20"/>
              </w:rPr>
            </w:pPr>
          </w:p>
        </w:tc>
        <w:tc>
          <w:tcPr>
            <w:tcW w:w="1417" w:type="dxa"/>
            <w:shd w:val="clear" w:color="auto" w:fill="FFFFFF" w:themeFill="background1"/>
            <w:vAlign w:val="center"/>
          </w:tcPr>
          <w:p w:rsidR="00A531D8" w:rsidRPr="00786C48" w:rsidRDefault="00A531D8" w:rsidP="00A50EE9">
            <w:pPr>
              <w:jc w:val="center"/>
              <w:rPr>
                <w:rFonts w:ascii="Optima" w:hAnsi="Optima"/>
                <w:color w:val="000000" w:themeColor="text1"/>
                <w:sz w:val="20"/>
              </w:rPr>
            </w:pPr>
            <w:r w:rsidRPr="00786C48">
              <w:rPr>
                <w:rFonts w:ascii="Optima" w:hAnsi="Optima"/>
                <w:color w:val="000000" w:themeColor="text1"/>
                <w:sz w:val="20"/>
              </w:rPr>
              <w:t>PRESENTA</w:t>
            </w:r>
          </w:p>
        </w:tc>
        <w:tc>
          <w:tcPr>
            <w:tcW w:w="1247" w:type="dxa"/>
            <w:shd w:val="clear" w:color="auto" w:fill="FFFFFF" w:themeFill="background1"/>
            <w:vAlign w:val="center"/>
          </w:tcPr>
          <w:p w:rsidR="00A531D8" w:rsidRPr="00786C48" w:rsidRDefault="00A531D8" w:rsidP="00A50EE9">
            <w:pPr>
              <w:jc w:val="center"/>
              <w:rPr>
                <w:rFonts w:ascii="Optima" w:hAnsi="Optima"/>
                <w:color w:val="000000" w:themeColor="text1"/>
                <w:sz w:val="20"/>
              </w:rPr>
            </w:pPr>
            <w:r w:rsidRPr="00786C48">
              <w:rPr>
                <w:rFonts w:ascii="Optima" w:hAnsi="Optima"/>
                <w:color w:val="000000" w:themeColor="text1"/>
                <w:sz w:val="20"/>
                <w:lang w:val="es-ES"/>
              </w:rPr>
              <w:t>PRESENTA</w:t>
            </w:r>
          </w:p>
        </w:tc>
        <w:tc>
          <w:tcPr>
            <w:tcW w:w="1559" w:type="dxa"/>
            <w:shd w:val="clear" w:color="auto" w:fill="FFFFFF" w:themeFill="background1"/>
            <w:vAlign w:val="center"/>
          </w:tcPr>
          <w:p w:rsidR="00A531D8" w:rsidRPr="00786C48" w:rsidRDefault="00A531D8" w:rsidP="00A50EE9">
            <w:pPr>
              <w:tabs>
                <w:tab w:val="left" w:pos="7560"/>
              </w:tabs>
              <w:contextualSpacing/>
              <w:rPr>
                <w:rFonts w:ascii="Optima" w:hAnsi="Optima"/>
                <w:color w:val="000000" w:themeColor="text1"/>
                <w:sz w:val="20"/>
                <w:lang w:val="es-ES"/>
              </w:rPr>
            </w:pPr>
            <w:r w:rsidRPr="00786C48">
              <w:rPr>
                <w:rFonts w:ascii="Optima" w:hAnsi="Optima"/>
                <w:color w:val="000000" w:themeColor="text1"/>
                <w:sz w:val="20"/>
                <w:lang w:val="es-ES"/>
              </w:rPr>
              <w:t>API:PRESENTA</w:t>
            </w:r>
          </w:p>
          <w:p w:rsidR="00A531D8" w:rsidRPr="00786C48" w:rsidRDefault="00A531D8" w:rsidP="00A50EE9">
            <w:pPr>
              <w:tabs>
                <w:tab w:val="left" w:pos="7560"/>
              </w:tabs>
              <w:contextualSpacing/>
              <w:rPr>
                <w:rFonts w:ascii="Optima" w:hAnsi="Optima"/>
                <w:color w:val="000000" w:themeColor="text1"/>
                <w:sz w:val="20"/>
                <w:lang w:val="es-ES"/>
              </w:rPr>
            </w:pPr>
            <w:r w:rsidRPr="00786C48">
              <w:rPr>
                <w:rFonts w:ascii="Optima" w:hAnsi="Optima"/>
                <w:color w:val="000000" w:themeColor="text1"/>
                <w:sz w:val="20"/>
                <w:lang w:val="es-ES"/>
              </w:rPr>
              <w:t>SATOCAN: PRESENTA</w:t>
            </w:r>
          </w:p>
          <w:p w:rsidR="00A531D8" w:rsidRPr="00786C48" w:rsidRDefault="00A531D8" w:rsidP="00A50EE9">
            <w:pPr>
              <w:tabs>
                <w:tab w:val="left" w:pos="7560"/>
              </w:tabs>
              <w:contextualSpacing/>
              <w:rPr>
                <w:rFonts w:ascii="Optima" w:hAnsi="Optima"/>
                <w:color w:val="000000" w:themeColor="text1"/>
                <w:sz w:val="20"/>
                <w:lang w:val="es-ES"/>
              </w:rPr>
            </w:pPr>
            <w:r w:rsidRPr="00786C48">
              <w:rPr>
                <w:rFonts w:ascii="Optima" w:hAnsi="Optima"/>
                <w:color w:val="000000" w:themeColor="text1"/>
                <w:sz w:val="20"/>
                <w:lang w:val="es-ES"/>
              </w:rPr>
              <w:t>CAPROSS:</w:t>
            </w:r>
          </w:p>
          <w:p w:rsidR="00A531D8" w:rsidRPr="00786C48" w:rsidRDefault="00A531D8" w:rsidP="00A50EE9">
            <w:pPr>
              <w:tabs>
                <w:tab w:val="left" w:pos="7560"/>
              </w:tabs>
              <w:contextualSpacing/>
              <w:rPr>
                <w:rFonts w:ascii="Optima" w:hAnsi="Optima"/>
                <w:color w:val="000000" w:themeColor="text1"/>
                <w:sz w:val="20"/>
                <w:lang w:val="es-ES"/>
              </w:rPr>
            </w:pPr>
            <w:r w:rsidRPr="00786C48">
              <w:rPr>
                <w:rFonts w:ascii="Optima" w:hAnsi="Optima"/>
                <w:color w:val="000000" w:themeColor="text1"/>
                <w:sz w:val="20"/>
                <w:lang w:val="es-ES"/>
              </w:rPr>
              <w:t>PRESENTA</w:t>
            </w:r>
          </w:p>
          <w:p w:rsidR="00A531D8" w:rsidRPr="00786C48" w:rsidRDefault="00A531D8" w:rsidP="00A50EE9">
            <w:pPr>
              <w:tabs>
                <w:tab w:val="left" w:pos="7560"/>
              </w:tabs>
              <w:contextualSpacing/>
              <w:rPr>
                <w:rFonts w:ascii="Optima" w:hAnsi="Optima" w:cs="TT273t00"/>
                <w:caps/>
                <w:color w:val="000000" w:themeColor="text1"/>
                <w:sz w:val="20"/>
              </w:rPr>
            </w:pPr>
          </w:p>
        </w:tc>
        <w:tc>
          <w:tcPr>
            <w:tcW w:w="1276" w:type="dxa"/>
            <w:shd w:val="clear" w:color="auto" w:fill="FFFFFF" w:themeFill="background1"/>
          </w:tcPr>
          <w:p w:rsidR="00A531D8" w:rsidRDefault="00A531D8" w:rsidP="00A50EE9">
            <w:pPr>
              <w:tabs>
                <w:tab w:val="left" w:pos="7560"/>
              </w:tabs>
              <w:contextualSpacing/>
              <w:jc w:val="center"/>
              <w:rPr>
                <w:rFonts w:ascii="Optima" w:hAnsi="Optima"/>
                <w:color w:val="000000" w:themeColor="text1"/>
                <w:sz w:val="20"/>
                <w:lang w:val="es-ES"/>
              </w:rPr>
            </w:pPr>
          </w:p>
          <w:p w:rsidR="00A531D8" w:rsidRPr="007B26AB" w:rsidRDefault="00A531D8" w:rsidP="00A50EE9">
            <w:pPr>
              <w:tabs>
                <w:tab w:val="left" w:pos="7560"/>
              </w:tabs>
              <w:contextualSpacing/>
              <w:jc w:val="center"/>
              <w:rPr>
                <w:rFonts w:ascii="Optima" w:hAnsi="Optima" w:cs="TT273t00"/>
                <w:caps/>
                <w:color w:val="000000" w:themeColor="text1"/>
                <w:sz w:val="20"/>
              </w:rPr>
            </w:pPr>
            <w:r w:rsidRPr="00786C48">
              <w:rPr>
                <w:rFonts w:ascii="Optima" w:hAnsi="Optima"/>
                <w:color w:val="000000" w:themeColor="text1"/>
                <w:sz w:val="20"/>
                <w:lang w:val="es-ES"/>
              </w:rPr>
              <w:t>PRESENTA</w:t>
            </w:r>
          </w:p>
        </w:tc>
        <w:tc>
          <w:tcPr>
            <w:tcW w:w="1730" w:type="dxa"/>
            <w:shd w:val="clear" w:color="auto" w:fill="FFFFFF" w:themeFill="background1"/>
          </w:tcPr>
          <w:p w:rsidR="00A531D8" w:rsidRDefault="00A531D8" w:rsidP="00A50EE9">
            <w:pPr>
              <w:tabs>
                <w:tab w:val="left" w:pos="7560"/>
              </w:tabs>
              <w:contextualSpacing/>
              <w:jc w:val="center"/>
              <w:rPr>
                <w:rFonts w:ascii="Optima" w:hAnsi="Optima" w:cs="TT273t00"/>
                <w:caps/>
                <w:color w:val="000000" w:themeColor="text1"/>
                <w:sz w:val="20"/>
              </w:rPr>
            </w:pPr>
          </w:p>
          <w:p w:rsidR="00A531D8" w:rsidRDefault="00A531D8" w:rsidP="00A50EE9">
            <w:pPr>
              <w:tabs>
                <w:tab w:val="left" w:pos="7560"/>
              </w:tabs>
              <w:contextualSpacing/>
              <w:rPr>
                <w:rFonts w:ascii="Optima" w:hAnsi="Optima" w:cs="TT273t00"/>
                <w:caps/>
                <w:color w:val="000000" w:themeColor="text1"/>
                <w:sz w:val="20"/>
              </w:rPr>
            </w:pPr>
            <w:r>
              <w:rPr>
                <w:rFonts w:ascii="Optima" w:hAnsi="Optima" w:cs="TT273t00"/>
                <w:caps/>
                <w:color w:val="000000" w:themeColor="text1"/>
                <w:sz w:val="20"/>
              </w:rPr>
              <w:t>HERMANOS: PRESENTA</w:t>
            </w:r>
          </w:p>
          <w:p w:rsidR="00A531D8" w:rsidRDefault="00A531D8" w:rsidP="00A50EE9">
            <w:pPr>
              <w:tabs>
                <w:tab w:val="left" w:pos="7560"/>
              </w:tabs>
              <w:contextualSpacing/>
              <w:rPr>
                <w:rFonts w:ascii="Optima" w:hAnsi="Optima" w:cs="TT273t00"/>
                <w:caps/>
                <w:color w:val="000000" w:themeColor="text1"/>
                <w:sz w:val="20"/>
              </w:rPr>
            </w:pPr>
          </w:p>
          <w:p w:rsidR="00A531D8" w:rsidRPr="007B26AB" w:rsidRDefault="00A531D8" w:rsidP="00A50EE9">
            <w:pPr>
              <w:tabs>
                <w:tab w:val="left" w:pos="7560"/>
              </w:tabs>
              <w:contextualSpacing/>
              <w:rPr>
                <w:rFonts w:ascii="Optima" w:hAnsi="Optima" w:cs="TT273t00"/>
                <w:caps/>
                <w:color w:val="000000" w:themeColor="text1"/>
                <w:sz w:val="20"/>
              </w:rPr>
            </w:pPr>
            <w:r>
              <w:rPr>
                <w:rFonts w:ascii="Optima" w:hAnsi="Optima" w:cs="TT273t00"/>
                <w:caps/>
                <w:color w:val="000000" w:themeColor="text1"/>
                <w:sz w:val="20"/>
              </w:rPr>
              <w:t>AQUATERRA: PRESENTA</w:t>
            </w:r>
          </w:p>
        </w:tc>
      </w:tr>
      <w:tr w:rsidR="00A531D8" w:rsidRPr="00267D57" w:rsidTr="00A50EE9">
        <w:trPr>
          <w:trHeight w:val="553"/>
        </w:trPr>
        <w:tc>
          <w:tcPr>
            <w:tcW w:w="2127" w:type="dxa"/>
            <w:shd w:val="clear" w:color="auto" w:fill="F2F2F2"/>
            <w:vAlign w:val="center"/>
          </w:tcPr>
          <w:p w:rsidR="00A531D8" w:rsidRPr="00786C48" w:rsidRDefault="00A531D8" w:rsidP="00A50EE9">
            <w:pPr>
              <w:tabs>
                <w:tab w:val="left" w:pos="7560"/>
              </w:tabs>
              <w:contextualSpacing/>
              <w:jc w:val="both"/>
              <w:rPr>
                <w:rFonts w:ascii="Optima" w:hAnsi="Optima" w:cs="Arial"/>
                <w:b/>
                <w:sz w:val="20"/>
                <w:lang w:val="es-ES"/>
              </w:rPr>
            </w:pPr>
            <w:r w:rsidRPr="00786C48">
              <w:rPr>
                <w:rFonts w:ascii="Optima" w:hAnsi="Optima" w:cs="Arial"/>
                <w:b/>
                <w:color w:val="000000" w:themeColor="text1"/>
                <w:sz w:val="20"/>
              </w:rPr>
              <w:t>Declaración de relación de empresas vinculadas (anexo II PCAP)</w:t>
            </w:r>
          </w:p>
        </w:tc>
        <w:tc>
          <w:tcPr>
            <w:tcW w:w="1417" w:type="dxa"/>
            <w:shd w:val="clear" w:color="auto" w:fill="FFFFFF" w:themeFill="background1"/>
            <w:vAlign w:val="center"/>
          </w:tcPr>
          <w:p w:rsidR="00A531D8" w:rsidRPr="00786C48" w:rsidRDefault="00A531D8" w:rsidP="00A50EE9">
            <w:pPr>
              <w:jc w:val="center"/>
              <w:rPr>
                <w:rFonts w:ascii="Optima" w:hAnsi="Optima"/>
                <w:color w:val="000000" w:themeColor="text1"/>
                <w:sz w:val="20"/>
                <w:lang w:val="es-ES"/>
              </w:rPr>
            </w:pPr>
            <w:r w:rsidRPr="00786C48">
              <w:rPr>
                <w:rFonts w:ascii="Optima" w:hAnsi="Optima"/>
                <w:color w:val="000000" w:themeColor="text1"/>
                <w:sz w:val="20"/>
                <w:lang w:val="es-ES"/>
              </w:rPr>
              <w:t>PRESENTA</w:t>
            </w:r>
          </w:p>
        </w:tc>
        <w:tc>
          <w:tcPr>
            <w:tcW w:w="1247" w:type="dxa"/>
            <w:shd w:val="clear" w:color="auto" w:fill="FFFFFF" w:themeFill="background1"/>
            <w:vAlign w:val="center"/>
          </w:tcPr>
          <w:p w:rsidR="00A531D8" w:rsidRPr="00786C48" w:rsidRDefault="00A531D8" w:rsidP="00A50EE9">
            <w:pPr>
              <w:jc w:val="center"/>
              <w:rPr>
                <w:rFonts w:ascii="Optima" w:hAnsi="Optima"/>
                <w:color w:val="000000" w:themeColor="text1"/>
                <w:sz w:val="20"/>
                <w:lang w:val="es-ES"/>
              </w:rPr>
            </w:pPr>
            <w:r w:rsidRPr="00786C48">
              <w:rPr>
                <w:rFonts w:ascii="Optima" w:hAnsi="Optima"/>
                <w:color w:val="000000" w:themeColor="text1"/>
                <w:sz w:val="20"/>
                <w:lang w:val="es-ES"/>
              </w:rPr>
              <w:t>PRESENTA</w:t>
            </w:r>
          </w:p>
        </w:tc>
        <w:tc>
          <w:tcPr>
            <w:tcW w:w="1559" w:type="dxa"/>
            <w:shd w:val="clear" w:color="auto" w:fill="FFFFFF" w:themeFill="background1"/>
            <w:vAlign w:val="center"/>
          </w:tcPr>
          <w:p w:rsidR="00A531D8" w:rsidRPr="00786C48" w:rsidRDefault="00A531D8" w:rsidP="00A50EE9">
            <w:pPr>
              <w:tabs>
                <w:tab w:val="left" w:pos="7560"/>
              </w:tabs>
              <w:contextualSpacing/>
              <w:rPr>
                <w:rFonts w:ascii="Optima" w:hAnsi="Optima"/>
                <w:color w:val="000000" w:themeColor="text1"/>
                <w:sz w:val="20"/>
                <w:lang w:val="es-ES"/>
              </w:rPr>
            </w:pPr>
            <w:r w:rsidRPr="00786C48">
              <w:rPr>
                <w:rFonts w:ascii="Optima" w:hAnsi="Optima"/>
                <w:color w:val="000000" w:themeColor="text1"/>
                <w:sz w:val="20"/>
                <w:lang w:val="es-ES"/>
              </w:rPr>
              <w:t>API:PRESENTA</w:t>
            </w:r>
          </w:p>
          <w:p w:rsidR="00A531D8" w:rsidRPr="00786C48" w:rsidRDefault="00A531D8" w:rsidP="00A50EE9">
            <w:pPr>
              <w:tabs>
                <w:tab w:val="left" w:pos="7560"/>
              </w:tabs>
              <w:contextualSpacing/>
              <w:rPr>
                <w:rFonts w:ascii="Optima" w:hAnsi="Optima"/>
                <w:color w:val="000000" w:themeColor="text1"/>
                <w:sz w:val="20"/>
                <w:lang w:val="es-ES"/>
              </w:rPr>
            </w:pPr>
            <w:r w:rsidRPr="00786C48">
              <w:rPr>
                <w:rFonts w:ascii="Optima" w:hAnsi="Optima"/>
                <w:color w:val="000000" w:themeColor="text1"/>
                <w:sz w:val="20"/>
                <w:lang w:val="es-ES"/>
              </w:rPr>
              <w:t>SATOCAN:PRESENTA</w:t>
            </w:r>
          </w:p>
          <w:p w:rsidR="00A531D8" w:rsidRPr="00786C48" w:rsidRDefault="00A531D8" w:rsidP="00A50EE9">
            <w:pPr>
              <w:tabs>
                <w:tab w:val="left" w:pos="7560"/>
              </w:tabs>
              <w:contextualSpacing/>
              <w:rPr>
                <w:rFonts w:ascii="Optima" w:hAnsi="Optima" w:cs="TT273t00"/>
                <w:caps/>
                <w:color w:val="000000" w:themeColor="text1"/>
                <w:sz w:val="20"/>
                <w:lang w:val="es-ES"/>
              </w:rPr>
            </w:pPr>
            <w:r w:rsidRPr="00786C48">
              <w:rPr>
                <w:rFonts w:ascii="Optima" w:hAnsi="Optima"/>
                <w:color w:val="000000" w:themeColor="text1"/>
                <w:sz w:val="20"/>
                <w:lang w:val="es-ES"/>
              </w:rPr>
              <w:t>CAPROSS: PRESENTA</w:t>
            </w:r>
          </w:p>
        </w:tc>
        <w:tc>
          <w:tcPr>
            <w:tcW w:w="1276" w:type="dxa"/>
            <w:shd w:val="clear" w:color="auto" w:fill="FFFFFF" w:themeFill="background1"/>
          </w:tcPr>
          <w:p w:rsidR="00A531D8" w:rsidRDefault="00A531D8" w:rsidP="00A50EE9">
            <w:pPr>
              <w:tabs>
                <w:tab w:val="left" w:pos="7560"/>
              </w:tabs>
              <w:contextualSpacing/>
              <w:jc w:val="center"/>
              <w:rPr>
                <w:rFonts w:ascii="Optima" w:hAnsi="Optima" w:cs="TT273t00"/>
                <w:caps/>
                <w:color w:val="000000" w:themeColor="text1"/>
                <w:sz w:val="20"/>
                <w:lang w:val="es-ES"/>
              </w:rPr>
            </w:pPr>
          </w:p>
          <w:p w:rsidR="00A531D8" w:rsidRDefault="00A531D8" w:rsidP="00A50EE9">
            <w:pPr>
              <w:tabs>
                <w:tab w:val="left" w:pos="7560"/>
              </w:tabs>
              <w:contextualSpacing/>
              <w:jc w:val="center"/>
              <w:rPr>
                <w:rFonts w:ascii="Optima" w:hAnsi="Optima" w:cs="TT273t00"/>
                <w:caps/>
                <w:color w:val="000000" w:themeColor="text1"/>
                <w:sz w:val="20"/>
                <w:lang w:val="es-ES"/>
              </w:rPr>
            </w:pPr>
          </w:p>
          <w:p w:rsidR="00A531D8" w:rsidRPr="007B26AB" w:rsidRDefault="00A531D8" w:rsidP="00A50EE9">
            <w:pPr>
              <w:tabs>
                <w:tab w:val="left" w:pos="7560"/>
              </w:tabs>
              <w:contextualSpacing/>
              <w:jc w:val="center"/>
              <w:rPr>
                <w:rFonts w:ascii="Optima" w:hAnsi="Optima" w:cs="TT273t00"/>
                <w:caps/>
                <w:color w:val="000000" w:themeColor="text1"/>
                <w:sz w:val="20"/>
                <w:lang w:val="es-ES"/>
              </w:rPr>
            </w:pPr>
            <w:r w:rsidRPr="00786C48">
              <w:rPr>
                <w:rFonts w:ascii="Optima" w:hAnsi="Optima"/>
                <w:color w:val="000000" w:themeColor="text1"/>
                <w:sz w:val="20"/>
                <w:lang w:val="es-ES"/>
              </w:rPr>
              <w:t>PRESENTA</w:t>
            </w:r>
          </w:p>
        </w:tc>
        <w:tc>
          <w:tcPr>
            <w:tcW w:w="1730" w:type="dxa"/>
            <w:shd w:val="clear" w:color="auto" w:fill="FFFFFF" w:themeFill="background1"/>
          </w:tcPr>
          <w:p w:rsidR="00A531D8" w:rsidRDefault="00A531D8" w:rsidP="00A50EE9">
            <w:pPr>
              <w:tabs>
                <w:tab w:val="left" w:pos="7560"/>
              </w:tabs>
              <w:contextualSpacing/>
              <w:jc w:val="center"/>
              <w:rPr>
                <w:rFonts w:ascii="Optima" w:hAnsi="Optima" w:cs="TT273t00"/>
                <w:caps/>
                <w:color w:val="000000" w:themeColor="text1"/>
                <w:sz w:val="20"/>
                <w:lang w:val="es-ES"/>
              </w:rPr>
            </w:pPr>
          </w:p>
          <w:p w:rsidR="00A531D8" w:rsidRDefault="00A531D8" w:rsidP="00A50EE9">
            <w:pPr>
              <w:tabs>
                <w:tab w:val="left" w:pos="7560"/>
              </w:tabs>
              <w:contextualSpacing/>
              <w:rPr>
                <w:rFonts w:ascii="Optima" w:hAnsi="Optima"/>
                <w:color w:val="000000" w:themeColor="text1"/>
                <w:sz w:val="20"/>
                <w:lang w:val="es-ES"/>
              </w:rPr>
            </w:pPr>
            <w:r>
              <w:rPr>
                <w:rFonts w:ascii="Optima" w:hAnsi="Optima"/>
                <w:color w:val="000000" w:themeColor="text1"/>
                <w:sz w:val="20"/>
                <w:lang w:val="es-ES"/>
              </w:rPr>
              <w:t xml:space="preserve">HERMANOS: </w:t>
            </w:r>
            <w:r w:rsidRPr="00786C48">
              <w:rPr>
                <w:rFonts w:ascii="Optima" w:hAnsi="Optima"/>
                <w:color w:val="000000" w:themeColor="text1"/>
                <w:sz w:val="20"/>
                <w:lang w:val="es-ES"/>
              </w:rPr>
              <w:t>PRESENTA</w:t>
            </w:r>
          </w:p>
          <w:p w:rsidR="00A531D8" w:rsidRDefault="00A531D8" w:rsidP="00A50EE9">
            <w:pPr>
              <w:tabs>
                <w:tab w:val="left" w:pos="7560"/>
              </w:tabs>
              <w:contextualSpacing/>
              <w:jc w:val="center"/>
              <w:rPr>
                <w:rFonts w:ascii="Optima" w:hAnsi="Optima"/>
                <w:color w:val="000000" w:themeColor="text1"/>
                <w:sz w:val="20"/>
                <w:lang w:val="es-ES"/>
              </w:rPr>
            </w:pPr>
          </w:p>
          <w:p w:rsidR="00A531D8" w:rsidRDefault="00A531D8" w:rsidP="00A50EE9">
            <w:pPr>
              <w:tabs>
                <w:tab w:val="left" w:pos="7560"/>
              </w:tabs>
              <w:contextualSpacing/>
              <w:rPr>
                <w:rFonts w:ascii="Optima" w:hAnsi="Optima"/>
                <w:color w:val="000000" w:themeColor="text1"/>
                <w:sz w:val="20"/>
                <w:lang w:val="es-ES"/>
              </w:rPr>
            </w:pPr>
            <w:r>
              <w:rPr>
                <w:rFonts w:ascii="Optima" w:hAnsi="Optima" w:cs="TT273t00"/>
                <w:caps/>
                <w:color w:val="000000" w:themeColor="text1"/>
                <w:sz w:val="20"/>
              </w:rPr>
              <w:t>AQUATERRA: PRESENTA</w:t>
            </w:r>
          </w:p>
          <w:p w:rsidR="00A531D8" w:rsidRPr="007B26AB" w:rsidRDefault="00A531D8" w:rsidP="00A50EE9">
            <w:pPr>
              <w:tabs>
                <w:tab w:val="left" w:pos="7560"/>
              </w:tabs>
              <w:contextualSpacing/>
              <w:jc w:val="center"/>
              <w:rPr>
                <w:rFonts w:ascii="Optima" w:hAnsi="Optima" w:cs="TT273t00"/>
                <w:caps/>
                <w:color w:val="000000" w:themeColor="text1"/>
                <w:sz w:val="20"/>
                <w:lang w:val="es-ES"/>
              </w:rPr>
            </w:pPr>
          </w:p>
        </w:tc>
      </w:tr>
      <w:tr w:rsidR="00A531D8" w:rsidRPr="00267D57" w:rsidTr="00A50EE9">
        <w:trPr>
          <w:trHeight w:val="506"/>
        </w:trPr>
        <w:tc>
          <w:tcPr>
            <w:tcW w:w="2127" w:type="dxa"/>
            <w:shd w:val="clear" w:color="auto" w:fill="F2F2F2"/>
            <w:vAlign w:val="center"/>
          </w:tcPr>
          <w:p w:rsidR="00A531D8" w:rsidRPr="00786C48" w:rsidRDefault="00A531D8" w:rsidP="00A50EE9">
            <w:pPr>
              <w:tabs>
                <w:tab w:val="left" w:pos="7560"/>
              </w:tabs>
              <w:contextualSpacing/>
              <w:jc w:val="both"/>
              <w:rPr>
                <w:rFonts w:ascii="Optima" w:hAnsi="Optima" w:cs="Arial"/>
                <w:b/>
                <w:sz w:val="20"/>
              </w:rPr>
            </w:pPr>
            <w:r w:rsidRPr="00786C48">
              <w:rPr>
                <w:rFonts w:ascii="Optima" w:hAnsi="Optima" w:cs="Arial"/>
                <w:b/>
                <w:sz w:val="20"/>
              </w:rPr>
              <w:t>Declaración de confidencialidad</w:t>
            </w:r>
          </w:p>
        </w:tc>
        <w:tc>
          <w:tcPr>
            <w:tcW w:w="1417" w:type="dxa"/>
            <w:shd w:val="clear" w:color="auto" w:fill="FFFFFF" w:themeFill="background1"/>
            <w:vAlign w:val="center"/>
          </w:tcPr>
          <w:p w:rsidR="00A531D8" w:rsidRPr="00786C48" w:rsidRDefault="00A531D8" w:rsidP="00A50EE9">
            <w:pPr>
              <w:jc w:val="center"/>
              <w:rPr>
                <w:rFonts w:ascii="Optima" w:hAnsi="Optima"/>
                <w:color w:val="000000" w:themeColor="text1"/>
                <w:sz w:val="20"/>
              </w:rPr>
            </w:pPr>
            <w:r w:rsidRPr="00786C48">
              <w:rPr>
                <w:rFonts w:ascii="Optima" w:hAnsi="Optima"/>
                <w:color w:val="000000" w:themeColor="text1"/>
                <w:sz w:val="20"/>
                <w:lang w:val="es-ES"/>
              </w:rPr>
              <w:t>PRESENTA</w:t>
            </w:r>
          </w:p>
        </w:tc>
        <w:tc>
          <w:tcPr>
            <w:tcW w:w="1247" w:type="dxa"/>
            <w:shd w:val="clear" w:color="auto" w:fill="FFFFFF" w:themeFill="background1"/>
            <w:vAlign w:val="center"/>
          </w:tcPr>
          <w:p w:rsidR="00A531D8" w:rsidRPr="00786C48" w:rsidRDefault="00A531D8" w:rsidP="00A50EE9">
            <w:pPr>
              <w:jc w:val="center"/>
              <w:rPr>
                <w:rFonts w:ascii="Optima" w:hAnsi="Optima"/>
                <w:color w:val="000000" w:themeColor="text1"/>
                <w:sz w:val="20"/>
              </w:rPr>
            </w:pPr>
            <w:r w:rsidRPr="00786C48">
              <w:rPr>
                <w:rFonts w:ascii="Optima" w:hAnsi="Optima"/>
                <w:color w:val="000000" w:themeColor="text1"/>
                <w:sz w:val="20"/>
                <w:lang w:val="es-ES"/>
              </w:rPr>
              <w:t>PRESENTA</w:t>
            </w:r>
          </w:p>
        </w:tc>
        <w:tc>
          <w:tcPr>
            <w:tcW w:w="1559" w:type="dxa"/>
            <w:shd w:val="clear" w:color="auto" w:fill="FFFFFF" w:themeFill="background1"/>
            <w:vAlign w:val="center"/>
          </w:tcPr>
          <w:p w:rsidR="00A531D8" w:rsidRPr="00786C48" w:rsidRDefault="00A531D8" w:rsidP="00A50EE9">
            <w:pPr>
              <w:tabs>
                <w:tab w:val="left" w:pos="7560"/>
              </w:tabs>
              <w:contextualSpacing/>
              <w:jc w:val="center"/>
              <w:rPr>
                <w:rFonts w:ascii="Optima" w:hAnsi="Optima" w:cs="TT273t00"/>
                <w:caps/>
                <w:color w:val="000000" w:themeColor="text1"/>
                <w:sz w:val="20"/>
              </w:rPr>
            </w:pPr>
          </w:p>
          <w:p w:rsidR="00A531D8" w:rsidRPr="00786C48" w:rsidRDefault="00A531D8" w:rsidP="00A50EE9">
            <w:pPr>
              <w:tabs>
                <w:tab w:val="left" w:pos="7560"/>
              </w:tabs>
              <w:contextualSpacing/>
              <w:jc w:val="center"/>
              <w:rPr>
                <w:rFonts w:ascii="Optima" w:hAnsi="Optima" w:cs="TT273t00"/>
                <w:caps/>
                <w:color w:val="000000" w:themeColor="text1"/>
                <w:sz w:val="20"/>
              </w:rPr>
            </w:pPr>
            <w:r w:rsidRPr="00786C48">
              <w:rPr>
                <w:rFonts w:ascii="Optima" w:hAnsi="Optima"/>
                <w:color w:val="000000" w:themeColor="text1"/>
                <w:sz w:val="20"/>
                <w:lang w:val="es-ES"/>
              </w:rPr>
              <w:t>PRESENTA</w:t>
            </w:r>
          </w:p>
          <w:p w:rsidR="00A531D8" w:rsidRPr="00786C48" w:rsidRDefault="00A531D8" w:rsidP="00A50EE9">
            <w:pPr>
              <w:tabs>
                <w:tab w:val="left" w:pos="7560"/>
              </w:tabs>
              <w:contextualSpacing/>
              <w:jc w:val="center"/>
              <w:rPr>
                <w:rFonts w:ascii="Optima" w:hAnsi="Optima" w:cs="TT273t00"/>
                <w:caps/>
                <w:color w:val="000000" w:themeColor="text1"/>
                <w:sz w:val="20"/>
              </w:rPr>
            </w:pPr>
          </w:p>
        </w:tc>
        <w:tc>
          <w:tcPr>
            <w:tcW w:w="1276" w:type="dxa"/>
            <w:shd w:val="clear" w:color="auto" w:fill="FFFFFF" w:themeFill="background1"/>
          </w:tcPr>
          <w:p w:rsidR="00A531D8" w:rsidRDefault="00A531D8" w:rsidP="00A50EE9">
            <w:pPr>
              <w:tabs>
                <w:tab w:val="left" w:pos="7560"/>
              </w:tabs>
              <w:contextualSpacing/>
              <w:jc w:val="center"/>
              <w:rPr>
                <w:rFonts w:ascii="Optima" w:hAnsi="Optima" w:cs="TT273t00"/>
                <w:caps/>
                <w:color w:val="000000" w:themeColor="text1"/>
                <w:sz w:val="20"/>
              </w:rPr>
            </w:pPr>
          </w:p>
          <w:p w:rsidR="00A531D8" w:rsidRPr="007B26AB"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PRESENTA</w:t>
            </w:r>
          </w:p>
        </w:tc>
        <w:tc>
          <w:tcPr>
            <w:tcW w:w="1730" w:type="dxa"/>
            <w:shd w:val="clear" w:color="auto" w:fill="FFFFFF" w:themeFill="background1"/>
          </w:tcPr>
          <w:p w:rsidR="00A531D8" w:rsidRDefault="00A531D8" w:rsidP="00A50EE9">
            <w:pPr>
              <w:tabs>
                <w:tab w:val="left" w:pos="7560"/>
              </w:tabs>
              <w:contextualSpacing/>
              <w:jc w:val="center"/>
              <w:rPr>
                <w:rFonts w:ascii="Optima" w:hAnsi="Optima" w:cs="TT273t00"/>
                <w:caps/>
                <w:color w:val="000000" w:themeColor="text1"/>
                <w:sz w:val="20"/>
              </w:rPr>
            </w:pPr>
          </w:p>
          <w:p w:rsidR="00A531D8" w:rsidRPr="007B26AB" w:rsidRDefault="00A531D8" w:rsidP="00A50EE9">
            <w:pPr>
              <w:tabs>
                <w:tab w:val="left" w:pos="7560"/>
              </w:tabs>
              <w:contextualSpacing/>
              <w:rPr>
                <w:rFonts w:ascii="Optima" w:hAnsi="Optima" w:cs="TT273t00"/>
                <w:caps/>
                <w:color w:val="000000" w:themeColor="text1"/>
                <w:sz w:val="20"/>
              </w:rPr>
            </w:pPr>
            <w:r>
              <w:rPr>
                <w:rFonts w:ascii="Optima" w:hAnsi="Optima" w:cs="TT273t00"/>
                <w:caps/>
                <w:color w:val="000000" w:themeColor="text1"/>
                <w:sz w:val="20"/>
              </w:rPr>
              <w:t>PRESENTA</w:t>
            </w:r>
          </w:p>
        </w:tc>
      </w:tr>
      <w:tr w:rsidR="00A531D8" w:rsidRPr="00267D57" w:rsidTr="00A50EE9">
        <w:trPr>
          <w:trHeight w:val="506"/>
        </w:trPr>
        <w:tc>
          <w:tcPr>
            <w:tcW w:w="2127" w:type="dxa"/>
            <w:shd w:val="clear" w:color="auto" w:fill="F2F2F2"/>
            <w:vAlign w:val="center"/>
          </w:tcPr>
          <w:p w:rsidR="00A531D8" w:rsidRPr="00786C48" w:rsidRDefault="00A531D8" w:rsidP="00A50EE9">
            <w:pPr>
              <w:tabs>
                <w:tab w:val="left" w:pos="7560"/>
              </w:tabs>
              <w:contextualSpacing/>
              <w:jc w:val="both"/>
              <w:rPr>
                <w:rFonts w:ascii="Optima" w:hAnsi="Optima" w:cs="TT29Dt00"/>
                <w:b/>
                <w:sz w:val="20"/>
              </w:rPr>
            </w:pPr>
            <w:r w:rsidRPr="00786C48">
              <w:rPr>
                <w:rFonts w:ascii="Optima" w:hAnsi="Optima" w:cs="Arial"/>
                <w:b/>
                <w:color w:val="000000" w:themeColor="text1"/>
                <w:sz w:val="20"/>
              </w:rPr>
              <w:t>El oferente es una PYME</w:t>
            </w:r>
          </w:p>
        </w:tc>
        <w:tc>
          <w:tcPr>
            <w:tcW w:w="1417" w:type="dxa"/>
            <w:shd w:val="clear" w:color="auto" w:fill="FFFFFF" w:themeFill="background1"/>
            <w:vAlign w:val="center"/>
          </w:tcPr>
          <w:p w:rsidR="00A531D8" w:rsidRPr="00786C48" w:rsidRDefault="00A531D8" w:rsidP="00A50EE9">
            <w:pPr>
              <w:jc w:val="center"/>
              <w:rPr>
                <w:rFonts w:ascii="Optima" w:hAnsi="Optima" w:cs="Arial"/>
                <w:color w:val="000000" w:themeColor="text1"/>
                <w:sz w:val="20"/>
              </w:rPr>
            </w:pPr>
            <w:r w:rsidRPr="00786C48">
              <w:rPr>
                <w:rFonts w:ascii="Optima" w:hAnsi="Optima" w:cs="Arial"/>
                <w:color w:val="000000" w:themeColor="text1"/>
                <w:sz w:val="20"/>
              </w:rPr>
              <w:t>NO</w:t>
            </w:r>
          </w:p>
        </w:tc>
        <w:tc>
          <w:tcPr>
            <w:tcW w:w="1247" w:type="dxa"/>
            <w:shd w:val="clear" w:color="auto" w:fill="FFFFFF" w:themeFill="background1"/>
            <w:vAlign w:val="center"/>
          </w:tcPr>
          <w:p w:rsidR="00A531D8" w:rsidRPr="00786C48" w:rsidRDefault="00A531D8" w:rsidP="00A50EE9">
            <w:pPr>
              <w:jc w:val="center"/>
              <w:rPr>
                <w:rFonts w:ascii="Optima" w:hAnsi="Optima" w:cs="Arial"/>
                <w:color w:val="000000" w:themeColor="text1"/>
                <w:sz w:val="20"/>
              </w:rPr>
            </w:pPr>
            <w:r w:rsidRPr="00786C48">
              <w:rPr>
                <w:rFonts w:ascii="Optima" w:hAnsi="Optima" w:cs="Arial"/>
                <w:color w:val="000000" w:themeColor="text1"/>
                <w:sz w:val="20"/>
              </w:rPr>
              <w:t>NO</w:t>
            </w:r>
          </w:p>
        </w:tc>
        <w:tc>
          <w:tcPr>
            <w:tcW w:w="1559" w:type="dxa"/>
            <w:shd w:val="clear" w:color="auto" w:fill="FFFFFF" w:themeFill="background1"/>
            <w:vAlign w:val="center"/>
          </w:tcPr>
          <w:p w:rsidR="00A531D8" w:rsidRPr="00786C48" w:rsidRDefault="00A531D8" w:rsidP="00A50EE9">
            <w:pPr>
              <w:tabs>
                <w:tab w:val="left" w:pos="7560"/>
              </w:tabs>
              <w:contextualSpacing/>
              <w:rPr>
                <w:rFonts w:ascii="Optima" w:hAnsi="Optima" w:cs="TT273t00"/>
                <w:color w:val="000000" w:themeColor="text1"/>
                <w:sz w:val="20"/>
              </w:rPr>
            </w:pPr>
            <w:r w:rsidRPr="00786C48">
              <w:rPr>
                <w:rFonts w:ascii="Optima" w:hAnsi="Optima" w:cs="TT273t00"/>
                <w:color w:val="000000" w:themeColor="text1"/>
                <w:sz w:val="20"/>
              </w:rPr>
              <w:t>API: NO</w:t>
            </w:r>
          </w:p>
          <w:p w:rsidR="00A531D8" w:rsidRPr="00786C48" w:rsidRDefault="00A531D8" w:rsidP="00A50EE9">
            <w:pPr>
              <w:tabs>
                <w:tab w:val="left" w:pos="7560"/>
              </w:tabs>
              <w:contextualSpacing/>
              <w:rPr>
                <w:rFonts w:ascii="Optima" w:hAnsi="Optima" w:cs="TT273t00"/>
                <w:color w:val="000000" w:themeColor="text1"/>
                <w:sz w:val="20"/>
              </w:rPr>
            </w:pPr>
            <w:r w:rsidRPr="00786C48">
              <w:rPr>
                <w:rFonts w:ascii="Optima" w:hAnsi="Optima" w:cs="TT273t00"/>
                <w:color w:val="000000" w:themeColor="text1"/>
                <w:sz w:val="20"/>
              </w:rPr>
              <w:t>SATOCAN:NO</w:t>
            </w:r>
          </w:p>
          <w:p w:rsidR="00A531D8" w:rsidRPr="00786C48" w:rsidRDefault="00A531D8" w:rsidP="00A50EE9">
            <w:pPr>
              <w:tabs>
                <w:tab w:val="left" w:pos="7560"/>
              </w:tabs>
              <w:contextualSpacing/>
              <w:rPr>
                <w:rFonts w:ascii="Optima" w:hAnsi="Optima" w:cs="TT273t00"/>
                <w:color w:val="000000" w:themeColor="text1"/>
                <w:sz w:val="20"/>
              </w:rPr>
            </w:pPr>
            <w:r w:rsidRPr="00786C48">
              <w:rPr>
                <w:rFonts w:ascii="Optima" w:hAnsi="Optima" w:cs="TT273t00"/>
                <w:color w:val="000000" w:themeColor="text1"/>
                <w:sz w:val="20"/>
              </w:rPr>
              <w:t>CAPROSS: NO</w:t>
            </w:r>
          </w:p>
        </w:tc>
        <w:tc>
          <w:tcPr>
            <w:tcW w:w="1276" w:type="dxa"/>
            <w:shd w:val="clear" w:color="auto" w:fill="FFFFFF" w:themeFill="background1"/>
          </w:tcPr>
          <w:p w:rsidR="00A531D8" w:rsidRDefault="00A531D8" w:rsidP="00A50EE9">
            <w:pPr>
              <w:tabs>
                <w:tab w:val="left" w:pos="7560"/>
              </w:tabs>
              <w:contextualSpacing/>
              <w:jc w:val="center"/>
              <w:rPr>
                <w:rFonts w:ascii="Optima" w:hAnsi="Optima" w:cs="TT273t00"/>
                <w:color w:val="000000" w:themeColor="text1"/>
                <w:sz w:val="20"/>
              </w:rPr>
            </w:pPr>
          </w:p>
          <w:p w:rsidR="00A531D8" w:rsidRPr="007B26AB" w:rsidRDefault="00A531D8" w:rsidP="00A50EE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w:t>
            </w:r>
          </w:p>
        </w:tc>
        <w:tc>
          <w:tcPr>
            <w:tcW w:w="1730" w:type="dxa"/>
            <w:shd w:val="clear" w:color="auto" w:fill="FFFFFF" w:themeFill="background1"/>
          </w:tcPr>
          <w:p w:rsidR="00A531D8" w:rsidRDefault="00A531D8" w:rsidP="00A50EE9">
            <w:pPr>
              <w:tabs>
                <w:tab w:val="left" w:pos="7560"/>
              </w:tabs>
              <w:contextualSpacing/>
              <w:rPr>
                <w:rFonts w:ascii="Optima" w:hAnsi="Optima" w:cs="TT273t00"/>
                <w:color w:val="000000" w:themeColor="text1"/>
                <w:sz w:val="20"/>
              </w:rPr>
            </w:pPr>
            <w:r>
              <w:rPr>
                <w:rFonts w:ascii="Optima" w:hAnsi="Optima" w:cs="TT273t00"/>
                <w:color w:val="000000" w:themeColor="text1"/>
                <w:sz w:val="20"/>
              </w:rPr>
              <w:t>HERMANOS: SI</w:t>
            </w:r>
          </w:p>
          <w:p w:rsidR="00A531D8" w:rsidRPr="007B26AB" w:rsidRDefault="00A531D8" w:rsidP="00A50EE9">
            <w:pPr>
              <w:tabs>
                <w:tab w:val="left" w:pos="7560"/>
              </w:tabs>
              <w:contextualSpacing/>
              <w:rPr>
                <w:rFonts w:ascii="Optima" w:hAnsi="Optima" w:cs="TT273t00"/>
                <w:color w:val="000000" w:themeColor="text1"/>
                <w:sz w:val="20"/>
              </w:rPr>
            </w:pPr>
            <w:r>
              <w:rPr>
                <w:rFonts w:ascii="Optima" w:hAnsi="Optima" w:cs="TT273t00"/>
                <w:color w:val="000000" w:themeColor="text1"/>
                <w:sz w:val="20"/>
              </w:rPr>
              <w:t>AQUATERRA: SI</w:t>
            </w:r>
          </w:p>
        </w:tc>
      </w:tr>
      <w:tr w:rsidR="00A531D8" w:rsidRPr="00267D57" w:rsidTr="00A50EE9">
        <w:trPr>
          <w:trHeight w:val="506"/>
        </w:trPr>
        <w:tc>
          <w:tcPr>
            <w:tcW w:w="2127" w:type="dxa"/>
            <w:shd w:val="clear" w:color="auto" w:fill="F2F2F2"/>
            <w:vAlign w:val="center"/>
          </w:tcPr>
          <w:p w:rsidR="00A531D8" w:rsidRPr="00786C48" w:rsidRDefault="00A531D8" w:rsidP="00A50EE9">
            <w:pPr>
              <w:tabs>
                <w:tab w:val="left" w:pos="7560"/>
              </w:tabs>
              <w:contextualSpacing/>
              <w:jc w:val="both"/>
              <w:rPr>
                <w:rFonts w:ascii="Optima" w:hAnsi="Optima" w:cs="TT29Dt00"/>
                <w:b/>
                <w:sz w:val="20"/>
              </w:rPr>
            </w:pPr>
            <w:r w:rsidRPr="00786C48">
              <w:rPr>
                <w:rFonts w:ascii="Optima" w:eastAsiaTheme="minorHAnsi" w:hAnsi="Optima" w:cs="Arial"/>
                <w:b/>
                <w:color w:val="000000" w:themeColor="text1"/>
                <w:spacing w:val="-3"/>
                <w:sz w:val="20"/>
                <w:lang w:val="es-ES" w:eastAsia="en-US"/>
              </w:rPr>
              <w:t>Autorización consulta electrónica de datos ajustada al Anexo III del PCAP.</w:t>
            </w:r>
          </w:p>
        </w:tc>
        <w:tc>
          <w:tcPr>
            <w:tcW w:w="1417" w:type="dxa"/>
            <w:shd w:val="clear" w:color="auto" w:fill="FFFFFF" w:themeFill="background1"/>
            <w:vAlign w:val="center"/>
          </w:tcPr>
          <w:p w:rsidR="00A531D8" w:rsidRDefault="00A531D8" w:rsidP="00A50EE9">
            <w:pPr>
              <w:jc w:val="center"/>
              <w:rPr>
                <w:rFonts w:ascii="Optima" w:hAnsi="Optima"/>
                <w:color w:val="000000" w:themeColor="text1"/>
                <w:sz w:val="20"/>
                <w:lang w:val="es-ES"/>
              </w:rPr>
            </w:pPr>
            <w:r w:rsidRPr="00786C48">
              <w:rPr>
                <w:rFonts w:ascii="Optima" w:hAnsi="Optima"/>
                <w:color w:val="000000" w:themeColor="text1"/>
                <w:sz w:val="20"/>
                <w:lang w:val="es-ES"/>
              </w:rPr>
              <w:t xml:space="preserve">PRESENTA AUTORIZA </w:t>
            </w:r>
          </w:p>
          <w:p w:rsidR="00A531D8" w:rsidRDefault="00A531D8" w:rsidP="00A50EE9">
            <w:pPr>
              <w:jc w:val="center"/>
              <w:rPr>
                <w:rFonts w:ascii="Optima" w:hAnsi="Optima"/>
                <w:color w:val="000000" w:themeColor="text1"/>
                <w:sz w:val="20"/>
                <w:lang w:val="es-ES"/>
              </w:rPr>
            </w:pPr>
          </w:p>
          <w:p w:rsidR="00A531D8" w:rsidRPr="00786C48" w:rsidRDefault="00A531D8" w:rsidP="00A50EE9">
            <w:pPr>
              <w:jc w:val="center"/>
              <w:rPr>
                <w:rFonts w:ascii="Optima" w:hAnsi="Optima" w:cs="Arial"/>
                <w:color w:val="000000" w:themeColor="text1"/>
                <w:sz w:val="20"/>
              </w:rPr>
            </w:pPr>
            <w:r w:rsidRPr="00786C48">
              <w:rPr>
                <w:rFonts w:ascii="Optima" w:hAnsi="Optima"/>
                <w:color w:val="000000" w:themeColor="text1"/>
                <w:sz w:val="20"/>
                <w:lang w:val="es-ES"/>
              </w:rPr>
              <w:t>(3)</w:t>
            </w:r>
          </w:p>
        </w:tc>
        <w:tc>
          <w:tcPr>
            <w:tcW w:w="1247" w:type="dxa"/>
            <w:shd w:val="clear" w:color="auto" w:fill="FFFFFF" w:themeFill="background1"/>
            <w:vAlign w:val="center"/>
          </w:tcPr>
          <w:p w:rsidR="00A531D8" w:rsidRDefault="00A531D8" w:rsidP="00A50EE9">
            <w:pPr>
              <w:jc w:val="center"/>
              <w:rPr>
                <w:rFonts w:ascii="Optima" w:hAnsi="Optima"/>
                <w:color w:val="000000" w:themeColor="text1"/>
                <w:sz w:val="20"/>
                <w:lang w:val="es-ES"/>
              </w:rPr>
            </w:pPr>
            <w:r w:rsidRPr="00786C48">
              <w:rPr>
                <w:rFonts w:ascii="Optima" w:hAnsi="Optima"/>
                <w:color w:val="000000" w:themeColor="text1"/>
                <w:sz w:val="20"/>
                <w:lang w:val="es-ES"/>
              </w:rPr>
              <w:t xml:space="preserve">PRESENTA AUTORIZA </w:t>
            </w:r>
          </w:p>
          <w:p w:rsidR="00A531D8" w:rsidRDefault="00A531D8" w:rsidP="00A50EE9">
            <w:pPr>
              <w:jc w:val="center"/>
              <w:rPr>
                <w:rFonts w:ascii="Optima" w:hAnsi="Optima"/>
                <w:color w:val="000000" w:themeColor="text1"/>
                <w:sz w:val="20"/>
                <w:lang w:val="es-ES"/>
              </w:rPr>
            </w:pPr>
          </w:p>
          <w:p w:rsidR="00A531D8" w:rsidRPr="00786C48" w:rsidRDefault="00A531D8" w:rsidP="00A50EE9">
            <w:pPr>
              <w:jc w:val="center"/>
              <w:rPr>
                <w:rFonts w:ascii="Optima" w:hAnsi="Optima" w:cs="Arial"/>
                <w:color w:val="000000" w:themeColor="text1"/>
                <w:sz w:val="20"/>
              </w:rPr>
            </w:pPr>
            <w:r w:rsidRPr="00786C48">
              <w:rPr>
                <w:rFonts w:ascii="Optima" w:hAnsi="Optima"/>
                <w:color w:val="000000" w:themeColor="text1"/>
                <w:sz w:val="20"/>
                <w:lang w:val="es-ES"/>
              </w:rPr>
              <w:t>(3)</w:t>
            </w:r>
          </w:p>
        </w:tc>
        <w:tc>
          <w:tcPr>
            <w:tcW w:w="1559" w:type="dxa"/>
            <w:shd w:val="clear" w:color="auto" w:fill="FFFFFF" w:themeFill="background1"/>
            <w:vAlign w:val="center"/>
          </w:tcPr>
          <w:p w:rsidR="00A531D8" w:rsidRDefault="00A531D8" w:rsidP="00A50EE9">
            <w:pPr>
              <w:tabs>
                <w:tab w:val="left" w:pos="7560"/>
              </w:tabs>
              <w:contextualSpacing/>
              <w:jc w:val="center"/>
              <w:rPr>
                <w:rFonts w:ascii="Optima" w:hAnsi="Optima"/>
                <w:color w:val="000000" w:themeColor="text1"/>
                <w:sz w:val="20"/>
                <w:lang w:val="es-ES"/>
              </w:rPr>
            </w:pPr>
          </w:p>
          <w:p w:rsidR="00A531D8" w:rsidRDefault="00A531D8" w:rsidP="00A50EE9">
            <w:pPr>
              <w:tabs>
                <w:tab w:val="left" w:pos="7560"/>
              </w:tabs>
              <w:contextualSpacing/>
              <w:jc w:val="center"/>
              <w:rPr>
                <w:rFonts w:ascii="Optima" w:hAnsi="Optima"/>
                <w:color w:val="000000" w:themeColor="text1"/>
                <w:sz w:val="20"/>
                <w:lang w:val="es-ES"/>
              </w:rPr>
            </w:pPr>
            <w:r w:rsidRPr="00786C48">
              <w:rPr>
                <w:rFonts w:ascii="Optima" w:hAnsi="Optima"/>
                <w:color w:val="000000" w:themeColor="text1"/>
                <w:sz w:val="20"/>
                <w:lang w:val="es-ES"/>
              </w:rPr>
              <w:t>PRESENTA AUTORIZA</w:t>
            </w:r>
          </w:p>
          <w:p w:rsidR="00A531D8" w:rsidRDefault="00A531D8" w:rsidP="00A50EE9">
            <w:pPr>
              <w:tabs>
                <w:tab w:val="left" w:pos="7560"/>
              </w:tabs>
              <w:contextualSpacing/>
              <w:jc w:val="center"/>
              <w:rPr>
                <w:rFonts w:ascii="Optima" w:hAnsi="Optima"/>
                <w:color w:val="000000" w:themeColor="text1"/>
                <w:sz w:val="20"/>
                <w:lang w:val="es-ES"/>
              </w:rPr>
            </w:pPr>
          </w:p>
          <w:p w:rsidR="00A531D8" w:rsidRDefault="00A531D8" w:rsidP="00A50EE9">
            <w:pPr>
              <w:tabs>
                <w:tab w:val="left" w:pos="7560"/>
              </w:tabs>
              <w:contextualSpacing/>
              <w:jc w:val="center"/>
              <w:rPr>
                <w:rFonts w:ascii="Optima" w:hAnsi="Optima"/>
                <w:color w:val="000000" w:themeColor="text1"/>
                <w:sz w:val="20"/>
                <w:lang w:val="es-ES"/>
              </w:rPr>
            </w:pPr>
            <w:r w:rsidRPr="00786C48">
              <w:rPr>
                <w:rFonts w:ascii="Optima" w:hAnsi="Optima"/>
                <w:color w:val="000000" w:themeColor="text1"/>
                <w:sz w:val="20"/>
                <w:lang w:val="es-ES"/>
              </w:rPr>
              <w:t>(3)</w:t>
            </w:r>
          </w:p>
          <w:p w:rsidR="00A531D8" w:rsidRPr="00786C48" w:rsidRDefault="00A531D8" w:rsidP="00A50EE9">
            <w:pPr>
              <w:tabs>
                <w:tab w:val="left" w:pos="7560"/>
              </w:tabs>
              <w:contextualSpacing/>
              <w:jc w:val="center"/>
              <w:rPr>
                <w:rFonts w:ascii="Optima" w:hAnsi="Optima" w:cs="TT273t00"/>
                <w:color w:val="000000" w:themeColor="text1"/>
                <w:sz w:val="20"/>
              </w:rPr>
            </w:pPr>
          </w:p>
        </w:tc>
        <w:tc>
          <w:tcPr>
            <w:tcW w:w="1276" w:type="dxa"/>
            <w:shd w:val="clear" w:color="auto" w:fill="FFFFFF" w:themeFill="background1"/>
          </w:tcPr>
          <w:p w:rsidR="00A531D8" w:rsidRDefault="00A531D8" w:rsidP="00A50EE9">
            <w:pPr>
              <w:tabs>
                <w:tab w:val="left" w:pos="7560"/>
              </w:tabs>
              <w:contextualSpacing/>
              <w:jc w:val="center"/>
              <w:rPr>
                <w:rFonts w:ascii="Optima" w:hAnsi="Optima" w:cs="TT273t00"/>
                <w:color w:val="000000" w:themeColor="text1"/>
                <w:sz w:val="20"/>
              </w:rPr>
            </w:pPr>
          </w:p>
          <w:p w:rsidR="00A531D8" w:rsidRDefault="00A531D8" w:rsidP="00A50EE9">
            <w:pPr>
              <w:tabs>
                <w:tab w:val="left" w:pos="7560"/>
              </w:tabs>
              <w:contextualSpacing/>
              <w:jc w:val="center"/>
              <w:rPr>
                <w:rFonts w:ascii="Optima" w:hAnsi="Optima"/>
                <w:color w:val="000000" w:themeColor="text1"/>
                <w:sz w:val="20"/>
                <w:lang w:val="es-ES"/>
              </w:rPr>
            </w:pPr>
            <w:r w:rsidRPr="00786C48">
              <w:rPr>
                <w:rFonts w:ascii="Optima" w:hAnsi="Optima"/>
                <w:color w:val="000000" w:themeColor="text1"/>
                <w:sz w:val="20"/>
                <w:lang w:val="es-ES"/>
              </w:rPr>
              <w:t>PRESENTA AUTORIZA</w:t>
            </w:r>
          </w:p>
          <w:p w:rsidR="00A531D8" w:rsidRDefault="00A531D8" w:rsidP="00A50EE9">
            <w:pPr>
              <w:tabs>
                <w:tab w:val="left" w:pos="7560"/>
              </w:tabs>
              <w:contextualSpacing/>
              <w:jc w:val="center"/>
              <w:rPr>
                <w:rFonts w:ascii="Optima" w:hAnsi="Optima"/>
                <w:color w:val="000000" w:themeColor="text1"/>
                <w:sz w:val="20"/>
                <w:lang w:val="es-ES"/>
              </w:rPr>
            </w:pPr>
          </w:p>
          <w:p w:rsidR="00A531D8" w:rsidRDefault="00A531D8" w:rsidP="00A50EE9">
            <w:pPr>
              <w:tabs>
                <w:tab w:val="left" w:pos="7560"/>
              </w:tabs>
              <w:contextualSpacing/>
              <w:jc w:val="center"/>
              <w:rPr>
                <w:rFonts w:ascii="Optima" w:hAnsi="Optima"/>
                <w:color w:val="000000" w:themeColor="text1"/>
                <w:sz w:val="20"/>
                <w:lang w:val="es-ES"/>
              </w:rPr>
            </w:pPr>
            <w:r w:rsidRPr="00786C48">
              <w:rPr>
                <w:rFonts w:ascii="Optima" w:hAnsi="Optima"/>
                <w:color w:val="000000" w:themeColor="text1"/>
                <w:sz w:val="20"/>
                <w:lang w:val="es-ES"/>
              </w:rPr>
              <w:t>(3)</w:t>
            </w:r>
          </w:p>
          <w:p w:rsidR="00A531D8" w:rsidRPr="007B26AB" w:rsidRDefault="00A531D8" w:rsidP="00A50EE9">
            <w:pPr>
              <w:tabs>
                <w:tab w:val="left" w:pos="7560"/>
              </w:tabs>
              <w:contextualSpacing/>
              <w:jc w:val="center"/>
              <w:rPr>
                <w:rFonts w:ascii="Optima" w:hAnsi="Optima" w:cs="TT273t00"/>
                <w:color w:val="000000" w:themeColor="text1"/>
                <w:sz w:val="20"/>
              </w:rPr>
            </w:pPr>
          </w:p>
        </w:tc>
        <w:tc>
          <w:tcPr>
            <w:tcW w:w="1730" w:type="dxa"/>
            <w:shd w:val="clear" w:color="auto" w:fill="FFFFFF" w:themeFill="background1"/>
          </w:tcPr>
          <w:p w:rsidR="00A531D8" w:rsidRDefault="00A531D8" w:rsidP="00A50EE9">
            <w:pPr>
              <w:tabs>
                <w:tab w:val="left" w:pos="7560"/>
              </w:tabs>
              <w:contextualSpacing/>
              <w:jc w:val="center"/>
              <w:rPr>
                <w:rFonts w:ascii="Optima" w:hAnsi="Optima"/>
                <w:color w:val="000000" w:themeColor="text1"/>
                <w:sz w:val="20"/>
                <w:lang w:val="es-ES"/>
              </w:rPr>
            </w:pPr>
          </w:p>
          <w:p w:rsidR="00A531D8" w:rsidRDefault="00A531D8" w:rsidP="00A50EE9">
            <w:pPr>
              <w:tabs>
                <w:tab w:val="left" w:pos="7560"/>
              </w:tabs>
              <w:contextualSpacing/>
              <w:jc w:val="center"/>
              <w:rPr>
                <w:rFonts w:ascii="Optima" w:hAnsi="Optima"/>
                <w:color w:val="000000" w:themeColor="text1"/>
                <w:sz w:val="20"/>
                <w:lang w:val="es-ES"/>
              </w:rPr>
            </w:pPr>
            <w:r w:rsidRPr="00786C48">
              <w:rPr>
                <w:rFonts w:ascii="Optima" w:hAnsi="Optima"/>
                <w:color w:val="000000" w:themeColor="text1"/>
                <w:sz w:val="20"/>
                <w:lang w:val="es-ES"/>
              </w:rPr>
              <w:t>PRESENTA AUTORIZA</w:t>
            </w:r>
          </w:p>
          <w:p w:rsidR="00A531D8" w:rsidRDefault="00A531D8" w:rsidP="00A50EE9">
            <w:pPr>
              <w:tabs>
                <w:tab w:val="left" w:pos="7560"/>
              </w:tabs>
              <w:contextualSpacing/>
              <w:jc w:val="center"/>
              <w:rPr>
                <w:rFonts w:ascii="Optima" w:hAnsi="Optima"/>
                <w:color w:val="000000" w:themeColor="text1"/>
                <w:sz w:val="20"/>
                <w:lang w:val="es-ES"/>
              </w:rPr>
            </w:pPr>
          </w:p>
          <w:p w:rsidR="00A531D8" w:rsidRDefault="00A531D8" w:rsidP="00A50EE9">
            <w:pPr>
              <w:tabs>
                <w:tab w:val="left" w:pos="7560"/>
              </w:tabs>
              <w:contextualSpacing/>
              <w:jc w:val="center"/>
              <w:rPr>
                <w:rFonts w:ascii="Optima" w:hAnsi="Optima"/>
                <w:color w:val="000000" w:themeColor="text1"/>
                <w:sz w:val="20"/>
                <w:lang w:val="es-ES"/>
              </w:rPr>
            </w:pPr>
            <w:r w:rsidRPr="00786C48">
              <w:rPr>
                <w:rFonts w:ascii="Optima" w:hAnsi="Optima"/>
                <w:color w:val="000000" w:themeColor="text1"/>
                <w:sz w:val="20"/>
                <w:lang w:val="es-ES"/>
              </w:rPr>
              <w:t>(3)</w:t>
            </w:r>
          </w:p>
          <w:p w:rsidR="00A531D8" w:rsidRPr="007B26AB" w:rsidRDefault="00A531D8" w:rsidP="00A50EE9">
            <w:pPr>
              <w:tabs>
                <w:tab w:val="left" w:pos="7560"/>
              </w:tabs>
              <w:contextualSpacing/>
              <w:jc w:val="center"/>
              <w:rPr>
                <w:rFonts w:ascii="Optima" w:hAnsi="Optima" w:cs="TT273t00"/>
                <w:color w:val="000000" w:themeColor="text1"/>
                <w:sz w:val="20"/>
              </w:rPr>
            </w:pPr>
          </w:p>
        </w:tc>
      </w:tr>
    </w:tbl>
    <w:p w:rsidR="00A531D8" w:rsidRPr="00076509" w:rsidRDefault="00A531D8" w:rsidP="00A531D8">
      <w:pPr>
        <w:jc w:val="both"/>
        <w:rPr>
          <w:rFonts w:ascii="Optima" w:hAnsi="Optima" w:cs="Arial"/>
          <w:b/>
          <w:szCs w:val="24"/>
        </w:rPr>
      </w:pPr>
    </w:p>
    <w:p w:rsidR="00A531D8" w:rsidRPr="00076509" w:rsidRDefault="00A531D8" w:rsidP="00A531D8">
      <w:pPr>
        <w:ind w:firstLine="567"/>
        <w:jc w:val="both"/>
        <w:rPr>
          <w:rFonts w:ascii="Optima" w:hAnsi="Optima" w:cs="Arial"/>
          <w:b/>
          <w:bCs/>
          <w:szCs w:val="24"/>
          <w:lang w:val="es-ES"/>
        </w:rPr>
      </w:pPr>
      <w:r w:rsidRPr="00076509">
        <w:rPr>
          <w:rFonts w:ascii="Optima" w:hAnsi="Optima" w:cs="Arial"/>
          <w:bCs/>
          <w:szCs w:val="24"/>
        </w:rPr>
        <w:t xml:space="preserve">Examinada la documentación presentada, la Mesa de Contratación </w:t>
      </w:r>
      <w:r w:rsidRPr="00076509">
        <w:rPr>
          <w:rFonts w:ascii="Optima" w:hAnsi="Optima" w:cs="Arial"/>
          <w:bCs/>
          <w:szCs w:val="24"/>
          <w:lang w:val="es-ES"/>
        </w:rPr>
        <w:t xml:space="preserve">acuerda que la documentación aportada por las licitadoras es correcta, </w:t>
      </w:r>
      <w:r w:rsidRPr="007A7A71">
        <w:rPr>
          <w:rFonts w:ascii="Optima" w:hAnsi="Optima" w:cs="Arial"/>
          <w:b/>
          <w:bCs/>
          <w:szCs w:val="24"/>
          <w:lang w:val="es-ES"/>
        </w:rPr>
        <w:t>DECLARANDO ADMITIDAS A TODAS LAS LICITADORAS, no existiendo exclusiones.</w:t>
      </w:r>
    </w:p>
    <w:p w:rsidR="00A531D8" w:rsidRPr="008C6FA6" w:rsidRDefault="00A531D8" w:rsidP="00A531D8">
      <w:pPr>
        <w:jc w:val="both"/>
        <w:rPr>
          <w:rFonts w:ascii="Optima" w:hAnsi="Optima" w:cs="Arial"/>
          <w:bCs/>
          <w:szCs w:val="24"/>
          <w:lang w:val="es-ES"/>
        </w:rPr>
      </w:pPr>
    </w:p>
    <w:p w:rsidR="00A531D8" w:rsidRPr="00365A4F" w:rsidRDefault="00A531D8" w:rsidP="00365A4F">
      <w:pPr>
        <w:ind w:firstLine="357"/>
        <w:rPr>
          <w:rFonts w:ascii="Optima" w:hAnsi="Optima" w:cs="Arial"/>
          <w:b/>
          <w:szCs w:val="24"/>
        </w:rPr>
      </w:pPr>
      <w:r w:rsidRPr="00076509">
        <w:rPr>
          <w:rFonts w:ascii="Optima" w:hAnsi="Optima" w:cs="Arial"/>
          <w:b/>
          <w:szCs w:val="24"/>
        </w:rPr>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rsidR="00A531D8" w:rsidRPr="00076509" w:rsidRDefault="00A531D8" w:rsidP="00A531D8">
      <w:pPr>
        <w:jc w:val="both"/>
        <w:rPr>
          <w:rFonts w:ascii="Optima" w:hAnsi="Optima" w:cs="Arial"/>
          <w:b/>
          <w:szCs w:val="24"/>
        </w:rPr>
      </w:pPr>
    </w:p>
    <w:p w:rsidR="00A531D8" w:rsidRPr="00E76BA1" w:rsidRDefault="00A531D8" w:rsidP="00A531D8">
      <w:pPr>
        <w:numPr>
          <w:ilvl w:val="0"/>
          <w:numId w:val="30"/>
        </w:numPr>
        <w:spacing w:after="160"/>
        <w:ind w:left="0" w:firstLine="357"/>
        <w:contextualSpacing/>
        <w:jc w:val="both"/>
        <w:rPr>
          <w:rFonts w:cs="Arial"/>
          <w:sz w:val="20"/>
          <w:lang w:val="es-ES"/>
        </w:rPr>
      </w:pPr>
      <w:r w:rsidRPr="00076509">
        <w:rPr>
          <w:rFonts w:ascii="Optima" w:eastAsiaTheme="minorHAnsi" w:hAnsi="Optima" w:cstheme="minorBidi"/>
          <w:b/>
          <w:szCs w:val="24"/>
          <w:lang w:val="es-ES" w:eastAsia="en-US"/>
        </w:rPr>
        <w:tab/>
      </w:r>
      <w:r w:rsidRPr="00E76BA1">
        <w:rPr>
          <w:rFonts w:ascii="Optima" w:eastAsiaTheme="minorHAnsi" w:hAnsi="Optima" w:cs="Arial"/>
          <w:b/>
          <w:color w:val="000000" w:themeColor="text1"/>
          <w:szCs w:val="24"/>
          <w:lang w:val="es-ES" w:eastAsia="en-US"/>
        </w:rPr>
        <w:t xml:space="preserve">XP0692/2022/OP </w:t>
      </w:r>
      <w:r w:rsidRPr="00E76BA1">
        <w:rPr>
          <w:rFonts w:ascii="Optima" w:eastAsiaTheme="minorHAnsi" w:hAnsi="Optima" w:cstheme="minorBidi"/>
          <w:szCs w:val="24"/>
          <w:lang w:val="es-ES" w:eastAsia="en-US"/>
        </w:rPr>
        <w:t xml:space="preserve">Procedimiento abierto con criterios sujetos a juicio de valor: </w:t>
      </w:r>
      <w:r w:rsidRPr="00E76BA1">
        <w:rPr>
          <w:rFonts w:ascii="Optima" w:eastAsiaTheme="minorHAnsi" w:hAnsi="Optima" w:cstheme="minorBidi"/>
          <w:b/>
          <w:i/>
          <w:szCs w:val="24"/>
          <w:u w:val="single"/>
          <w:lang w:val="es-ES" w:eastAsia="en-US"/>
        </w:rPr>
        <w:t>“Contrato de servicios para la ejecución de operaciones de conservación de las carreteras de la red oeste de Gran Canaria”</w:t>
      </w:r>
      <w:r w:rsidRPr="00E76BA1">
        <w:rPr>
          <w:rFonts w:ascii="Optima" w:eastAsiaTheme="minorHAnsi" w:hAnsi="Optima" w:cstheme="minorBidi"/>
          <w:szCs w:val="24"/>
          <w:lang w:val="es-ES" w:eastAsia="en-US"/>
        </w:rPr>
        <w:t xml:space="preserve"> Importe neto de la licitación </w:t>
      </w:r>
      <w:r w:rsidRPr="00E76BA1">
        <w:rPr>
          <w:rFonts w:eastAsiaTheme="minorHAnsi" w:cs="Arial"/>
          <w:sz w:val="22"/>
          <w:szCs w:val="22"/>
          <w:lang w:val="es-ES" w:eastAsia="en-US"/>
        </w:rPr>
        <w:t xml:space="preserve">7.347.657,20 </w:t>
      </w:r>
      <w:r w:rsidRPr="00E76BA1">
        <w:rPr>
          <w:rFonts w:eastAsiaTheme="minorHAnsi" w:cs="Arial"/>
          <w:szCs w:val="24"/>
          <w:lang w:val="es-ES" w:eastAsia="en-US"/>
        </w:rPr>
        <w:t>€</w:t>
      </w:r>
      <w:r w:rsidRPr="00E76BA1">
        <w:rPr>
          <w:rFonts w:ascii="Optima" w:eastAsiaTheme="minorHAnsi" w:hAnsi="Optima" w:cs="Arial"/>
          <w:szCs w:val="24"/>
          <w:lang w:val="es-ES" w:eastAsia="en-US"/>
        </w:rPr>
        <w:t xml:space="preserve"> </w:t>
      </w:r>
      <w:r w:rsidRPr="00E76BA1">
        <w:rPr>
          <w:rFonts w:ascii="Optima" w:eastAsiaTheme="minorHAnsi" w:hAnsi="Optima" w:cs="Helvetica-Bold"/>
          <w:bCs/>
          <w:szCs w:val="24"/>
          <w:lang w:val="es-ES" w:eastAsia="en-US"/>
        </w:rPr>
        <w:t xml:space="preserve">e IGIC de </w:t>
      </w:r>
      <w:r w:rsidRPr="00E76BA1">
        <w:rPr>
          <w:rFonts w:eastAsiaTheme="minorHAnsi" w:cs="Arial"/>
          <w:sz w:val="22"/>
          <w:szCs w:val="22"/>
          <w:lang w:val="es-ES" w:eastAsia="en-US"/>
        </w:rPr>
        <w:t xml:space="preserve">514.336,00 </w:t>
      </w:r>
      <w:r w:rsidRPr="00AC7198">
        <w:rPr>
          <w:rFonts w:eastAsiaTheme="minorHAnsi" w:cs="Arial"/>
          <w:szCs w:val="24"/>
          <w:lang w:val="es-ES" w:eastAsia="en-US"/>
        </w:rPr>
        <w:t>€</w:t>
      </w:r>
      <w:r w:rsidRPr="00AC7198">
        <w:rPr>
          <w:rFonts w:ascii="Optima" w:eastAsiaTheme="minorHAnsi" w:hAnsi="Optima" w:cs="Arial"/>
          <w:szCs w:val="24"/>
          <w:lang w:val="es-ES" w:eastAsia="en-US"/>
        </w:rPr>
        <w:t xml:space="preserve">. </w:t>
      </w:r>
      <w:r w:rsidRPr="00AC7198">
        <w:rPr>
          <w:rFonts w:ascii="Optima" w:eastAsiaTheme="minorHAnsi" w:hAnsi="Optima" w:cs="Arial"/>
          <w:bCs/>
          <w:szCs w:val="24"/>
          <w:lang w:val="es-ES" w:eastAsia="en-US"/>
        </w:rPr>
        <w:t>Tramitación urgente.</w:t>
      </w:r>
      <w:r w:rsidRPr="00E76BA1">
        <w:rPr>
          <w:rFonts w:ascii="Optima" w:eastAsiaTheme="minorHAnsi" w:hAnsi="Optima" w:cs="Helvetica-Bold"/>
          <w:bCs/>
          <w:szCs w:val="24"/>
          <w:lang w:val="es-ES" w:eastAsia="en-US"/>
        </w:rPr>
        <w:t xml:space="preserve"> Plazo de ejecución 4 años.</w:t>
      </w:r>
      <w:r w:rsidRPr="00E76BA1">
        <w:rPr>
          <w:rFonts w:ascii="Optima" w:eastAsiaTheme="minorHAnsi" w:hAnsi="Optima" w:cs="Helvetica"/>
          <w:szCs w:val="24"/>
          <w:lang w:val="es-ES" w:eastAsia="en-US"/>
        </w:rPr>
        <w:t xml:space="preserve"> </w:t>
      </w:r>
      <w:r w:rsidRPr="00E76BA1">
        <w:rPr>
          <w:rFonts w:ascii="Optima" w:eastAsiaTheme="minorHAnsi" w:hAnsi="Optima" w:cs="Helvetica"/>
          <w:b/>
          <w:szCs w:val="24"/>
          <w:u w:val="single"/>
          <w:lang w:val="es-ES" w:eastAsia="en-US"/>
        </w:rPr>
        <w:t>Servicio Administrativo de Obras Públicas e Infraestructuras.</w:t>
      </w:r>
    </w:p>
    <w:p w:rsidR="00A531D8" w:rsidRPr="00076509" w:rsidRDefault="00A531D8" w:rsidP="00A531D8">
      <w:pPr>
        <w:ind w:firstLine="708"/>
        <w:jc w:val="both"/>
        <w:rPr>
          <w:rFonts w:ascii="Optima" w:hAnsi="Optima" w:cs="Arial"/>
          <w:b/>
          <w:szCs w:val="24"/>
          <w:u w:val="single"/>
        </w:rPr>
      </w:pPr>
    </w:p>
    <w:p w:rsidR="00A531D8" w:rsidRDefault="00A531D8" w:rsidP="00A531D8">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rsidR="00A531D8" w:rsidRPr="00076509" w:rsidRDefault="00A531D8" w:rsidP="00A531D8">
      <w:pPr>
        <w:jc w:val="both"/>
        <w:rPr>
          <w:rFonts w:ascii="Optima" w:hAnsi="Optima" w:cs="Arial"/>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528"/>
      </w:tblGrid>
      <w:tr w:rsidR="00A531D8" w:rsidRPr="00076509" w:rsidTr="00A50EE9">
        <w:trPr>
          <w:trHeight w:val="1130"/>
          <w:jc w:val="center"/>
        </w:trPr>
        <w:tc>
          <w:tcPr>
            <w:tcW w:w="3681" w:type="dxa"/>
            <w:shd w:val="clear" w:color="auto" w:fill="E7E6E6" w:themeFill="background2"/>
            <w:vAlign w:val="center"/>
          </w:tcPr>
          <w:p w:rsidR="00A531D8" w:rsidRPr="00F166B4" w:rsidRDefault="00A531D8" w:rsidP="00A50EE9">
            <w:pPr>
              <w:tabs>
                <w:tab w:val="left" w:pos="7560"/>
              </w:tabs>
              <w:jc w:val="center"/>
              <w:rPr>
                <w:rFonts w:ascii="Optima" w:hAnsi="Optima" w:cs="TT273t00"/>
                <w:b/>
                <w:caps/>
                <w:sz w:val="20"/>
                <w:lang w:val="es-ES"/>
              </w:rPr>
            </w:pPr>
            <w:r w:rsidRPr="00F166B4">
              <w:rPr>
                <w:rFonts w:ascii="Optima" w:hAnsi="Optima"/>
                <w:sz w:val="20"/>
              </w:rPr>
              <w:br w:type="page"/>
            </w:r>
          </w:p>
          <w:p w:rsidR="00A531D8" w:rsidRPr="00F166B4" w:rsidRDefault="00A531D8" w:rsidP="00A50EE9">
            <w:pPr>
              <w:tabs>
                <w:tab w:val="left" w:pos="7560"/>
              </w:tabs>
              <w:jc w:val="center"/>
              <w:rPr>
                <w:rFonts w:ascii="Optima" w:hAnsi="Optima" w:cs="TT273t00"/>
                <w:b/>
                <w:caps/>
                <w:sz w:val="20"/>
                <w:lang w:val="es-ES"/>
              </w:rPr>
            </w:pPr>
            <w:r w:rsidRPr="00F166B4">
              <w:rPr>
                <w:rFonts w:ascii="Optima" w:hAnsi="Optima" w:cs="TT273t00"/>
                <w:b/>
                <w:caps/>
                <w:sz w:val="20"/>
                <w:lang w:val="es-ES"/>
              </w:rPr>
              <w:t>LICITADOR</w:t>
            </w:r>
          </w:p>
        </w:tc>
        <w:tc>
          <w:tcPr>
            <w:tcW w:w="5528" w:type="dxa"/>
            <w:shd w:val="clear" w:color="auto" w:fill="E7E6E6" w:themeFill="background2"/>
            <w:vAlign w:val="center"/>
          </w:tcPr>
          <w:p w:rsidR="00A531D8" w:rsidRPr="00F166B4" w:rsidRDefault="00A531D8" w:rsidP="00A50EE9">
            <w:pPr>
              <w:tabs>
                <w:tab w:val="left" w:pos="7560"/>
              </w:tabs>
              <w:jc w:val="center"/>
              <w:rPr>
                <w:rFonts w:ascii="Optima" w:hAnsi="Optima" w:cs="TT273t00"/>
                <w:b/>
                <w:caps/>
                <w:sz w:val="20"/>
                <w:lang w:val="es-ES"/>
              </w:rPr>
            </w:pPr>
            <w:r w:rsidRPr="00F166B4">
              <w:rPr>
                <w:rFonts w:ascii="Optima" w:hAnsi="Optima" w:cs="TT273t00"/>
                <w:b/>
                <w:caps/>
                <w:sz w:val="20"/>
                <w:lang w:val="es-ES"/>
              </w:rPr>
              <w:t>SOBRE 2</w:t>
            </w:r>
          </w:p>
          <w:p w:rsidR="00A531D8" w:rsidRPr="00F166B4" w:rsidRDefault="00A531D8" w:rsidP="00A50EE9">
            <w:pPr>
              <w:tabs>
                <w:tab w:val="left" w:pos="7560"/>
              </w:tabs>
              <w:jc w:val="center"/>
              <w:rPr>
                <w:rFonts w:ascii="Optima" w:hAnsi="Optima" w:cs="TT273t00"/>
                <w:b/>
                <w:caps/>
                <w:sz w:val="20"/>
                <w:lang w:val="es-ES"/>
              </w:rPr>
            </w:pPr>
            <w:r w:rsidRPr="00F166B4">
              <w:rPr>
                <w:rFonts w:ascii="Optima" w:hAnsi="Optima" w:cs="TT273t00"/>
                <w:b/>
                <w:caps/>
                <w:sz w:val="20"/>
                <w:lang w:val="es-ES"/>
              </w:rPr>
              <w:t xml:space="preserve">criterios sujetos a juicio de valor </w:t>
            </w:r>
          </w:p>
          <w:p w:rsidR="00A531D8" w:rsidRPr="00F166B4" w:rsidRDefault="00A531D8" w:rsidP="00A50EE9">
            <w:pPr>
              <w:tabs>
                <w:tab w:val="left" w:pos="7560"/>
              </w:tabs>
              <w:jc w:val="center"/>
              <w:rPr>
                <w:rFonts w:ascii="Optima" w:hAnsi="Optima" w:cs="TT273t00"/>
                <w:b/>
                <w:caps/>
                <w:sz w:val="20"/>
                <w:lang w:val="es-ES"/>
              </w:rPr>
            </w:pPr>
            <w:r w:rsidRPr="00F166B4">
              <w:rPr>
                <w:rFonts w:ascii="Optima" w:hAnsi="Optima" w:cs="Arial"/>
                <w:b/>
                <w:sz w:val="20"/>
              </w:rPr>
              <w:t>Propuesta Técnica</w:t>
            </w:r>
          </w:p>
        </w:tc>
      </w:tr>
      <w:tr w:rsidR="00A531D8" w:rsidRPr="00076509" w:rsidTr="00A50EE9">
        <w:trPr>
          <w:trHeight w:val="482"/>
          <w:jc w:val="center"/>
        </w:trPr>
        <w:tc>
          <w:tcPr>
            <w:tcW w:w="3681" w:type="dxa"/>
            <w:vAlign w:val="center"/>
          </w:tcPr>
          <w:p w:rsidR="00A531D8" w:rsidRPr="00267D57" w:rsidRDefault="00A531D8" w:rsidP="00A50EE9">
            <w:pPr>
              <w:tabs>
                <w:tab w:val="left" w:pos="7560"/>
              </w:tabs>
              <w:ind w:left="34"/>
              <w:contextualSpacing/>
              <w:rPr>
                <w:rFonts w:ascii="Optima" w:hAnsi="Optima" w:cs="Arial"/>
                <w:b/>
                <w:sz w:val="20"/>
              </w:rPr>
            </w:pPr>
            <w:r w:rsidRPr="00267D57">
              <w:rPr>
                <w:rFonts w:ascii="Optima" w:hAnsi="Optima" w:cs="Arial"/>
                <w:b/>
                <w:sz w:val="20"/>
              </w:rPr>
              <w:t>ACEINSA MOVILIDAD S.A.</w:t>
            </w:r>
          </w:p>
          <w:p w:rsidR="00A531D8" w:rsidRPr="00AC7198" w:rsidRDefault="00A531D8" w:rsidP="00A50EE9">
            <w:pPr>
              <w:rPr>
                <w:rFonts w:ascii="Optima" w:hAnsi="Optima"/>
                <w:b/>
                <w:sz w:val="20"/>
                <w:highlight w:val="yellow"/>
                <w:lang w:val="es-ES"/>
              </w:rPr>
            </w:pPr>
            <w:r w:rsidRPr="00267D57">
              <w:rPr>
                <w:rFonts w:ascii="Optima" w:hAnsi="Optima" w:cs="Arial"/>
                <w:b/>
                <w:sz w:val="20"/>
              </w:rPr>
              <w:t>(</w:t>
            </w:r>
            <w:r w:rsidRPr="00267D57">
              <w:rPr>
                <w:b/>
                <w:sz w:val="20"/>
              </w:rPr>
              <w:t xml:space="preserve"> </w:t>
            </w:r>
            <w:r w:rsidRPr="00267D57">
              <w:rPr>
                <w:rFonts w:ascii="Optima" w:hAnsi="Optima" w:cs="Arial"/>
                <w:b/>
                <w:sz w:val="20"/>
              </w:rPr>
              <w:t>A84408954)</w:t>
            </w:r>
          </w:p>
        </w:tc>
        <w:tc>
          <w:tcPr>
            <w:tcW w:w="5528" w:type="dxa"/>
            <w:shd w:val="clear" w:color="auto" w:fill="auto"/>
            <w:vAlign w:val="center"/>
          </w:tcPr>
          <w:p w:rsidR="00A531D8" w:rsidRPr="00540E82" w:rsidRDefault="00A531D8" w:rsidP="00A50EE9">
            <w:pPr>
              <w:tabs>
                <w:tab w:val="left" w:pos="7560"/>
              </w:tabs>
              <w:jc w:val="center"/>
              <w:rPr>
                <w:rFonts w:ascii="Optima" w:hAnsi="Optima" w:cs="Arial"/>
                <w:caps/>
                <w:sz w:val="20"/>
                <w:lang w:val="es-ES"/>
              </w:rPr>
            </w:pPr>
          </w:p>
          <w:p w:rsidR="00A531D8" w:rsidRPr="00540E82" w:rsidRDefault="00A531D8" w:rsidP="00A50EE9">
            <w:pPr>
              <w:tabs>
                <w:tab w:val="left" w:pos="7560"/>
              </w:tabs>
              <w:jc w:val="center"/>
              <w:rPr>
                <w:rFonts w:ascii="Optima" w:hAnsi="Optima" w:cs="Arial"/>
                <w:b/>
                <w:caps/>
                <w:sz w:val="20"/>
                <w:lang w:val="en-US"/>
              </w:rPr>
            </w:pPr>
            <w:r w:rsidRPr="00540E82">
              <w:rPr>
                <w:rFonts w:ascii="Optima" w:hAnsi="Optima" w:cs="Arial"/>
                <w:caps/>
                <w:sz w:val="20"/>
                <w:lang w:val="en-US"/>
              </w:rPr>
              <w:t xml:space="preserve">Presenta </w:t>
            </w:r>
          </w:p>
          <w:p w:rsidR="00A531D8" w:rsidRPr="00540E82" w:rsidRDefault="00A531D8" w:rsidP="00A50EE9">
            <w:pPr>
              <w:tabs>
                <w:tab w:val="left" w:pos="7560"/>
              </w:tabs>
              <w:jc w:val="center"/>
              <w:rPr>
                <w:rFonts w:ascii="Optima" w:hAnsi="Optima" w:cs="Arial"/>
                <w:caps/>
                <w:sz w:val="20"/>
                <w:lang w:val="en-US"/>
              </w:rPr>
            </w:pPr>
          </w:p>
        </w:tc>
      </w:tr>
      <w:tr w:rsidR="00A531D8" w:rsidRPr="00076509" w:rsidTr="00A50EE9">
        <w:trPr>
          <w:jc w:val="center"/>
        </w:trPr>
        <w:tc>
          <w:tcPr>
            <w:tcW w:w="3681" w:type="dxa"/>
            <w:vAlign w:val="center"/>
          </w:tcPr>
          <w:p w:rsidR="00A531D8" w:rsidRPr="00AC7198" w:rsidRDefault="00A531D8" w:rsidP="00A50EE9">
            <w:pPr>
              <w:rPr>
                <w:rFonts w:ascii="Optima" w:hAnsi="Optima"/>
                <w:b/>
                <w:bCs/>
                <w:sz w:val="20"/>
                <w:highlight w:val="yellow"/>
                <w:lang w:val="es-ES"/>
              </w:rPr>
            </w:pPr>
            <w:r w:rsidRPr="00267D57">
              <w:rPr>
                <w:rFonts w:ascii="Optima" w:hAnsi="Optima" w:cs="Arial"/>
                <w:b/>
                <w:sz w:val="20"/>
              </w:rPr>
              <w:t>VIAS Y CONSTRUCCIONES S.A. (</w:t>
            </w:r>
            <w:r w:rsidRPr="00267D57">
              <w:rPr>
                <w:rFonts w:ascii="Optima" w:hAnsi="Optima" w:cs="Arial"/>
                <w:b/>
                <w:color w:val="000000"/>
                <w:sz w:val="20"/>
              </w:rPr>
              <w:t>A28017986)</w:t>
            </w:r>
          </w:p>
        </w:tc>
        <w:tc>
          <w:tcPr>
            <w:tcW w:w="5528" w:type="dxa"/>
            <w:shd w:val="clear" w:color="auto" w:fill="auto"/>
          </w:tcPr>
          <w:p w:rsidR="00A531D8" w:rsidRPr="00540E82" w:rsidRDefault="00A531D8" w:rsidP="00A50EE9">
            <w:pPr>
              <w:jc w:val="center"/>
              <w:rPr>
                <w:caps/>
                <w:sz w:val="20"/>
              </w:rPr>
            </w:pPr>
            <w:r w:rsidRPr="00540E82">
              <w:rPr>
                <w:rFonts w:ascii="Optima" w:hAnsi="Optima" w:cs="Arial"/>
                <w:caps/>
                <w:sz w:val="20"/>
                <w:lang w:val="en-US"/>
              </w:rPr>
              <w:t>Presenta</w:t>
            </w:r>
          </w:p>
          <w:p w:rsidR="00A531D8" w:rsidRPr="00540E82" w:rsidRDefault="00A531D8" w:rsidP="00A50EE9">
            <w:pPr>
              <w:jc w:val="center"/>
              <w:rPr>
                <w:caps/>
                <w:sz w:val="20"/>
              </w:rPr>
            </w:pPr>
          </w:p>
        </w:tc>
      </w:tr>
      <w:tr w:rsidR="00A531D8" w:rsidRPr="00076509" w:rsidTr="00A50EE9">
        <w:trPr>
          <w:jc w:val="center"/>
        </w:trPr>
        <w:tc>
          <w:tcPr>
            <w:tcW w:w="3681" w:type="dxa"/>
            <w:vAlign w:val="center"/>
          </w:tcPr>
          <w:p w:rsidR="00A531D8" w:rsidRPr="00AC7198" w:rsidRDefault="00A531D8" w:rsidP="00A50EE9">
            <w:pPr>
              <w:rPr>
                <w:rFonts w:ascii="Optima" w:hAnsi="Optima"/>
                <w:b/>
                <w:bCs/>
                <w:sz w:val="20"/>
                <w:highlight w:val="yellow"/>
                <w:lang w:val="es-ES"/>
              </w:rPr>
            </w:pPr>
            <w:r w:rsidRPr="00267D57">
              <w:rPr>
                <w:rFonts w:ascii="Optima" w:hAnsi="Optima" w:cs="Arial"/>
                <w:b/>
                <w:sz w:val="20"/>
              </w:rPr>
              <w:t>UTE API MOVILIDAD-SATOCAN-CAPROSS (TEMP-00121)</w:t>
            </w:r>
          </w:p>
        </w:tc>
        <w:tc>
          <w:tcPr>
            <w:tcW w:w="5528" w:type="dxa"/>
            <w:shd w:val="clear" w:color="auto" w:fill="auto"/>
          </w:tcPr>
          <w:p w:rsidR="00A531D8" w:rsidRPr="00540E82" w:rsidRDefault="00A531D8" w:rsidP="00A50EE9">
            <w:pPr>
              <w:jc w:val="center"/>
              <w:rPr>
                <w:caps/>
                <w:sz w:val="20"/>
              </w:rPr>
            </w:pPr>
            <w:r w:rsidRPr="00540E82">
              <w:rPr>
                <w:rFonts w:ascii="Optima" w:hAnsi="Optima" w:cs="Arial"/>
                <w:caps/>
                <w:sz w:val="20"/>
                <w:lang w:val="en-US"/>
              </w:rPr>
              <w:t>Presenta</w:t>
            </w:r>
          </w:p>
          <w:p w:rsidR="00A531D8" w:rsidRPr="00540E82" w:rsidRDefault="00A531D8" w:rsidP="00A50EE9">
            <w:pPr>
              <w:jc w:val="center"/>
              <w:rPr>
                <w:caps/>
                <w:sz w:val="20"/>
              </w:rPr>
            </w:pPr>
          </w:p>
        </w:tc>
      </w:tr>
      <w:tr w:rsidR="00A531D8" w:rsidRPr="00076509" w:rsidTr="00A50EE9">
        <w:trPr>
          <w:jc w:val="center"/>
        </w:trPr>
        <w:tc>
          <w:tcPr>
            <w:tcW w:w="3681" w:type="dxa"/>
            <w:vAlign w:val="center"/>
          </w:tcPr>
          <w:p w:rsidR="00A531D8" w:rsidRPr="006C01AD" w:rsidRDefault="00A531D8" w:rsidP="00A50EE9">
            <w:pPr>
              <w:tabs>
                <w:tab w:val="left" w:pos="7560"/>
              </w:tabs>
              <w:ind w:firstLine="32"/>
              <w:contextualSpacing/>
              <w:rPr>
                <w:rFonts w:ascii="Optima" w:hAnsi="Optima" w:cs="Arial"/>
                <w:b/>
                <w:sz w:val="20"/>
              </w:rPr>
            </w:pPr>
            <w:r w:rsidRPr="00267D57">
              <w:rPr>
                <w:rFonts w:ascii="Optima" w:hAnsi="Optima" w:cs="Arial"/>
                <w:b/>
                <w:sz w:val="20"/>
              </w:rPr>
              <w:t>PEREZ MORENO, S.A.U. (A35010099)</w:t>
            </w:r>
          </w:p>
        </w:tc>
        <w:tc>
          <w:tcPr>
            <w:tcW w:w="5528" w:type="dxa"/>
            <w:shd w:val="clear" w:color="auto" w:fill="auto"/>
          </w:tcPr>
          <w:p w:rsidR="00A531D8" w:rsidRPr="00540E82" w:rsidRDefault="00A531D8" w:rsidP="00A50EE9">
            <w:pPr>
              <w:jc w:val="center"/>
              <w:rPr>
                <w:caps/>
                <w:sz w:val="20"/>
              </w:rPr>
            </w:pPr>
            <w:r w:rsidRPr="00540E82">
              <w:rPr>
                <w:rFonts w:ascii="Optima" w:hAnsi="Optima" w:cs="Arial"/>
                <w:caps/>
                <w:sz w:val="20"/>
                <w:lang w:val="en-US"/>
              </w:rPr>
              <w:t>Presenta</w:t>
            </w:r>
          </w:p>
          <w:p w:rsidR="00A531D8" w:rsidRPr="00540E82" w:rsidRDefault="00A531D8" w:rsidP="00A50EE9">
            <w:pPr>
              <w:jc w:val="center"/>
              <w:rPr>
                <w:caps/>
                <w:sz w:val="20"/>
              </w:rPr>
            </w:pPr>
          </w:p>
        </w:tc>
      </w:tr>
      <w:tr w:rsidR="00A531D8" w:rsidRPr="00076509" w:rsidTr="00A50EE9">
        <w:trPr>
          <w:jc w:val="center"/>
        </w:trPr>
        <w:tc>
          <w:tcPr>
            <w:tcW w:w="3681" w:type="dxa"/>
            <w:vAlign w:val="center"/>
          </w:tcPr>
          <w:p w:rsidR="00A531D8" w:rsidRPr="00AC7198" w:rsidRDefault="00A531D8" w:rsidP="00A50EE9">
            <w:pPr>
              <w:rPr>
                <w:rFonts w:ascii="Optima" w:hAnsi="Optima"/>
                <w:b/>
                <w:bCs/>
                <w:sz w:val="20"/>
                <w:highlight w:val="yellow"/>
                <w:lang w:val="es-ES"/>
              </w:rPr>
            </w:pPr>
            <w:r w:rsidRPr="00267D57">
              <w:rPr>
                <w:rFonts w:ascii="Optima" w:hAnsi="Optima" w:cs="Arial"/>
                <w:b/>
                <w:sz w:val="20"/>
              </w:rPr>
              <w:t>UTE HERMANOS GARCIA ALAMO S.L. Y AQUATERRA SERVICIOS INFRAESTRUCTURAS S.L. (TEMP-00122)</w:t>
            </w:r>
          </w:p>
        </w:tc>
        <w:tc>
          <w:tcPr>
            <w:tcW w:w="5528" w:type="dxa"/>
            <w:shd w:val="clear" w:color="auto" w:fill="auto"/>
          </w:tcPr>
          <w:p w:rsidR="00A531D8" w:rsidRPr="00540E82" w:rsidRDefault="00A531D8" w:rsidP="00A50EE9">
            <w:pPr>
              <w:jc w:val="center"/>
              <w:rPr>
                <w:caps/>
                <w:sz w:val="20"/>
              </w:rPr>
            </w:pPr>
            <w:r w:rsidRPr="00540E82">
              <w:rPr>
                <w:rFonts w:ascii="Optima" w:hAnsi="Optima" w:cs="Arial"/>
                <w:caps/>
                <w:sz w:val="20"/>
                <w:lang w:val="en-US"/>
              </w:rPr>
              <w:t>Presenta</w:t>
            </w:r>
          </w:p>
        </w:tc>
      </w:tr>
    </w:tbl>
    <w:p w:rsidR="00A531D8" w:rsidRPr="00076509" w:rsidRDefault="00A531D8" w:rsidP="00A531D8">
      <w:pPr>
        <w:jc w:val="both"/>
        <w:rPr>
          <w:rFonts w:ascii="Optima" w:hAnsi="Optima" w:cs="Arial"/>
          <w:b/>
          <w:sz w:val="22"/>
          <w:szCs w:val="22"/>
        </w:rPr>
      </w:pPr>
    </w:p>
    <w:p w:rsidR="00A531D8" w:rsidRDefault="00A531D8" w:rsidP="00A531D8">
      <w:pPr>
        <w:ind w:firstLine="708"/>
        <w:jc w:val="both"/>
        <w:rPr>
          <w:rFonts w:ascii="Optima" w:hAnsi="Optima" w:cs="Arial"/>
          <w:szCs w:val="24"/>
          <w:lang w:val="es-ES"/>
        </w:rPr>
      </w:pPr>
      <w:r w:rsidRPr="00076509">
        <w:rPr>
          <w:rFonts w:ascii="Optima" w:hAnsi="Optima" w:cs="Arial"/>
          <w:szCs w:val="24"/>
          <w:lang w:val="es-ES"/>
        </w:rPr>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p>
    <w:p w:rsidR="00365A4F" w:rsidRDefault="00365A4F" w:rsidP="00A531D8">
      <w:pPr>
        <w:ind w:firstLine="708"/>
        <w:jc w:val="both"/>
        <w:rPr>
          <w:rFonts w:ascii="Optima" w:hAnsi="Optima" w:cs="Helvetica"/>
          <w:b/>
          <w:color w:val="FF0000"/>
          <w:szCs w:val="24"/>
        </w:rPr>
      </w:pPr>
    </w:p>
    <w:p w:rsidR="00365A4F" w:rsidRDefault="00365A4F" w:rsidP="00A531D8">
      <w:pPr>
        <w:ind w:firstLine="708"/>
        <w:jc w:val="both"/>
        <w:rPr>
          <w:rFonts w:ascii="Optima" w:hAnsi="Optima" w:cs="Helvetica"/>
          <w:b/>
          <w:color w:val="FF0000"/>
          <w:szCs w:val="24"/>
        </w:rPr>
      </w:pPr>
    </w:p>
    <w:p w:rsidR="00A531D8" w:rsidRPr="00D2544C" w:rsidRDefault="00A531D8" w:rsidP="00A531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A531D8" w:rsidRDefault="00A531D8" w:rsidP="00A531D8">
      <w:pPr>
        <w:ind w:left="708"/>
        <w:jc w:val="both"/>
        <w:rPr>
          <w:rFonts w:ascii="Optima" w:hAnsi="Optima" w:cs="Arial"/>
          <w:b/>
          <w:color w:val="000000"/>
          <w:szCs w:val="24"/>
        </w:rPr>
      </w:pPr>
    </w:p>
    <w:p w:rsidR="00A531D8" w:rsidRPr="00E86F8C" w:rsidRDefault="00A531D8" w:rsidP="00A531D8">
      <w:pPr>
        <w:ind w:left="708"/>
        <w:jc w:val="both"/>
        <w:rPr>
          <w:rFonts w:ascii="Optima" w:hAnsi="Optima" w:cs="Arial"/>
          <w:b/>
          <w:color w:val="000000"/>
          <w:szCs w:val="24"/>
        </w:rPr>
      </w:pPr>
      <w:r w:rsidRPr="00E86F8C">
        <w:rPr>
          <w:rFonts w:ascii="Optima" w:hAnsi="Optima" w:cs="Arial"/>
          <w:b/>
          <w:color w:val="000000"/>
          <w:szCs w:val="24"/>
        </w:rPr>
        <w:t>5.2.1 Documentación General.</w:t>
      </w:r>
    </w:p>
    <w:p w:rsidR="00A531D8" w:rsidRPr="00E6642E" w:rsidRDefault="00A531D8" w:rsidP="00A531D8">
      <w:pPr>
        <w:ind w:left="708"/>
        <w:jc w:val="both"/>
        <w:rPr>
          <w:rFonts w:ascii="Optima" w:hAnsi="Optima" w:cs="Arial"/>
          <w:b/>
          <w:color w:val="000000"/>
          <w:sz w:val="28"/>
          <w:szCs w:val="28"/>
        </w:rPr>
      </w:pPr>
    </w:p>
    <w:p w:rsidR="00A531D8" w:rsidRPr="00E76BA1" w:rsidRDefault="00A531D8" w:rsidP="00A531D8">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E76BA1">
        <w:rPr>
          <w:rFonts w:ascii="Optima" w:eastAsiaTheme="minorHAnsi" w:hAnsi="Optima" w:cs="Arial"/>
          <w:b/>
          <w:color w:val="000000" w:themeColor="text1"/>
          <w:szCs w:val="24"/>
          <w:lang w:val="es-ES" w:eastAsia="en-US"/>
        </w:rPr>
        <w:t xml:space="preserve">XP0720/2022/MCI </w:t>
      </w:r>
      <w:r w:rsidRPr="00E76BA1">
        <w:rPr>
          <w:rFonts w:ascii="Optima" w:eastAsiaTheme="minorHAnsi" w:hAnsi="Optima" w:cstheme="minorBidi"/>
          <w:szCs w:val="24"/>
          <w:lang w:val="es-ES" w:eastAsia="en-US"/>
        </w:rPr>
        <w:t xml:space="preserve">Procedimiento abierto con criterios automáticos: </w:t>
      </w:r>
      <w:r w:rsidRPr="00E76BA1">
        <w:rPr>
          <w:rFonts w:ascii="Optima" w:eastAsiaTheme="minorHAnsi" w:hAnsi="Optima" w:cstheme="minorBidi"/>
          <w:b/>
          <w:i/>
          <w:szCs w:val="24"/>
          <w:u w:val="single"/>
          <w:lang w:val="es-ES" w:eastAsia="en-US"/>
        </w:rPr>
        <w:t>“Servicio de mantenimiento y soporte técnico de la Plataforma de Correo Electrónico del Cabildo de Gran Canaria”</w:t>
      </w:r>
      <w:r w:rsidRPr="00E76BA1">
        <w:rPr>
          <w:rFonts w:ascii="Optima" w:eastAsiaTheme="minorHAnsi" w:hAnsi="Optima" w:cstheme="minorBidi"/>
          <w:szCs w:val="24"/>
          <w:lang w:val="es-ES" w:eastAsia="en-US"/>
        </w:rPr>
        <w:t xml:space="preserve">. Importe neto de la licitación </w:t>
      </w:r>
      <w:r w:rsidRPr="00E76BA1">
        <w:rPr>
          <w:rFonts w:ascii="Optima" w:eastAsiaTheme="minorHAnsi" w:hAnsi="Optima" w:cs="Calibri"/>
          <w:bCs/>
          <w:szCs w:val="24"/>
          <w:lang w:val="es-ES" w:eastAsia="en-US"/>
        </w:rPr>
        <w:t>50.000,00</w:t>
      </w:r>
      <w:r w:rsidRPr="00E76BA1">
        <w:rPr>
          <w:rFonts w:ascii="Optima" w:eastAsiaTheme="minorHAnsi" w:hAnsi="Optima" w:cs="Calibri"/>
          <w:b/>
          <w:bCs/>
          <w:szCs w:val="24"/>
          <w:lang w:val="es-ES" w:eastAsia="en-US"/>
        </w:rPr>
        <w:t xml:space="preserve"> </w:t>
      </w:r>
      <w:r w:rsidRPr="00E76BA1">
        <w:rPr>
          <w:rFonts w:eastAsiaTheme="minorHAnsi" w:cs="Arial"/>
          <w:bCs/>
          <w:szCs w:val="24"/>
          <w:lang w:val="es-ES" w:eastAsia="en-US"/>
        </w:rPr>
        <w:t>€</w:t>
      </w:r>
      <w:r w:rsidRPr="00E76BA1">
        <w:rPr>
          <w:rFonts w:ascii="Optima" w:eastAsiaTheme="minorHAnsi" w:hAnsi="Optima" w:cs="Helvetica-Bold"/>
          <w:bCs/>
          <w:szCs w:val="24"/>
          <w:lang w:val="es-ES" w:eastAsia="en-US"/>
        </w:rPr>
        <w:t xml:space="preserve"> e IGIC de </w:t>
      </w:r>
      <w:r w:rsidRPr="00E76BA1">
        <w:rPr>
          <w:rFonts w:ascii="Optima" w:eastAsiaTheme="minorHAnsi" w:hAnsi="Optima" w:cs="Calibri"/>
          <w:bCs/>
          <w:szCs w:val="24"/>
          <w:lang w:val="es-ES" w:eastAsia="en-US"/>
        </w:rPr>
        <w:t>3.500,00</w:t>
      </w:r>
      <w:r w:rsidRPr="00E76BA1">
        <w:rPr>
          <w:rFonts w:ascii="Optima" w:eastAsiaTheme="minorHAnsi" w:hAnsi="Optima" w:cs="Helvetica-Bold"/>
          <w:bCs/>
          <w:szCs w:val="24"/>
          <w:lang w:val="es-ES" w:eastAsia="en-US"/>
        </w:rPr>
        <w:t xml:space="preserve">€. </w:t>
      </w:r>
      <w:r w:rsidRPr="00E76BA1">
        <w:rPr>
          <w:rFonts w:ascii="Optima" w:eastAsiaTheme="minorHAnsi" w:hAnsi="Optima" w:cs="Arial"/>
          <w:bCs/>
          <w:szCs w:val="24"/>
          <w:lang w:val="es-ES" w:eastAsia="en-US"/>
        </w:rPr>
        <w:t>Tramitación ordinaria.</w:t>
      </w:r>
      <w:r w:rsidRPr="00E76BA1">
        <w:rPr>
          <w:rFonts w:ascii="Optima" w:eastAsiaTheme="minorHAnsi" w:hAnsi="Optima" w:cs="Helvetica-Bold"/>
          <w:bCs/>
          <w:szCs w:val="24"/>
          <w:lang w:val="es-ES" w:eastAsia="en-US"/>
        </w:rPr>
        <w:t xml:space="preserve"> Plazo de ejecución: 1 año.</w:t>
      </w:r>
      <w:r w:rsidRPr="00E76BA1">
        <w:rPr>
          <w:rFonts w:ascii="Optima" w:eastAsiaTheme="minorHAnsi" w:hAnsi="Optima" w:cs="Helvetica"/>
          <w:szCs w:val="24"/>
          <w:lang w:val="es-ES" w:eastAsia="en-US"/>
        </w:rPr>
        <w:t xml:space="preserve"> </w:t>
      </w:r>
      <w:r w:rsidRPr="00E76BA1">
        <w:rPr>
          <w:rFonts w:ascii="Optima" w:eastAsiaTheme="minorHAnsi" w:hAnsi="Optima" w:cs="Helvetica"/>
          <w:b/>
          <w:szCs w:val="24"/>
          <w:u w:val="single"/>
          <w:lang w:val="es-ES" w:eastAsia="en-US"/>
        </w:rPr>
        <w:t>Servicio de Microinformática, Comunicaciones e Instalaciones.</w:t>
      </w:r>
    </w:p>
    <w:p w:rsidR="00A531D8" w:rsidRPr="00B1768B" w:rsidRDefault="00A531D8" w:rsidP="00A531D8">
      <w:pPr>
        <w:jc w:val="both"/>
        <w:rPr>
          <w:rFonts w:ascii="Optima" w:hAnsi="Optima"/>
          <w:b/>
          <w:bCs/>
          <w:color w:val="FF0000"/>
          <w:szCs w:val="24"/>
          <w:highlight w:val="yellow"/>
        </w:rPr>
      </w:pPr>
    </w:p>
    <w:p w:rsidR="00A531D8" w:rsidRDefault="00A531D8" w:rsidP="00A531D8">
      <w:pPr>
        <w:ind w:firstLine="709"/>
        <w:jc w:val="both"/>
        <w:rPr>
          <w:rFonts w:ascii="Optima" w:hAnsi="Optima"/>
          <w:b/>
          <w:bCs/>
          <w:szCs w:val="24"/>
          <w:u w:val="single"/>
          <w:lang w:val="es-ES"/>
        </w:rPr>
      </w:pPr>
      <w:r w:rsidRPr="007A337A">
        <w:rPr>
          <w:rFonts w:ascii="Optima" w:hAnsi="Optima"/>
          <w:bCs/>
          <w:szCs w:val="24"/>
          <w:lang w:val="es-ES"/>
        </w:rPr>
        <w:t>La Secretaria</w:t>
      </w:r>
      <w:r>
        <w:rPr>
          <w:rFonts w:ascii="Optima" w:hAnsi="Optima"/>
          <w:bCs/>
          <w:szCs w:val="24"/>
          <w:lang w:val="es-ES"/>
        </w:rPr>
        <w:t xml:space="preserve"> </w:t>
      </w:r>
      <w:r w:rsidRPr="007A337A">
        <w:rPr>
          <w:rFonts w:ascii="Optima" w:hAnsi="Optima"/>
          <w:bCs/>
          <w:szCs w:val="24"/>
          <w:lang w:val="es-ES"/>
        </w:rPr>
        <w:t xml:space="preserve">de la Mesa da cuenta del </w:t>
      </w:r>
      <w:r w:rsidRPr="00005BB7">
        <w:rPr>
          <w:rFonts w:ascii="Optima" w:hAnsi="Optima"/>
          <w:b/>
          <w:bCs/>
          <w:szCs w:val="24"/>
          <w:lang w:val="es-ES"/>
        </w:rPr>
        <w:t xml:space="preserve">vencimiento el día </w:t>
      </w:r>
      <w:r>
        <w:rPr>
          <w:rFonts w:ascii="Optima" w:hAnsi="Optima"/>
          <w:b/>
          <w:bCs/>
          <w:szCs w:val="24"/>
          <w:lang w:val="es-ES"/>
        </w:rPr>
        <w:t>10</w:t>
      </w:r>
      <w:r w:rsidRPr="00005BB7">
        <w:rPr>
          <w:rFonts w:ascii="Optima" w:hAnsi="Optima"/>
          <w:b/>
          <w:bCs/>
          <w:szCs w:val="24"/>
          <w:lang w:val="es-ES"/>
        </w:rPr>
        <w:t xml:space="preserve"> de</w:t>
      </w:r>
      <w:r>
        <w:rPr>
          <w:rFonts w:ascii="Optima" w:hAnsi="Optima"/>
          <w:b/>
          <w:bCs/>
          <w:szCs w:val="24"/>
          <w:lang w:val="es-ES"/>
        </w:rPr>
        <w:t xml:space="preserve"> noviembre </w:t>
      </w:r>
      <w:r w:rsidRPr="007A337A">
        <w:rPr>
          <w:rFonts w:ascii="Optima" w:hAnsi="Optima"/>
          <w:b/>
          <w:bCs/>
          <w:szCs w:val="24"/>
          <w:lang w:val="es-ES"/>
        </w:rPr>
        <w:t>de 202</w:t>
      </w:r>
      <w:r>
        <w:rPr>
          <w:rFonts w:ascii="Optima" w:hAnsi="Optima"/>
          <w:b/>
          <w:bCs/>
          <w:szCs w:val="24"/>
          <w:lang w:val="es-ES"/>
        </w:rPr>
        <w:t>2</w:t>
      </w:r>
      <w:r w:rsidRPr="007A337A">
        <w:rPr>
          <w:rFonts w:ascii="Optima" w:hAnsi="Optima"/>
          <w:b/>
          <w:bCs/>
          <w:szCs w:val="24"/>
          <w:lang w:val="es-ES"/>
        </w:rPr>
        <w:t>,</w:t>
      </w:r>
      <w:r w:rsidRPr="007A337A">
        <w:rPr>
          <w:rFonts w:ascii="Optima" w:hAnsi="Optima"/>
          <w:bCs/>
          <w:szCs w:val="24"/>
          <w:lang w:val="es-ES"/>
        </w:rPr>
        <w:t xml:space="preserve"> de la licitación anteriormente relacionada y de la certificación de </w:t>
      </w:r>
      <w:r w:rsidRPr="004E7865">
        <w:rPr>
          <w:rFonts w:ascii="Optima" w:hAnsi="Optima"/>
          <w:bCs/>
          <w:szCs w:val="24"/>
          <w:lang w:val="es-ES"/>
        </w:rPr>
        <w:t xml:space="preserve">fecha </w:t>
      </w:r>
      <w:r w:rsidRPr="004E7865">
        <w:rPr>
          <w:rFonts w:ascii="Optima" w:hAnsi="Optima"/>
          <w:b/>
          <w:bCs/>
          <w:szCs w:val="24"/>
          <w:lang w:val="es-ES"/>
        </w:rPr>
        <w:t>11 de noviembre de 2022</w:t>
      </w:r>
      <w:r w:rsidRPr="004E7865">
        <w:rPr>
          <w:rFonts w:ascii="Optima" w:hAnsi="Optima"/>
          <w:bCs/>
          <w:szCs w:val="24"/>
          <w:lang w:val="es-ES"/>
        </w:rPr>
        <w:t>, emitida por ausencia  de la Jefa de Servicio de Contratación</w:t>
      </w:r>
      <w:r w:rsidRPr="007A337A">
        <w:rPr>
          <w:rFonts w:ascii="Optima" w:hAnsi="Optima"/>
          <w:bCs/>
          <w:szCs w:val="24"/>
          <w:lang w:val="es-ES"/>
        </w:rPr>
        <w:t xml:space="preserve">, por Delegación de firma del Titular del Órgano de Apoyo al Consejo de Gobierno Insular (Decreto nº 44, de 26-07-19), </w:t>
      </w:r>
      <w:r>
        <w:rPr>
          <w:rFonts w:ascii="Optima" w:hAnsi="Optima"/>
          <w:bCs/>
          <w:szCs w:val="24"/>
          <w:lang w:val="es-ES"/>
        </w:rPr>
        <w:t xml:space="preserve">no habiéndose presentado licitador alguno, </w:t>
      </w:r>
      <w:r w:rsidRPr="00E14434">
        <w:rPr>
          <w:rFonts w:ascii="Optima" w:hAnsi="Optima"/>
          <w:b/>
          <w:bCs/>
          <w:szCs w:val="24"/>
          <w:u w:val="single"/>
          <w:lang w:val="es-ES"/>
        </w:rPr>
        <w:t>declarándose por tanto desierto.</w:t>
      </w:r>
    </w:p>
    <w:p w:rsidR="00A531D8" w:rsidRDefault="00A531D8" w:rsidP="00A531D8">
      <w:pPr>
        <w:autoSpaceDE w:val="0"/>
        <w:autoSpaceDN w:val="0"/>
        <w:adjustRightInd w:val="0"/>
        <w:ind w:firstLine="708"/>
        <w:jc w:val="both"/>
        <w:rPr>
          <w:rFonts w:ascii="Optima" w:hAnsi="Optima" w:cs="Arial"/>
          <w:b/>
          <w:bCs/>
          <w:color w:val="FF0000"/>
          <w:szCs w:val="24"/>
        </w:rPr>
      </w:pPr>
    </w:p>
    <w:p w:rsidR="00A531D8" w:rsidRDefault="00A531D8" w:rsidP="00A531D8">
      <w:pPr>
        <w:autoSpaceDE w:val="0"/>
        <w:autoSpaceDN w:val="0"/>
        <w:adjustRightInd w:val="0"/>
        <w:ind w:firstLine="708"/>
        <w:jc w:val="both"/>
        <w:rPr>
          <w:rFonts w:ascii="Optima" w:hAnsi="Optima" w:cs="Arial"/>
          <w:b/>
          <w:bCs/>
          <w:color w:val="FF0000"/>
          <w:szCs w:val="24"/>
        </w:rPr>
      </w:pPr>
    </w:p>
    <w:p w:rsidR="00A531D8" w:rsidRPr="006948BC" w:rsidRDefault="00A531D8" w:rsidP="00A531D8">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6948BC">
        <w:rPr>
          <w:rFonts w:ascii="Optima" w:eastAsiaTheme="minorHAnsi" w:hAnsi="Optima" w:cs="Arial"/>
          <w:b/>
          <w:color w:val="000000" w:themeColor="text1"/>
          <w:szCs w:val="24"/>
          <w:lang w:val="es-ES" w:eastAsia="en-US"/>
        </w:rPr>
        <w:t xml:space="preserve">XP0518/2022/SSAA </w:t>
      </w:r>
      <w:r w:rsidRPr="006948BC">
        <w:rPr>
          <w:rFonts w:ascii="Optima" w:eastAsiaTheme="minorHAnsi" w:hAnsi="Optima" w:cstheme="minorBidi"/>
          <w:szCs w:val="24"/>
          <w:lang w:val="es-ES" w:eastAsia="en-US"/>
        </w:rPr>
        <w:t xml:space="preserve">Procedimiento abierto con criterios automáticos: </w:t>
      </w:r>
      <w:r w:rsidRPr="006948BC">
        <w:rPr>
          <w:rFonts w:ascii="Optima" w:eastAsiaTheme="minorHAnsi" w:hAnsi="Optima" w:cstheme="minorBidi"/>
          <w:b/>
          <w:i/>
          <w:szCs w:val="24"/>
          <w:u w:val="single"/>
          <w:lang w:val="es-ES" w:eastAsia="en-US"/>
        </w:rPr>
        <w:t>“Mantenimiento de las instalaciones y equipamientos adscritos a la Consejería de Sector Primario y Soberanía Alimentaria”</w:t>
      </w:r>
      <w:r w:rsidRPr="006948BC">
        <w:rPr>
          <w:rFonts w:ascii="Optima" w:eastAsiaTheme="minorHAnsi" w:hAnsi="Optima" w:cstheme="minorBidi"/>
          <w:szCs w:val="24"/>
          <w:lang w:val="es-ES" w:eastAsia="en-US"/>
        </w:rPr>
        <w:t xml:space="preserve">. Importe neto de la licitación </w:t>
      </w:r>
      <w:r w:rsidRPr="006948BC">
        <w:rPr>
          <w:rFonts w:ascii="Optima" w:eastAsiaTheme="minorHAnsi" w:hAnsi="Optima" w:cs="Arial-BoldMT"/>
          <w:bCs/>
          <w:szCs w:val="24"/>
          <w:lang w:val="es-ES" w:eastAsia="en-US"/>
        </w:rPr>
        <w:t>114.112,15</w:t>
      </w:r>
      <w:r w:rsidRPr="006948BC">
        <w:rPr>
          <w:rFonts w:ascii="Arial-BoldMT" w:eastAsiaTheme="minorHAnsi" w:hAnsi="Arial-BoldMT" w:cs="Arial-BoldMT"/>
          <w:b/>
          <w:bCs/>
          <w:sz w:val="20"/>
          <w:lang w:val="es-ES" w:eastAsia="en-US"/>
        </w:rPr>
        <w:t xml:space="preserve"> </w:t>
      </w:r>
      <w:r w:rsidRPr="006948BC">
        <w:rPr>
          <w:rFonts w:ascii="Calibri" w:eastAsiaTheme="minorHAnsi" w:hAnsi="Calibri" w:cs="Calibri"/>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e IGIC de </w:t>
      </w:r>
      <w:r w:rsidRPr="006948BC">
        <w:rPr>
          <w:rFonts w:ascii="Optima" w:eastAsiaTheme="minorHAnsi" w:hAnsi="Optima" w:cs="Arial-BoldMT"/>
          <w:bCs/>
          <w:szCs w:val="24"/>
          <w:lang w:val="es-ES" w:eastAsia="en-US"/>
        </w:rPr>
        <w:t>7.987,85</w:t>
      </w:r>
      <w:r w:rsidRPr="006948BC">
        <w:rPr>
          <w:rFonts w:ascii="Arial-BoldMT" w:eastAsiaTheme="minorHAnsi" w:hAnsi="Arial-BoldMT" w:cs="Arial-BoldMT"/>
          <w:b/>
          <w:bCs/>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w:t>
      </w:r>
      <w:r w:rsidRPr="006948BC">
        <w:rPr>
          <w:rFonts w:ascii="Optima" w:eastAsiaTheme="minorHAnsi" w:hAnsi="Optima" w:cs="Arial"/>
          <w:bCs/>
          <w:szCs w:val="24"/>
          <w:lang w:val="es-ES" w:eastAsia="en-US"/>
        </w:rPr>
        <w:t>Tramitación ordinaria.</w:t>
      </w:r>
      <w:r w:rsidRPr="006948BC">
        <w:rPr>
          <w:rFonts w:ascii="Optima" w:eastAsiaTheme="minorHAnsi" w:hAnsi="Optima" w:cs="Helvetica-Bold"/>
          <w:bCs/>
          <w:szCs w:val="24"/>
          <w:lang w:val="es-ES" w:eastAsia="en-US"/>
        </w:rPr>
        <w:t xml:space="preserve"> Plazo de ejecución: 1 año.</w:t>
      </w:r>
      <w:r w:rsidRPr="006948BC">
        <w:rPr>
          <w:rFonts w:ascii="Optima" w:eastAsiaTheme="minorHAnsi" w:hAnsi="Optima" w:cs="Helvetica"/>
          <w:szCs w:val="24"/>
          <w:lang w:val="es-ES" w:eastAsia="en-US"/>
        </w:rPr>
        <w:t xml:space="preserve"> </w:t>
      </w:r>
      <w:r w:rsidRPr="006948BC">
        <w:rPr>
          <w:rFonts w:ascii="Optima" w:eastAsiaTheme="minorHAnsi" w:hAnsi="Optima" w:cs="Helvetica"/>
          <w:b/>
          <w:szCs w:val="24"/>
          <w:u w:val="single"/>
          <w:lang w:val="es-ES" w:eastAsia="en-US"/>
        </w:rPr>
        <w:t>Servicio de Agricultura, Ganadería y Pesca.</w:t>
      </w:r>
    </w:p>
    <w:p w:rsidR="00A531D8" w:rsidRPr="007A337A" w:rsidRDefault="00A531D8" w:rsidP="00A531D8">
      <w:pPr>
        <w:jc w:val="both"/>
        <w:rPr>
          <w:rFonts w:ascii="Optima" w:hAnsi="Optima" w:cs="Arial"/>
          <w:b/>
          <w:i/>
          <w:color w:val="000000"/>
          <w:szCs w:val="24"/>
          <w:u w:val="single"/>
        </w:rPr>
      </w:pPr>
    </w:p>
    <w:p w:rsidR="00A531D8" w:rsidRPr="007A337A" w:rsidRDefault="00A531D8" w:rsidP="00A531D8">
      <w:pPr>
        <w:ind w:firstLine="709"/>
        <w:jc w:val="both"/>
        <w:rPr>
          <w:rFonts w:ascii="Optima" w:hAnsi="Optima"/>
          <w:bCs/>
          <w:szCs w:val="24"/>
          <w:lang w:val="es-ES"/>
        </w:rPr>
      </w:pPr>
      <w:r w:rsidRPr="007A337A">
        <w:rPr>
          <w:rFonts w:ascii="Optima" w:hAnsi="Optima"/>
          <w:bCs/>
          <w:szCs w:val="24"/>
          <w:lang w:val="es-ES"/>
        </w:rPr>
        <w:t xml:space="preserve">La Secretaria de la Mesa da cuenta del </w:t>
      </w:r>
      <w:r w:rsidRPr="007A337A">
        <w:rPr>
          <w:rFonts w:ascii="Optima" w:hAnsi="Optima"/>
          <w:b/>
          <w:bCs/>
          <w:szCs w:val="24"/>
          <w:lang w:val="es-ES"/>
        </w:rPr>
        <w:t xml:space="preserve">vencimiento el día </w:t>
      </w:r>
      <w:r w:rsidRPr="00151999">
        <w:rPr>
          <w:rFonts w:ascii="Optima" w:hAnsi="Optima"/>
          <w:b/>
          <w:bCs/>
          <w:szCs w:val="24"/>
          <w:lang w:val="es-ES"/>
        </w:rPr>
        <w:t>15 de noviembre de 2022,</w:t>
      </w:r>
      <w:r w:rsidRPr="007A337A">
        <w:rPr>
          <w:rFonts w:ascii="Optima" w:hAnsi="Optima"/>
          <w:bCs/>
          <w:szCs w:val="24"/>
          <w:lang w:val="es-ES"/>
        </w:rPr>
        <w:t xml:space="preserve"> de la licitación anteriormente relacionada y de la certificación de fecha </w:t>
      </w:r>
      <w:r w:rsidRPr="00B31131">
        <w:rPr>
          <w:rFonts w:ascii="Optima" w:hAnsi="Optima"/>
          <w:b/>
          <w:bCs/>
          <w:szCs w:val="24"/>
          <w:lang w:val="es-ES"/>
        </w:rPr>
        <w:t>17 de noviembre de 2022</w:t>
      </w:r>
      <w:r w:rsidRPr="00B31131">
        <w:rPr>
          <w:rFonts w:ascii="Optima" w:hAnsi="Optima"/>
          <w:bCs/>
          <w:szCs w:val="24"/>
          <w:lang w:val="es-ES"/>
        </w:rPr>
        <w:t>, emitida por la Jefa de Servicio de Contratación, por Delegaci</w:t>
      </w:r>
      <w:r w:rsidRPr="007A337A">
        <w:rPr>
          <w:rFonts w:ascii="Optima" w:hAnsi="Optima"/>
          <w:bCs/>
          <w:szCs w:val="24"/>
          <w:lang w:val="es-ES"/>
        </w:rPr>
        <w:t>ón de firma del Titular del Órgano de Apoyo al Consejo de Gobierno Insular (Decreto nº 44, de 26-07-19), comprensiva de las empresas que se han presentado a la misma y que son:</w:t>
      </w:r>
    </w:p>
    <w:p w:rsidR="00A531D8" w:rsidRPr="007A337A" w:rsidRDefault="00A531D8" w:rsidP="00A531D8">
      <w:pPr>
        <w:jc w:val="both"/>
        <w:rPr>
          <w:rFonts w:ascii="Optima" w:hAnsi="Optima" w:cs="Arial"/>
          <w:b/>
          <w:color w:val="000000"/>
          <w:szCs w:val="24"/>
          <w:u w:val="single"/>
        </w:rPr>
      </w:pPr>
    </w:p>
    <w:p w:rsidR="00A531D8" w:rsidRDefault="00A531D8" w:rsidP="00A531D8">
      <w:pPr>
        <w:ind w:left="357"/>
        <w:contextualSpacing/>
        <w:jc w:val="both"/>
        <w:rPr>
          <w:rFonts w:ascii="Optima" w:eastAsiaTheme="minorHAnsi" w:hAnsi="Optima" w:cs="Arial"/>
          <w:b/>
          <w:color w:val="4472C4" w:themeColor="accent5"/>
          <w:szCs w:val="24"/>
          <w:lang w:val="es-ES" w:eastAsia="en-US"/>
        </w:rPr>
      </w:pPr>
      <w:r w:rsidRPr="009C6D64">
        <w:rPr>
          <w:rFonts w:ascii="Optima" w:hAnsi="Optima" w:cs="Optima"/>
          <w:b/>
          <w:szCs w:val="24"/>
          <w:lang w:val="es-ES"/>
        </w:rPr>
        <w:t>-Número uno</w:t>
      </w:r>
      <w:r>
        <w:rPr>
          <w:rFonts w:ascii="Optima" w:hAnsi="Optima" w:cs="Optima"/>
          <w:szCs w:val="24"/>
          <w:lang w:val="es-ES"/>
        </w:rPr>
        <w:t>: INGEMONT TECNOLOGÍAS, S.A. (A91614263)</w:t>
      </w:r>
    </w:p>
    <w:p w:rsidR="00A531D8" w:rsidRDefault="00A531D8" w:rsidP="00A531D8">
      <w:pPr>
        <w:autoSpaceDE w:val="0"/>
        <w:autoSpaceDN w:val="0"/>
        <w:adjustRightInd w:val="0"/>
        <w:ind w:firstLine="709"/>
        <w:jc w:val="both"/>
        <w:rPr>
          <w:rFonts w:ascii="Optima" w:hAnsi="Optima" w:cs="ArialNarrow"/>
          <w:szCs w:val="24"/>
          <w:lang w:val="es-ES"/>
        </w:rPr>
      </w:pPr>
    </w:p>
    <w:p w:rsidR="00A531D8" w:rsidRPr="007A337A" w:rsidRDefault="00A531D8" w:rsidP="00A531D8">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531D8" w:rsidRDefault="00A531D8" w:rsidP="00A531D8">
      <w:pPr>
        <w:ind w:left="357"/>
        <w:contextualSpacing/>
        <w:jc w:val="both"/>
        <w:rPr>
          <w:rFonts w:ascii="Optima" w:eastAsiaTheme="minorHAnsi" w:hAnsi="Optima" w:cs="Arial"/>
          <w:b/>
          <w:color w:val="FF0000"/>
          <w:szCs w:val="24"/>
          <w:lang w:val="es-ES" w:eastAsia="en-US"/>
        </w:rPr>
      </w:pPr>
    </w:p>
    <w:p w:rsidR="00A531D8" w:rsidRPr="007A337A" w:rsidRDefault="00A531D8" w:rsidP="00A531D8">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A531D8" w:rsidRDefault="00A531D8" w:rsidP="00A531D8">
      <w:pPr>
        <w:jc w:val="both"/>
        <w:rPr>
          <w:rFonts w:ascii="Optima" w:hAnsi="Optima" w:cs="Arial"/>
          <w:b/>
          <w:color w:val="000000"/>
          <w:szCs w:val="24"/>
          <w:u w:val="singl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4"/>
      </w:tblGrid>
      <w:tr w:rsidR="00A531D8" w:rsidRPr="009C6D64" w:rsidTr="00A50EE9">
        <w:trPr>
          <w:trHeight w:val="426"/>
        </w:trPr>
        <w:tc>
          <w:tcPr>
            <w:tcW w:w="311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531D8" w:rsidRPr="009C6D64" w:rsidRDefault="00A531D8" w:rsidP="00A50EE9">
            <w:pPr>
              <w:spacing w:line="256" w:lineRule="auto"/>
              <w:jc w:val="center"/>
              <w:rPr>
                <w:rFonts w:ascii="Optima" w:hAnsi="Optima" w:cs="Arial"/>
                <w:b/>
                <w:spacing w:val="-3"/>
                <w:sz w:val="20"/>
                <w:lang w:eastAsia="en-US"/>
              </w:rPr>
            </w:pPr>
            <w:r w:rsidRPr="009C6D64">
              <w:rPr>
                <w:rFonts w:ascii="Optima" w:hAnsi="Optima" w:cs="TT273t00"/>
                <w:b/>
                <w:caps/>
                <w:spacing w:val="-3"/>
                <w:sz w:val="20"/>
                <w:lang w:eastAsia="en-US"/>
              </w:rPr>
              <w:t>DOCUMENTACIÓN GENERAL</w:t>
            </w: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tabs>
                <w:tab w:val="left" w:pos="7560"/>
              </w:tabs>
              <w:spacing w:line="256" w:lineRule="auto"/>
              <w:jc w:val="center"/>
              <w:rPr>
                <w:rFonts w:ascii="Optima" w:hAnsi="Optima" w:cs="TT273t00"/>
                <w:b/>
                <w:caps/>
                <w:spacing w:val="-3"/>
                <w:sz w:val="20"/>
                <w:lang w:eastAsia="en-US"/>
              </w:rPr>
            </w:pPr>
            <w:r w:rsidRPr="009C6D64">
              <w:rPr>
                <w:rFonts w:ascii="Optima" w:hAnsi="Optima" w:cs="TT273t00"/>
                <w:b/>
                <w:caps/>
                <w:spacing w:val="-3"/>
                <w:sz w:val="20"/>
                <w:lang w:eastAsia="en-US"/>
              </w:rPr>
              <w:t>licitadores</w:t>
            </w:r>
          </w:p>
        </w:tc>
      </w:tr>
      <w:tr w:rsidR="00A531D8" w:rsidRPr="009C6D64" w:rsidTr="00A50EE9">
        <w:trPr>
          <w:trHeight w:val="377"/>
        </w:trPr>
        <w:tc>
          <w:tcPr>
            <w:tcW w:w="311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spacing w:line="256" w:lineRule="auto"/>
              <w:jc w:val="center"/>
              <w:rPr>
                <w:rFonts w:ascii="Optima" w:hAnsi="Optima" w:cs="TT273t00"/>
                <w:b/>
                <w:caps/>
                <w:spacing w:val="-3"/>
                <w:sz w:val="20"/>
                <w:lang w:eastAsia="en-US"/>
              </w:rPr>
            </w:pPr>
          </w:p>
        </w:tc>
        <w:tc>
          <w:tcPr>
            <w:tcW w:w="5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tabs>
                <w:tab w:val="left" w:pos="7560"/>
              </w:tabs>
              <w:spacing w:line="256" w:lineRule="auto"/>
              <w:jc w:val="center"/>
              <w:rPr>
                <w:rFonts w:ascii="Optima" w:hAnsi="Optima" w:cs="TT273t00"/>
                <w:b/>
                <w:caps/>
                <w:spacing w:val="-3"/>
                <w:sz w:val="20"/>
                <w:lang w:eastAsia="en-US"/>
              </w:rPr>
            </w:pPr>
            <w:r w:rsidRPr="009C6D64">
              <w:rPr>
                <w:rFonts w:ascii="Optima" w:eastAsiaTheme="minorHAnsi" w:hAnsi="Optima" w:cs="Optima"/>
                <w:sz w:val="20"/>
                <w:lang w:val="es-ES" w:eastAsia="en-US"/>
              </w:rPr>
              <w:t>INGEMONT TECNOLOGÍAS, S.A. (A91614263)</w:t>
            </w:r>
          </w:p>
        </w:tc>
      </w:tr>
      <w:tr w:rsidR="00A531D8" w:rsidRPr="009C6D64" w:rsidTr="00A50EE9">
        <w:trPr>
          <w:trHeight w:val="426"/>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spacing w:line="256" w:lineRule="auto"/>
              <w:jc w:val="center"/>
              <w:rPr>
                <w:rFonts w:ascii="Optima" w:hAnsi="Optima"/>
                <w:b/>
                <w:spacing w:val="-3"/>
                <w:sz w:val="20"/>
                <w:lang w:eastAsia="en-US"/>
              </w:rPr>
            </w:pPr>
            <w:r w:rsidRPr="009C6D64">
              <w:rPr>
                <w:rFonts w:ascii="Optima" w:hAnsi="Optima" w:cs="Arial"/>
                <w:b/>
                <w:spacing w:val="-3"/>
                <w:sz w:val="20"/>
                <w:lang w:eastAsia="en-US"/>
              </w:rPr>
              <w:t>DEUC</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1D8" w:rsidRPr="00E2200A" w:rsidRDefault="00A531D8" w:rsidP="00A50EE9">
            <w:pPr>
              <w:tabs>
                <w:tab w:val="left" w:pos="7560"/>
              </w:tabs>
              <w:spacing w:line="256" w:lineRule="auto"/>
              <w:jc w:val="center"/>
              <w:rPr>
                <w:rFonts w:ascii="Optima" w:hAnsi="Optima" w:cs="TT273t00"/>
                <w:caps/>
                <w:spacing w:val="-3"/>
                <w:sz w:val="20"/>
                <w:lang w:eastAsia="en-US"/>
              </w:rPr>
            </w:pPr>
            <w:r w:rsidRPr="00E2200A">
              <w:rPr>
                <w:rFonts w:ascii="Optima" w:hAnsi="Optima" w:cs="TT273t00"/>
                <w:caps/>
                <w:spacing w:val="-3"/>
                <w:sz w:val="20"/>
                <w:lang w:eastAsia="en-US"/>
              </w:rPr>
              <w:t>PRESENTA</w:t>
            </w:r>
          </w:p>
        </w:tc>
      </w:tr>
      <w:tr w:rsidR="00A531D8" w:rsidRPr="009C6D64" w:rsidTr="00A50EE9">
        <w:trPr>
          <w:trHeight w:val="426"/>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spacing w:line="256" w:lineRule="auto"/>
              <w:jc w:val="center"/>
              <w:rPr>
                <w:rFonts w:ascii="Optima" w:hAnsi="Optima"/>
                <w:b/>
                <w:spacing w:val="-3"/>
                <w:sz w:val="20"/>
                <w:lang w:eastAsia="en-US"/>
              </w:rPr>
            </w:pPr>
            <w:r w:rsidRPr="009C6D64">
              <w:rPr>
                <w:rFonts w:ascii="Optima" w:hAnsi="Optima" w:cs="Arial"/>
                <w:b/>
                <w:spacing w:val="-3"/>
                <w:sz w:val="20"/>
                <w:lang w:eastAsia="en-US"/>
              </w:rPr>
              <w:t>Declaración de relación de empresas vinculadas (Anexo II)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1D8" w:rsidRPr="009C6D64" w:rsidRDefault="00A531D8" w:rsidP="00A50EE9">
            <w:pPr>
              <w:tabs>
                <w:tab w:val="left" w:pos="7560"/>
              </w:tabs>
              <w:spacing w:line="256" w:lineRule="auto"/>
              <w:jc w:val="center"/>
              <w:rPr>
                <w:rFonts w:ascii="Optima" w:hAnsi="Optima" w:cs="TT273t00"/>
                <w:b/>
                <w:caps/>
                <w:spacing w:val="-3"/>
                <w:sz w:val="20"/>
                <w:lang w:eastAsia="en-US"/>
              </w:rPr>
            </w:pPr>
            <w:r w:rsidRPr="00E2200A">
              <w:rPr>
                <w:rFonts w:ascii="Optima" w:hAnsi="Optima" w:cs="TT273t00"/>
                <w:caps/>
                <w:spacing w:val="-3"/>
                <w:sz w:val="20"/>
                <w:lang w:eastAsia="en-US"/>
              </w:rPr>
              <w:t>PRESENTA</w:t>
            </w:r>
          </w:p>
        </w:tc>
      </w:tr>
      <w:tr w:rsidR="00A531D8" w:rsidRPr="009C6D64" w:rsidTr="00A50EE9">
        <w:trPr>
          <w:trHeight w:val="426"/>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spacing w:line="256" w:lineRule="auto"/>
              <w:jc w:val="center"/>
              <w:rPr>
                <w:rFonts w:ascii="Optima" w:hAnsi="Optima"/>
                <w:b/>
                <w:spacing w:val="-3"/>
                <w:sz w:val="20"/>
                <w:lang w:eastAsia="en-US"/>
              </w:rPr>
            </w:pPr>
            <w:r w:rsidRPr="009C6D64">
              <w:rPr>
                <w:rFonts w:ascii="Optima" w:hAnsi="Optima" w:cs="Arial"/>
                <w:b/>
                <w:spacing w:val="-3"/>
                <w:sz w:val="20"/>
                <w:lang w:eastAsia="en-US"/>
              </w:rPr>
              <w:t>Declaración de confidencialidad</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1D8" w:rsidRPr="009C6D64" w:rsidRDefault="00A531D8" w:rsidP="00A50EE9">
            <w:pPr>
              <w:tabs>
                <w:tab w:val="left" w:pos="7560"/>
              </w:tabs>
              <w:spacing w:line="256" w:lineRule="auto"/>
              <w:jc w:val="center"/>
              <w:rPr>
                <w:rFonts w:ascii="Optima" w:hAnsi="Optima" w:cs="TT273t00"/>
                <w:b/>
                <w:caps/>
                <w:spacing w:val="-3"/>
                <w:sz w:val="20"/>
                <w:lang w:eastAsia="en-US"/>
              </w:rPr>
            </w:pPr>
            <w:r>
              <w:rPr>
                <w:rFonts w:ascii="Optima" w:hAnsi="Optima" w:cs="TT273t00"/>
                <w:caps/>
                <w:spacing w:val="-3"/>
                <w:sz w:val="20"/>
                <w:lang w:eastAsia="en-US"/>
              </w:rPr>
              <w:t xml:space="preserve">NO </w:t>
            </w:r>
            <w:r w:rsidRPr="00E2200A">
              <w:rPr>
                <w:rFonts w:ascii="Optima" w:hAnsi="Optima" w:cs="TT273t00"/>
                <w:caps/>
                <w:spacing w:val="-3"/>
                <w:sz w:val="20"/>
                <w:lang w:eastAsia="en-US"/>
              </w:rPr>
              <w:t>PRESENTA</w:t>
            </w:r>
          </w:p>
        </w:tc>
      </w:tr>
      <w:tr w:rsidR="00A531D8" w:rsidRPr="009C6D64" w:rsidTr="00A50EE9">
        <w:trPr>
          <w:trHeight w:val="426"/>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Pr="009C6D64" w:rsidRDefault="00A531D8" w:rsidP="00A50EE9">
            <w:pPr>
              <w:spacing w:line="256" w:lineRule="auto"/>
              <w:jc w:val="center"/>
              <w:rPr>
                <w:rFonts w:ascii="Optima" w:hAnsi="Optima"/>
                <w:b/>
                <w:spacing w:val="-3"/>
                <w:sz w:val="20"/>
                <w:lang w:eastAsia="en-US"/>
              </w:rPr>
            </w:pPr>
            <w:r w:rsidRPr="009C6D64">
              <w:rPr>
                <w:rFonts w:ascii="Optima" w:hAnsi="Optima" w:cs="Arial"/>
                <w:b/>
                <w:spacing w:val="-3"/>
                <w:sz w:val="20"/>
                <w:lang w:eastAsia="en-US"/>
              </w:rPr>
              <w:t>El oferente es una PYME</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1D8" w:rsidRPr="006F4C3A" w:rsidRDefault="00A531D8" w:rsidP="00A50EE9">
            <w:pPr>
              <w:tabs>
                <w:tab w:val="left" w:pos="7560"/>
              </w:tabs>
              <w:spacing w:line="256" w:lineRule="auto"/>
              <w:jc w:val="center"/>
              <w:rPr>
                <w:rFonts w:ascii="Optima" w:hAnsi="Optima" w:cs="TT273t00"/>
                <w:caps/>
                <w:spacing w:val="-3"/>
                <w:sz w:val="20"/>
                <w:lang w:eastAsia="en-US"/>
              </w:rPr>
            </w:pPr>
            <w:r w:rsidRPr="006F4C3A">
              <w:rPr>
                <w:rFonts w:ascii="Optima" w:hAnsi="Optima" w:cs="TT273t00"/>
                <w:caps/>
                <w:spacing w:val="-3"/>
                <w:sz w:val="20"/>
                <w:lang w:eastAsia="en-US"/>
              </w:rPr>
              <w:t>NO</w:t>
            </w:r>
          </w:p>
        </w:tc>
      </w:tr>
      <w:tr w:rsidR="00A531D8" w:rsidRPr="009C6D64" w:rsidTr="00A50EE9">
        <w:trPr>
          <w:trHeight w:val="426"/>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31D8" w:rsidRDefault="00A531D8" w:rsidP="00A50EE9">
            <w:pPr>
              <w:tabs>
                <w:tab w:val="left" w:pos="7560"/>
              </w:tabs>
              <w:spacing w:line="256" w:lineRule="auto"/>
              <w:ind w:left="389"/>
              <w:contextualSpacing/>
              <w:jc w:val="center"/>
              <w:rPr>
                <w:rFonts w:ascii="Optima" w:hAnsi="Optima" w:cs="Arial"/>
                <w:b/>
                <w:sz w:val="20"/>
              </w:rPr>
            </w:pPr>
            <w:r w:rsidRPr="009C6D64">
              <w:rPr>
                <w:rFonts w:ascii="Optima" w:hAnsi="Optima" w:cs="Arial"/>
                <w:b/>
                <w:sz w:val="20"/>
              </w:rPr>
              <w:t xml:space="preserve">Autorización consulta electrónica de datos </w:t>
            </w:r>
          </w:p>
          <w:p w:rsidR="00A531D8" w:rsidRPr="009C6D64" w:rsidRDefault="00A531D8" w:rsidP="00A50EE9">
            <w:pPr>
              <w:tabs>
                <w:tab w:val="left" w:pos="7560"/>
              </w:tabs>
              <w:spacing w:line="256" w:lineRule="auto"/>
              <w:ind w:left="389"/>
              <w:contextualSpacing/>
              <w:jc w:val="center"/>
              <w:rPr>
                <w:rFonts w:ascii="Optima" w:hAnsi="Optima"/>
                <w:b/>
                <w:spacing w:val="-3"/>
                <w:sz w:val="20"/>
                <w:lang w:eastAsia="en-US"/>
              </w:rPr>
            </w:pPr>
            <w:r w:rsidRPr="009C6D64">
              <w:rPr>
                <w:rFonts w:ascii="Optima" w:hAnsi="Optima" w:cs="Arial"/>
                <w:b/>
                <w:sz w:val="20"/>
              </w:rPr>
              <w:t>(Anexo III)</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31D8" w:rsidRPr="009C680E" w:rsidRDefault="00A531D8" w:rsidP="00A50EE9">
            <w:pPr>
              <w:tabs>
                <w:tab w:val="left" w:pos="7560"/>
              </w:tabs>
              <w:spacing w:line="256" w:lineRule="auto"/>
              <w:jc w:val="center"/>
              <w:rPr>
                <w:rFonts w:ascii="Optima" w:hAnsi="Optima" w:cs="TT273t00"/>
                <w:caps/>
                <w:spacing w:val="-3"/>
                <w:sz w:val="20"/>
                <w:lang w:eastAsia="en-US"/>
              </w:rPr>
            </w:pPr>
            <w:r w:rsidRPr="009C680E">
              <w:rPr>
                <w:rFonts w:ascii="Optima" w:hAnsi="Optima" w:cs="TT273t00"/>
                <w:caps/>
                <w:spacing w:val="-3"/>
                <w:sz w:val="20"/>
                <w:lang w:eastAsia="en-US"/>
              </w:rPr>
              <w:t>AUTORIZA (3)</w:t>
            </w:r>
          </w:p>
        </w:tc>
      </w:tr>
    </w:tbl>
    <w:p w:rsidR="00A531D8" w:rsidRDefault="00A531D8" w:rsidP="00A531D8">
      <w:pPr>
        <w:jc w:val="both"/>
        <w:rPr>
          <w:rFonts w:ascii="Optima" w:hAnsi="Optima" w:cs="Arial"/>
          <w:b/>
          <w:color w:val="000000"/>
          <w:szCs w:val="24"/>
          <w:u w:val="single"/>
        </w:rPr>
      </w:pPr>
    </w:p>
    <w:p w:rsidR="00A531D8" w:rsidRDefault="00A531D8" w:rsidP="00A531D8">
      <w:pPr>
        <w:jc w:val="both"/>
        <w:rPr>
          <w:rFonts w:ascii="Optima" w:hAnsi="Optima" w:cs="Arial"/>
          <w:b/>
          <w:color w:val="000000"/>
          <w:szCs w:val="24"/>
          <w:u w:val="single"/>
        </w:rPr>
      </w:pPr>
    </w:p>
    <w:p w:rsidR="00A531D8" w:rsidRPr="00A37624" w:rsidRDefault="00A531D8" w:rsidP="00A531D8">
      <w:pPr>
        <w:ind w:firstLine="567"/>
        <w:jc w:val="both"/>
        <w:rPr>
          <w:rFonts w:ascii="Optima" w:hAnsi="Optima" w:cs="Arial"/>
          <w:b/>
          <w:bCs/>
          <w:szCs w:val="24"/>
        </w:rPr>
      </w:pPr>
      <w:r w:rsidRPr="00A37624">
        <w:rPr>
          <w:rFonts w:ascii="Optima" w:hAnsi="Optima" w:cs="Arial"/>
          <w:bCs/>
          <w:szCs w:val="24"/>
        </w:rPr>
        <w:t xml:space="preserve">Examinada la documentación presentada, la Mesa de Contratación </w:t>
      </w:r>
      <w:r w:rsidRPr="00A37624">
        <w:rPr>
          <w:rFonts w:ascii="Optima" w:hAnsi="Optima" w:cs="Arial"/>
          <w:bCs/>
          <w:szCs w:val="24"/>
          <w:lang w:val="es-ES"/>
        </w:rPr>
        <w:t xml:space="preserve">acuerda que la documentación aportada, por las licitadoras está correcta, </w:t>
      </w:r>
      <w:r w:rsidRPr="00A37624">
        <w:rPr>
          <w:rFonts w:ascii="Optima" w:hAnsi="Optima" w:cs="Arial"/>
          <w:b/>
          <w:bCs/>
          <w:szCs w:val="24"/>
          <w:lang w:val="es-ES"/>
        </w:rPr>
        <w:t>DECLARANDO ADMITIDAS A TODAS LAS LICITADORAS, no existiendo exclusiones.</w:t>
      </w:r>
    </w:p>
    <w:p w:rsidR="00A531D8" w:rsidRDefault="00A531D8" w:rsidP="00A531D8">
      <w:pPr>
        <w:contextualSpacing/>
        <w:jc w:val="both"/>
        <w:rPr>
          <w:rFonts w:ascii="Optima" w:eastAsiaTheme="minorHAnsi" w:hAnsi="Optima" w:cs="Arial"/>
          <w:b/>
          <w:color w:val="FF0000"/>
          <w:szCs w:val="24"/>
          <w:lang w:val="es-ES" w:eastAsia="en-US"/>
        </w:rPr>
      </w:pPr>
    </w:p>
    <w:p w:rsidR="00A531D8" w:rsidRDefault="00A531D8" w:rsidP="00A531D8">
      <w:pPr>
        <w:contextualSpacing/>
        <w:jc w:val="both"/>
        <w:rPr>
          <w:rFonts w:ascii="Optima" w:eastAsiaTheme="minorHAnsi" w:hAnsi="Optima" w:cs="Arial"/>
          <w:b/>
          <w:color w:val="FF0000"/>
          <w:szCs w:val="24"/>
          <w:lang w:val="es-ES" w:eastAsia="en-US"/>
        </w:rPr>
      </w:pPr>
    </w:p>
    <w:p w:rsidR="00075E02" w:rsidRDefault="00075E02" w:rsidP="00A531D8">
      <w:pPr>
        <w:contextualSpacing/>
        <w:jc w:val="both"/>
        <w:rPr>
          <w:rFonts w:ascii="Optima" w:eastAsiaTheme="minorHAnsi" w:hAnsi="Optima" w:cs="Arial"/>
          <w:b/>
          <w:color w:val="FF0000"/>
          <w:szCs w:val="24"/>
          <w:lang w:val="es-ES" w:eastAsia="en-US"/>
        </w:rPr>
      </w:pPr>
    </w:p>
    <w:p w:rsidR="00075E02" w:rsidRDefault="00075E02" w:rsidP="00A531D8">
      <w:pPr>
        <w:contextualSpacing/>
        <w:jc w:val="both"/>
        <w:rPr>
          <w:rFonts w:ascii="Optima" w:eastAsiaTheme="minorHAnsi" w:hAnsi="Optima" w:cs="Arial"/>
          <w:b/>
          <w:color w:val="FF0000"/>
          <w:szCs w:val="24"/>
          <w:lang w:val="es-ES" w:eastAsia="en-US"/>
        </w:rPr>
      </w:pPr>
    </w:p>
    <w:p w:rsidR="00A531D8" w:rsidRDefault="00A531D8" w:rsidP="00A531D8">
      <w:pPr>
        <w:ind w:left="708"/>
        <w:jc w:val="both"/>
        <w:rPr>
          <w:rFonts w:ascii="Optima" w:hAnsi="Optima" w:cs="Arial"/>
          <w:color w:val="000000"/>
          <w:szCs w:val="24"/>
        </w:rPr>
      </w:pPr>
      <w:r w:rsidRPr="00E86F8C">
        <w:rPr>
          <w:rFonts w:ascii="Optima" w:hAnsi="Optima" w:cs="Arial"/>
          <w:b/>
          <w:color w:val="000000"/>
          <w:szCs w:val="24"/>
        </w:rPr>
        <w:t xml:space="preserve">5.2.3 Criterios Automáticos </w:t>
      </w:r>
      <w:r w:rsidRPr="00E86F8C">
        <w:rPr>
          <w:rFonts w:ascii="Optima" w:hAnsi="Optima" w:cs="Arial"/>
          <w:color w:val="000000"/>
          <w:szCs w:val="24"/>
        </w:rPr>
        <w:t xml:space="preserve">(*condicionado a la admisión o exclusión definitiva de las empresas que se hayan presentado a la licitación). </w:t>
      </w:r>
    </w:p>
    <w:p w:rsidR="00A531D8" w:rsidRPr="00E86F8C" w:rsidRDefault="00A531D8" w:rsidP="00A531D8">
      <w:pPr>
        <w:ind w:left="708"/>
        <w:jc w:val="both"/>
        <w:rPr>
          <w:rFonts w:ascii="Optima" w:hAnsi="Optima" w:cs="Arial"/>
          <w:color w:val="000000"/>
          <w:szCs w:val="24"/>
        </w:rPr>
      </w:pPr>
    </w:p>
    <w:p w:rsidR="00A531D8" w:rsidRPr="006948BC" w:rsidRDefault="00A531D8" w:rsidP="00A531D8">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6948BC">
        <w:rPr>
          <w:rFonts w:ascii="Optima" w:eastAsiaTheme="minorHAnsi" w:hAnsi="Optima" w:cs="Arial"/>
          <w:b/>
          <w:color w:val="000000" w:themeColor="text1"/>
          <w:szCs w:val="24"/>
          <w:lang w:val="es-ES" w:eastAsia="en-US"/>
        </w:rPr>
        <w:t xml:space="preserve">XP0518/2022/SSAA </w:t>
      </w:r>
      <w:r w:rsidRPr="006948BC">
        <w:rPr>
          <w:rFonts w:ascii="Optima" w:eastAsiaTheme="minorHAnsi" w:hAnsi="Optima" w:cstheme="minorBidi"/>
          <w:szCs w:val="24"/>
          <w:lang w:val="es-ES" w:eastAsia="en-US"/>
        </w:rPr>
        <w:t xml:space="preserve">Procedimiento abierto con criterios automáticos: </w:t>
      </w:r>
      <w:r w:rsidRPr="006948BC">
        <w:rPr>
          <w:rFonts w:ascii="Optima" w:eastAsiaTheme="minorHAnsi" w:hAnsi="Optima" w:cstheme="minorBidi"/>
          <w:b/>
          <w:i/>
          <w:szCs w:val="24"/>
          <w:u w:val="single"/>
          <w:lang w:val="es-ES" w:eastAsia="en-US"/>
        </w:rPr>
        <w:t>“Mantenimiento de las instalaciones y equipamientos adscritos a la Consejería de Sector Primario y Soberanía Alimentaria”</w:t>
      </w:r>
      <w:r w:rsidRPr="006948BC">
        <w:rPr>
          <w:rFonts w:ascii="Optima" w:eastAsiaTheme="minorHAnsi" w:hAnsi="Optima" w:cstheme="minorBidi"/>
          <w:szCs w:val="24"/>
          <w:lang w:val="es-ES" w:eastAsia="en-US"/>
        </w:rPr>
        <w:t xml:space="preserve">. Importe neto de la licitación </w:t>
      </w:r>
      <w:r w:rsidRPr="006948BC">
        <w:rPr>
          <w:rFonts w:ascii="Optima" w:eastAsiaTheme="minorHAnsi" w:hAnsi="Optima" w:cs="Arial-BoldMT"/>
          <w:bCs/>
          <w:szCs w:val="24"/>
          <w:lang w:val="es-ES" w:eastAsia="en-US"/>
        </w:rPr>
        <w:t>114.112,15</w:t>
      </w:r>
      <w:r w:rsidRPr="006948BC">
        <w:rPr>
          <w:rFonts w:ascii="Arial-BoldMT" w:eastAsiaTheme="minorHAnsi" w:hAnsi="Arial-BoldMT" w:cs="Arial-BoldMT"/>
          <w:b/>
          <w:bCs/>
          <w:sz w:val="20"/>
          <w:lang w:val="es-ES" w:eastAsia="en-US"/>
        </w:rPr>
        <w:t xml:space="preserve"> </w:t>
      </w:r>
      <w:r w:rsidRPr="006948BC">
        <w:rPr>
          <w:rFonts w:ascii="Calibri" w:eastAsiaTheme="minorHAnsi" w:hAnsi="Calibri" w:cs="Calibri"/>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e IGIC de </w:t>
      </w:r>
      <w:r w:rsidRPr="006948BC">
        <w:rPr>
          <w:rFonts w:ascii="Optima" w:eastAsiaTheme="minorHAnsi" w:hAnsi="Optima" w:cs="Arial-BoldMT"/>
          <w:bCs/>
          <w:szCs w:val="24"/>
          <w:lang w:val="es-ES" w:eastAsia="en-US"/>
        </w:rPr>
        <w:t>7.987,85</w:t>
      </w:r>
      <w:r w:rsidRPr="006948BC">
        <w:rPr>
          <w:rFonts w:ascii="Arial-BoldMT" w:eastAsiaTheme="minorHAnsi" w:hAnsi="Arial-BoldMT" w:cs="Arial-BoldMT"/>
          <w:b/>
          <w:bCs/>
          <w:sz w:val="20"/>
          <w:lang w:val="es-ES" w:eastAsia="en-US"/>
        </w:rPr>
        <w:t xml:space="preserve"> </w:t>
      </w:r>
      <w:r w:rsidRPr="006948BC">
        <w:rPr>
          <w:rFonts w:eastAsiaTheme="minorHAnsi" w:cs="Arial"/>
          <w:bCs/>
          <w:szCs w:val="24"/>
          <w:lang w:val="es-ES" w:eastAsia="en-US"/>
        </w:rPr>
        <w:t>€</w:t>
      </w:r>
      <w:r w:rsidRPr="006948BC">
        <w:rPr>
          <w:rFonts w:ascii="Optima" w:eastAsiaTheme="minorHAnsi" w:hAnsi="Optima" w:cs="Helvetica-Bold"/>
          <w:bCs/>
          <w:szCs w:val="24"/>
          <w:lang w:val="es-ES" w:eastAsia="en-US"/>
        </w:rPr>
        <w:t xml:space="preserve">. </w:t>
      </w:r>
      <w:r w:rsidRPr="006948BC">
        <w:rPr>
          <w:rFonts w:ascii="Optima" w:eastAsiaTheme="minorHAnsi" w:hAnsi="Optima" w:cs="Arial"/>
          <w:bCs/>
          <w:szCs w:val="24"/>
          <w:lang w:val="es-ES" w:eastAsia="en-US"/>
        </w:rPr>
        <w:t>Tramitación ordinaria.</w:t>
      </w:r>
      <w:r w:rsidRPr="006948BC">
        <w:rPr>
          <w:rFonts w:ascii="Optima" w:eastAsiaTheme="minorHAnsi" w:hAnsi="Optima" w:cs="Helvetica-Bold"/>
          <w:bCs/>
          <w:szCs w:val="24"/>
          <w:lang w:val="es-ES" w:eastAsia="en-US"/>
        </w:rPr>
        <w:t xml:space="preserve"> Plazo de ejecución: 1 año.</w:t>
      </w:r>
      <w:r w:rsidRPr="006948BC">
        <w:rPr>
          <w:rFonts w:ascii="Optima" w:eastAsiaTheme="minorHAnsi" w:hAnsi="Optima" w:cs="Helvetica"/>
          <w:szCs w:val="24"/>
          <w:lang w:val="es-ES" w:eastAsia="en-US"/>
        </w:rPr>
        <w:t xml:space="preserve"> </w:t>
      </w:r>
      <w:r w:rsidRPr="006948BC">
        <w:rPr>
          <w:rFonts w:ascii="Optima" w:eastAsiaTheme="minorHAnsi" w:hAnsi="Optima" w:cs="Helvetica"/>
          <w:b/>
          <w:szCs w:val="24"/>
          <w:u w:val="single"/>
          <w:lang w:val="es-ES" w:eastAsia="en-US"/>
        </w:rPr>
        <w:t>Servicio de Agricultura, Ganadería y Pesca.</w:t>
      </w:r>
    </w:p>
    <w:p w:rsidR="00A531D8" w:rsidRDefault="00A531D8" w:rsidP="00A531D8">
      <w:pPr>
        <w:ind w:left="357"/>
        <w:contextualSpacing/>
        <w:jc w:val="both"/>
        <w:rPr>
          <w:rFonts w:ascii="Optima" w:eastAsiaTheme="minorHAnsi" w:hAnsi="Optima" w:cs="Arial"/>
          <w:b/>
          <w:color w:val="FF0000"/>
          <w:szCs w:val="24"/>
          <w:lang w:val="es-ES" w:eastAsia="en-US"/>
        </w:rPr>
      </w:pPr>
    </w:p>
    <w:p w:rsidR="00A531D8" w:rsidRDefault="00A531D8" w:rsidP="00A531D8">
      <w:pPr>
        <w:ind w:left="357"/>
        <w:contextualSpacing/>
        <w:jc w:val="both"/>
        <w:rPr>
          <w:rFonts w:ascii="Optima" w:eastAsiaTheme="minorHAnsi" w:hAnsi="Optima" w:cs="Arial"/>
          <w:b/>
          <w:color w:val="FF0000"/>
          <w:szCs w:val="24"/>
          <w:lang w:val="es-ES" w:eastAsia="en-US"/>
        </w:rPr>
      </w:pPr>
    </w:p>
    <w:p w:rsidR="00A531D8" w:rsidRPr="00F87355" w:rsidRDefault="00A531D8" w:rsidP="00A531D8">
      <w:pPr>
        <w:ind w:firstLine="708"/>
        <w:jc w:val="both"/>
        <w:rPr>
          <w:rFonts w:ascii="Optima" w:hAnsi="Optima" w:cs="TT277t00"/>
          <w:szCs w:val="24"/>
          <w:lang w:val="es-ES"/>
        </w:rPr>
      </w:pPr>
      <w:r w:rsidRPr="00F87355">
        <w:rPr>
          <w:rFonts w:ascii="Optima" w:hAnsi="Optima" w:cs="Arial"/>
          <w:bCs/>
          <w:szCs w:val="24"/>
        </w:rPr>
        <w:t>El</w:t>
      </w:r>
      <w:r w:rsidRPr="00F87355">
        <w:rPr>
          <w:rFonts w:ascii="Optima" w:hAnsi="Optima" w:cs="Liberation Sans"/>
          <w:szCs w:val="24"/>
        </w:rPr>
        <w:t xml:space="preserve"> Presidente de la Mesa y la Secretaria, acuerdan la liberación de claves privadas para la apertura de los sobres presentados electrónicamente por los licitadores, </w:t>
      </w:r>
      <w:r w:rsidRPr="00F87355">
        <w:rPr>
          <w:rFonts w:ascii="Optima" w:hAnsi="Optima" w:cs="Arial"/>
          <w:bCs/>
          <w:szCs w:val="24"/>
        </w:rPr>
        <w:t xml:space="preserve">las cuales permiten  la apertura y examen del </w:t>
      </w:r>
      <w:r w:rsidRPr="00F87355">
        <w:rPr>
          <w:rFonts w:ascii="Optima" w:hAnsi="Optima" w:cs="Optima,Bold"/>
          <w:b/>
          <w:bCs/>
          <w:caps/>
          <w:szCs w:val="24"/>
          <w:lang w:val="es-ES"/>
        </w:rPr>
        <w:t xml:space="preserve">Sobre Nº 2 </w:t>
      </w:r>
      <w:r w:rsidRPr="00F87355">
        <w:rPr>
          <w:rFonts w:ascii="Optima" w:hAnsi="Optima" w:cs="Arial"/>
          <w:b/>
          <w:caps/>
          <w:color w:val="000000"/>
          <w:szCs w:val="24"/>
          <w:u w:val="single"/>
        </w:rPr>
        <w:t xml:space="preserve">de </w:t>
      </w:r>
      <w:r w:rsidRPr="00F87355">
        <w:rPr>
          <w:rFonts w:ascii="Optima" w:hAnsi="Optima" w:cs="TT277t00"/>
          <w:b/>
          <w:caps/>
          <w:szCs w:val="24"/>
          <w:u w:val="single"/>
          <w:lang w:val="es-ES"/>
        </w:rPr>
        <w:t>criterios AUTOMÁTICOS</w:t>
      </w:r>
      <w:r w:rsidRPr="00F87355">
        <w:rPr>
          <w:rFonts w:ascii="Optima" w:hAnsi="Optima" w:cs="TT277t00"/>
          <w:caps/>
          <w:szCs w:val="24"/>
          <w:lang w:val="es-ES"/>
        </w:rPr>
        <w:t>,</w:t>
      </w:r>
      <w:r w:rsidRPr="00F87355">
        <w:rPr>
          <w:rFonts w:ascii="Optima" w:hAnsi="Optima" w:cs="TT277t00"/>
          <w:szCs w:val="24"/>
          <w:lang w:val="es-ES"/>
        </w:rPr>
        <w:t xml:space="preserve"> observándose lo siguiente:</w:t>
      </w:r>
    </w:p>
    <w:p w:rsidR="00A531D8" w:rsidRPr="007A337A" w:rsidRDefault="00A531D8" w:rsidP="00A531D8">
      <w:pPr>
        <w:pStyle w:val="Prrafodelista"/>
        <w:ind w:left="720"/>
        <w:jc w:val="both"/>
        <w:rPr>
          <w:rFonts w:ascii="Optima" w:hAnsi="Optima" w:cs="Arial"/>
          <w:color w:val="000000"/>
          <w:szCs w:val="24"/>
        </w:rPr>
      </w:pPr>
    </w:p>
    <w:tbl>
      <w:tblPr>
        <w:tblpPr w:leftFromText="141" w:rightFromText="141" w:vertAnchor="text" w:horzAnchor="margin" w:tblpXSpec="center" w:tblpY="17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69"/>
        <w:gridCol w:w="4674"/>
      </w:tblGrid>
      <w:tr w:rsidR="00A531D8" w:rsidRPr="00177C33" w:rsidTr="00A50EE9">
        <w:trPr>
          <w:trHeight w:val="416"/>
        </w:trPr>
        <w:tc>
          <w:tcPr>
            <w:tcW w:w="9220" w:type="dxa"/>
            <w:gridSpan w:val="3"/>
            <w:shd w:val="clear" w:color="auto" w:fill="F2F2F2"/>
            <w:vAlign w:val="center"/>
          </w:tcPr>
          <w:p w:rsidR="00A531D8" w:rsidRPr="00177C33" w:rsidRDefault="00A531D8" w:rsidP="00A50EE9">
            <w:pPr>
              <w:tabs>
                <w:tab w:val="left" w:pos="7560"/>
              </w:tabs>
              <w:ind w:firstLine="32"/>
              <w:contextualSpacing/>
              <w:jc w:val="center"/>
              <w:rPr>
                <w:rFonts w:ascii="Optima" w:hAnsi="Optima" w:cs="TT273t00"/>
                <w:b/>
                <w:caps/>
                <w:color w:val="000000" w:themeColor="text1"/>
                <w:sz w:val="20"/>
              </w:rPr>
            </w:pPr>
            <w:r w:rsidRPr="00177C33">
              <w:rPr>
                <w:rFonts w:ascii="Optima" w:hAnsi="Optima" w:cs="TT273t00"/>
                <w:b/>
                <w:caps/>
                <w:color w:val="000000" w:themeColor="text1"/>
                <w:sz w:val="20"/>
              </w:rPr>
              <w:t>CRITERIOS AUTOMÁTICOS</w:t>
            </w:r>
          </w:p>
        </w:tc>
      </w:tr>
      <w:tr w:rsidR="00A531D8" w:rsidRPr="00177C33" w:rsidTr="00A50EE9">
        <w:trPr>
          <w:trHeight w:val="709"/>
        </w:trPr>
        <w:tc>
          <w:tcPr>
            <w:tcW w:w="4546" w:type="dxa"/>
            <w:gridSpan w:val="2"/>
            <w:shd w:val="clear" w:color="auto" w:fill="F2F2F2"/>
            <w:vAlign w:val="center"/>
          </w:tcPr>
          <w:p w:rsidR="00A531D8" w:rsidRPr="00177C33" w:rsidRDefault="00A531D8" w:rsidP="00A50EE9">
            <w:pPr>
              <w:tabs>
                <w:tab w:val="left" w:pos="7560"/>
              </w:tabs>
              <w:contextualSpacing/>
              <w:jc w:val="center"/>
              <w:rPr>
                <w:rFonts w:ascii="Optima" w:hAnsi="Optima" w:cs="TT273t00"/>
                <w:b/>
                <w:caps/>
                <w:color w:val="000000" w:themeColor="text1"/>
                <w:sz w:val="20"/>
              </w:rPr>
            </w:pPr>
            <w:r w:rsidRPr="00177C33">
              <w:rPr>
                <w:rFonts w:ascii="Optima" w:hAnsi="Optima" w:cs="TT273t00"/>
                <w:b/>
                <w:caps/>
                <w:color w:val="000000" w:themeColor="text1"/>
                <w:sz w:val="20"/>
              </w:rPr>
              <w:t>CRITERIO 1: PRECIO</w:t>
            </w:r>
          </w:p>
        </w:tc>
        <w:tc>
          <w:tcPr>
            <w:tcW w:w="4674" w:type="dxa"/>
            <w:shd w:val="clear" w:color="auto" w:fill="F2F2F2"/>
            <w:vAlign w:val="center"/>
          </w:tcPr>
          <w:p w:rsidR="00A531D8" w:rsidRPr="00177C33" w:rsidRDefault="00A531D8" w:rsidP="00A50EE9">
            <w:pPr>
              <w:tabs>
                <w:tab w:val="left" w:pos="7560"/>
              </w:tabs>
              <w:ind w:firstLine="32"/>
              <w:contextualSpacing/>
              <w:jc w:val="center"/>
              <w:rPr>
                <w:rFonts w:ascii="Optima" w:hAnsi="Optima" w:cs="TT273t00"/>
                <w:b/>
                <w:caps/>
                <w:color w:val="000000" w:themeColor="text1"/>
                <w:sz w:val="20"/>
              </w:rPr>
            </w:pPr>
            <w:r w:rsidRPr="00177C33">
              <w:rPr>
                <w:rFonts w:ascii="Optima" w:hAnsi="Optima" w:cs="TT273t00"/>
                <w:b/>
                <w:caps/>
                <w:color w:val="000000" w:themeColor="text1"/>
                <w:sz w:val="20"/>
              </w:rPr>
              <w:t>LICITADORAS</w:t>
            </w:r>
          </w:p>
        </w:tc>
      </w:tr>
      <w:tr w:rsidR="00A531D8" w:rsidRPr="00177C33" w:rsidTr="00A50EE9">
        <w:trPr>
          <w:trHeight w:val="551"/>
        </w:trPr>
        <w:tc>
          <w:tcPr>
            <w:tcW w:w="4546" w:type="dxa"/>
            <w:gridSpan w:val="2"/>
            <w:shd w:val="clear" w:color="auto" w:fill="F2F2F2"/>
            <w:vAlign w:val="center"/>
          </w:tcPr>
          <w:p w:rsidR="00A531D8" w:rsidRPr="00177C33" w:rsidRDefault="00A531D8" w:rsidP="00A50EE9">
            <w:pPr>
              <w:tabs>
                <w:tab w:val="left" w:pos="7560"/>
              </w:tabs>
              <w:contextualSpacing/>
              <w:jc w:val="center"/>
              <w:rPr>
                <w:rFonts w:ascii="Optima" w:hAnsi="Optima" w:cs="TT273t00"/>
                <w:b/>
                <w:caps/>
                <w:color w:val="000000" w:themeColor="text1"/>
                <w:sz w:val="20"/>
              </w:rPr>
            </w:pPr>
            <w:r w:rsidRPr="00177C33">
              <w:rPr>
                <w:rFonts w:ascii="Optima" w:hAnsi="Optima" w:cs="TT273t00"/>
                <w:b/>
                <w:caps/>
                <w:color w:val="000000" w:themeColor="text1"/>
                <w:sz w:val="20"/>
              </w:rPr>
              <w:t>BOLSA:</w:t>
            </w:r>
          </w:p>
          <w:p w:rsidR="00A531D8" w:rsidRPr="00177C33" w:rsidRDefault="00A531D8" w:rsidP="00A50EE9">
            <w:pPr>
              <w:tabs>
                <w:tab w:val="left" w:pos="7560"/>
              </w:tabs>
              <w:contextualSpacing/>
              <w:jc w:val="center"/>
              <w:rPr>
                <w:rFonts w:ascii="Optima" w:hAnsi="Optima" w:cs="TT273t00"/>
                <w:b/>
                <w:caps/>
                <w:color w:val="000000" w:themeColor="text1"/>
                <w:sz w:val="20"/>
              </w:rPr>
            </w:pPr>
            <w:r w:rsidRPr="00177C33">
              <w:rPr>
                <w:rFonts w:ascii="Optima" w:hAnsi="Optima" w:cs="TT273t00"/>
                <w:b/>
                <w:caps/>
                <w:color w:val="000000" w:themeColor="text1"/>
                <w:sz w:val="20"/>
              </w:rPr>
              <w:t xml:space="preserve">NETO 30.000,0 </w:t>
            </w:r>
            <w:r w:rsidRPr="00A531D8">
              <w:rPr>
                <w:rFonts w:ascii="Optima" w:hAnsi="Optima" w:cs="TT273t00"/>
                <w:caps/>
                <w:color w:val="000000" w:themeColor="text1"/>
                <w:sz w:val="20"/>
              </w:rPr>
              <w:t xml:space="preserve">€ </w:t>
            </w:r>
            <w:r w:rsidRPr="00177C33">
              <w:rPr>
                <w:rFonts w:ascii="Optima" w:hAnsi="Optima" w:cs="TT273t00"/>
                <w:b/>
                <w:caps/>
                <w:color w:val="000000" w:themeColor="text1"/>
                <w:sz w:val="20"/>
              </w:rPr>
              <w:t xml:space="preserve">E IGIC 2.100,0 </w:t>
            </w:r>
            <w:r w:rsidRPr="00A531D8">
              <w:rPr>
                <w:rFonts w:ascii="Optima" w:hAnsi="Optima" w:cs="TT273t00"/>
                <w:caps/>
                <w:color w:val="000000" w:themeColor="text1"/>
                <w:sz w:val="20"/>
              </w:rPr>
              <w:t>€</w:t>
            </w:r>
          </w:p>
        </w:tc>
        <w:tc>
          <w:tcPr>
            <w:tcW w:w="4674" w:type="dxa"/>
            <w:shd w:val="clear" w:color="auto" w:fill="F2F2F2"/>
            <w:vAlign w:val="center"/>
          </w:tcPr>
          <w:p w:rsidR="00A531D8" w:rsidRPr="00177C33" w:rsidRDefault="00A531D8" w:rsidP="00A50EE9">
            <w:pPr>
              <w:tabs>
                <w:tab w:val="left" w:pos="7560"/>
              </w:tabs>
              <w:ind w:firstLine="32"/>
              <w:contextualSpacing/>
              <w:jc w:val="center"/>
              <w:rPr>
                <w:rFonts w:ascii="Optima" w:hAnsi="Optima" w:cs="TT273t00"/>
                <w:b/>
                <w:caps/>
                <w:color w:val="000000" w:themeColor="text1"/>
                <w:sz w:val="20"/>
              </w:rPr>
            </w:pPr>
            <w:r w:rsidRPr="00177C33">
              <w:rPr>
                <w:rFonts w:ascii="Optima" w:eastAsiaTheme="minorHAnsi" w:hAnsi="Optima" w:cs="Optima"/>
                <w:spacing w:val="-3"/>
                <w:sz w:val="20"/>
                <w:lang w:val="es-ES" w:eastAsia="en-US"/>
              </w:rPr>
              <w:t>INGEMONT TECNOLOGÍAS, S.A. (A91614263)</w:t>
            </w:r>
          </w:p>
        </w:tc>
      </w:tr>
      <w:tr w:rsidR="00A531D8" w:rsidRPr="00177C33" w:rsidTr="00A50EE9">
        <w:trPr>
          <w:trHeight w:val="684"/>
        </w:trPr>
        <w:tc>
          <w:tcPr>
            <w:tcW w:w="2977" w:type="dxa"/>
            <w:vMerge w:val="restart"/>
            <w:shd w:val="clear" w:color="auto" w:fill="F2F2F2"/>
            <w:vAlign w:val="center"/>
          </w:tcPr>
          <w:p w:rsidR="00A531D8" w:rsidRPr="00177C33" w:rsidRDefault="00A531D8" w:rsidP="00A50EE9">
            <w:pPr>
              <w:tabs>
                <w:tab w:val="left" w:pos="7560"/>
              </w:tabs>
              <w:ind w:firstLine="32"/>
              <w:contextualSpacing/>
              <w:jc w:val="center"/>
              <w:rPr>
                <w:rFonts w:ascii="Optima" w:hAnsi="Optima" w:cs="Arial"/>
                <w:b/>
                <w:color w:val="000000" w:themeColor="text1"/>
                <w:sz w:val="20"/>
              </w:rPr>
            </w:pPr>
          </w:p>
          <w:p w:rsidR="00A531D8" w:rsidRPr="00177C33" w:rsidRDefault="00A531D8" w:rsidP="00A50EE9">
            <w:pPr>
              <w:tabs>
                <w:tab w:val="left" w:pos="7560"/>
              </w:tabs>
              <w:ind w:firstLine="32"/>
              <w:contextualSpacing/>
              <w:jc w:val="center"/>
              <w:rPr>
                <w:rFonts w:ascii="Optima" w:hAnsi="Optima" w:cs="Arial"/>
                <w:b/>
                <w:color w:val="000000" w:themeColor="text1"/>
                <w:sz w:val="20"/>
              </w:rPr>
            </w:pPr>
            <w:r w:rsidRPr="00177C33">
              <w:rPr>
                <w:rFonts w:ascii="Optima" w:hAnsi="Optima" w:cs="Arial"/>
                <w:b/>
                <w:color w:val="000000" w:themeColor="text1"/>
                <w:sz w:val="20"/>
              </w:rPr>
              <w:t xml:space="preserve">PRECIO NETO DE LA PARTE FIJA </w:t>
            </w:r>
          </w:p>
          <w:p w:rsidR="00A531D8" w:rsidRPr="00177C33" w:rsidRDefault="00A531D8" w:rsidP="00A50EE9">
            <w:pPr>
              <w:tabs>
                <w:tab w:val="left" w:pos="7560"/>
              </w:tabs>
              <w:contextualSpacing/>
              <w:jc w:val="center"/>
              <w:rPr>
                <w:rFonts w:ascii="Optima" w:hAnsi="Optima" w:cs="Arial"/>
                <w:b/>
                <w:color w:val="000000" w:themeColor="text1"/>
                <w:sz w:val="20"/>
              </w:rPr>
            </w:pPr>
          </w:p>
        </w:tc>
        <w:tc>
          <w:tcPr>
            <w:tcW w:w="1569" w:type="dxa"/>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r w:rsidRPr="00177C33">
              <w:rPr>
                <w:rFonts w:ascii="Optima" w:hAnsi="Optima" w:cs="Arial"/>
                <w:b/>
                <w:color w:val="000000" w:themeColor="text1"/>
                <w:sz w:val="20"/>
              </w:rPr>
              <w:t>NETO</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74.977,57</w:t>
            </w:r>
          </w:p>
        </w:tc>
      </w:tr>
      <w:tr w:rsidR="00A531D8" w:rsidRPr="00177C33" w:rsidTr="00A50EE9">
        <w:trPr>
          <w:trHeight w:val="423"/>
        </w:trPr>
        <w:tc>
          <w:tcPr>
            <w:tcW w:w="2977" w:type="dxa"/>
            <w:vMerge/>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p>
        </w:tc>
        <w:tc>
          <w:tcPr>
            <w:tcW w:w="1569" w:type="dxa"/>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p>
          <w:p w:rsidR="00A531D8" w:rsidRPr="00177C33" w:rsidRDefault="00A531D8" w:rsidP="00A50EE9">
            <w:pPr>
              <w:tabs>
                <w:tab w:val="left" w:pos="7560"/>
              </w:tabs>
              <w:contextualSpacing/>
              <w:jc w:val="center"/>
              <w:rPr>
                <w:rFonts w:ascii="Optima" w:hAnsi="Optima" w:cs="Arial"/>
                <w:b/>
                <w:color w:val="000000" w:themeColor="text1"/>
                <w:sz w:val="20"/>
              </w:rPr>
            </w:pPr>
            <w:r w:rsidRPr="00177C33">
              <w:rPr>
                <w:rFonts w:ascii="Optima" w:hAnsi="Optima" w:cs="Arial"/>
                <w:b/>
                <w:color w:val="000000" w:themeColor="text1"/>
                <w:sz w:val="20"/>
              </w:rPr>
              <w:t>IGIC</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5.248,57</w:t>
            </w:r>
          </w:p>
        </w:tc>
      </w:tr>
      <w:tr w:rsidR="00A531D8" w:rsidRPr="00177C33" w:rsidTr="00A50EE9">
        <w:trPr>
          <w:trHeight w:val="643"/>
        </w:trPr>
        <w:tc>
          <w:tcPr>
            <w:tcW w:w="2977" w:type="dxa"/>
            <w:vMerge w:val="restart"/>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r w:rsidRPr="00177C33">
              <w:rPr>
                <w:rFonts w:ascii="Optima" w:hAnsi="Optima" w:cs="TT273t00"/>
                <w:b/>
                <w:caps/>
                <w:color w:val="000000" w:themeColor="text1"/>
                <w:sz w:val="20"/>
              </w:rPr>
              <w:t>PRESUPUESTO DEL CONTRATO</w:t>
            </w:r>
          </w:p>
        </w:tc>
        <w:tc>
          <w:tcPr>
            <w:tcW w:w="1569" w:type="dxa"/>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r w:rsidRPr="00177C33">
              <w:rPr>
                <w:rFonts w:ascii="Optima" w:hAnsi="Optima" w:cs="Arial"/>
                <w:b/>
                <w:color w:val="000000" w:themeColor="text1"/>
                <w:sz w:val="20"/>
              </w:rPr>
              <w:t>NETO</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104.997,57</w:t>
            </w:r>
          </w:p>
        </w:tc>
      </w:tr>
      <w:tr w:rsidR="00A531D8" w:rsidRPr="00177C33" w:rsidTr="00A50EE9">
        <w:trPr>
          <w:trHeight w:val="643"/>
        </w:trPr>
        <w:tc>
          <w:tcPr>
            <w:tcW w:w="2977" w:type="dxa"/>
            <w:vMerge/>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p>
        </w:tc>
        <w:tc>
          <w:tcPr>
            <w:tcW w:w="1569" w:type="dxa"/>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p>
          <w:p w:rsidR="00A531D8" w:rsidRPr="00177C33" w:rsidRDefault="00A531D8" w:rsidP="00A50EE9">
            <w:pPr>
              <w:tabs>
                <w:tab w:val="left" w:pos="7560"/>
              </w:tabs>
              <w:contextualSpacing/>
              <w:jc w:val="center"/>
              <w:rPr>
                <w:rFonts w:ascii="Optima" w:hAnsi="Optima" w:cs="Arial"/>
                <w:b/>
                <w:color w:val="000000" w:themeColor="text1"/>
                <w:sz w:val="20"/>
              </w:rPr>
            </w:pPr>
            <w:r w:rsidRPr="00177C33">
              <w:rPr>
                <w:rFonts w:ascii="Optima" w:hAnsi="Optima" w:cs="Arial"/>
                <w:b/>
                <w:color w:val="000000" w:themeColor="text1"/>
                <w:sz w:val="20"/>
              </w:rPr>
              <w:t>IGIC</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7.347,57</w:t>
            </w:r>
          </w:p>
        </w:tc>
      </w:tr>
      <w:tr w:rsidR="00A531D8" w:rsidRPr="00177C33" w:rsidTr="00A50EE9">
        <w:trPr>
          <w:trHeight w:val="403"/>
        </w:trPr>
        <w:tc>
          <w:tcPr>
            <w:tcW w:w="4546" w:type="dxa"/>
            <w:gridSpan w:val="2"/>
            <w:vMerge w:val="restart"/>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r w:rsidRPr="00177C33">
              <w:rPr>
                <w:rFonts w:ascii="Optima" w:eastAsiaTheme="minorHAnsi" w:hAnsi="Optima" w:cs="Arial"/>
                <w:b/>
                <w:bCs/>
                <w:color w:val="000000" w:themeColor="text1"/>
                <w:spacing w:val="-3"/>
                <w:sz w:val="20"/>
                <w:lang w:val="es-ES" w:eastAsia="en-US"/>
              </w:rPr>
              <w:t>CRITERIO Nº 2: Criterio cualitativo</w:t>
            </w:r>
          </w:p>
        </w:tc>
        <w:tc>
          <w:tcPr>
            <w:tcW w:w="4674" w:type="dxa"/>
            <w:shd w:val="clear" w:color="auto" w:fill="F2F2F2" w:themeFill="background1" w:themeFillShade="F2"/>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sidRPr="00177C33">
              <w:rPr>
                <w:rFonts w:ascii="Optima" w:hAnsi="Optima" w:cs="TT273t00"/>
                <w:b/>
                <w:caps/>
                <w:color w:val="000000" w:themeColor="text1"/>
                <w:sz w:val="20"/>
              </w:rPr>
              <w:t>LICITADORAS</w:t>
            </w:r>
          </w:p>
        </w:tc>
      </w:tr>
      <w:tr w:rsidR="00A531D8" w:rsidRPr="00177C33" w:rsidTr="00A50EE9">
        <w:trPr>
          <w:trHeight w:val="286"/>
        </w:trPr>
        <w:tc>
          <w:tcPr>
            <w:tcW w:w="4546" w:type="dxa"/>
            <w:gridSpan w:val="2"/>
            <w:vMerge/>
            <w:shd w:val="clear" w:color="auto" w:fill="F2F2F2"/>
            <w:vAlign w:val="center"/>
          </w:tcPr>
          <w:p w:rsidR="00A531D8" w:rsidRPr="00177C33" w:rsidRDefault="00A531D8" w:rsidP="00A50EE9">
            <w:pPr>
              <w:tabs>
                <w:tab w:val="left" w:pos="7560"/>
              </w:tabs>
              <w:contextualSpacing/>
              <w:jc w:val="center"/>
              <w:rPr>
                <w:rFonts w:ascii="Optima" w:hAnsi="Optima" w:cs="Arial"/>
                <w:b/>
                <w:color w:val="000000" w:themeColor="text1"/>
                <w:sz w:val="20"/>
              </w:rPr>
            </w:pPr>
          </w:p>
        </w:tc>
        <w:tc>
          <w:tcPr>
            <w:tcW w:w="4674" w:type="dxa"/>
            <w:vMerge w:val="restart"/>
            <w:shd w:val="clear" w:color="auto" w:fill="F2F2F2" w:themeFill="background1" w:themeFillShade="F2"/>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sidRPr="00177C33">
              <w:rPr>
                <w:rFonts w:ascii="Optima" w:eastAsiaTheme="minorHAnsi" w:hAnsi="Optima" w:cs="Optima"/>
                <w:spacing w:val="-3"/>
                <w:sz w:val="20"/>
                <w:lang w:val="es-ES" w:eastAsia="en-US"/>
              </w:rPr>
              <w:t>INGEMONT TECNOLOGÍAS, S.A. (A91614263)</w:t>
            </w:r>
          </w:p>
        </w:tc>
      </w:tr>
      <w:tr w:rsidR="00A531D8" w:rsidRPr="00177C33" w:rsidTr="00A50EE9">
        <w:trPr>
          <w:trHeight w:val="643"/>
        </w:trPr>
        <w:tc>
          <w:tcPr>
            <w:tcW w:w="4546" w:type="dxa"/>
            <w:gridSpan w:val="2"/>
            <w:shd w:val="clear" w:color="auto" w:fill="F2F2F2"/>
            <w:vAlign w:val="center"/>
          </w:tcPr>
          <w:p w:rsidR="00A531D8" w:rsidRPr="00177C33" w:rsidRDefault="00A531D8" w:rsidP="00A50EE9">
            <w:pPr>
              <w:autoSpaceDE w:val="0"/>
              <w:autoSpaceDN w:val="0"/>
              <w:adjustRightInd w:val="0"/>
              <w:jc w:val="both"/>
              <w:rPr>
                <w:rFonts w:ascii="Optima" w:hAnsi="Optima" w:cs="Arial"/>
                <w:b/>
                <w:color w:val="000000" w:themeColor="text1"/>
                <w:sz w:val="20"/>
              </w:rPr>
            </w:pPr>
            <w:r w:rsidRPr="00177C33">
              <w:rPr>
                <w:rFonts w:ascii="Optima" w:eastAsiaTheme="minorHAnsi" w:hAnsi="Optima" w:cs="Arial"/>
                <w:bCs/>
                <w:color w:val="000000" w:themeColor="text1"/>
                <w:spacing w:val="-3"/>
                <w:sz w:val="20"/>
                <w:lang w:val="es-ES" w:eastAsia="en-US"/>
              </w:rPr>
              <w:t>Declaración responsable de la ejecución de los siguientes trabajos, certificados y estudios</w:t>
            </w:r>
            <w:r w:rsidRPr="00177C33">
              <w:rPr>
                <w:rFonts w:ascii="Optima" w:eastAsiaTheme="minorHAnsi" w:hAnsi="Optima" w:cs="Arial"/>
                <w:b/>
                <w:bCs/>
                <w:color w:val="000000" w:themeColor="text1"/>
                <w:spacing w:val="-3"/>
                <w:sz w:val="20"/>
                <w:lang w:val="es-ES" w:eastAsia="en-US"/>
              </w:rPr>
              <w:t xml:space="preserve"> SI/NO</w:t>
            </w:r>
          </w:p>
        </w:tc>
        <w:tc>
          <w:tcPr>
            <w:tcW w:w="4674" w:type="dxa"/>
            <w:vMerge/>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p>
        </w:tc>
      </w:tr>
      <w:tr w:rsidR="00A531D8" w:rsidRPr="00177C33" w:rsidTr="00A50EE9">
        <w:trPr>
          <w:trHeight w:val="643"/>
        </w:trPr>
        <w:tc>
          <w:tcPr>
            <w:tcW w:w="4546" w:type="dxa"/>
            <w:gridSpan w:val="2"/>
            <w:shd w:val="clear" w:color="auto" w:fill="F2F2F2"/>
            <w:vAlign w:val="center"/>
          </w:tcPr>
          <w:p w:rsidR="00A531D8" w:rsidRPr="00177C33" w:rsidRDefault="00A531D8" w:rsidP="00A50EE9">
            <w:pPr>
              <w:autoSpaceDE w:val="0"/>
              <w:autoSpaceDN w:val="0"/>
              <w:adjustRightInd w:val="0"/>
              <w:jc w:val="both"/>
              <w:rPr>
                <w:rFonts w:ascii="Optima" w:eastAsiaTheme="minorHAnsi" w:hAnsi="Optima" w:cs="Arial"/>
                <w:b/>
                <w:bCs/>
                <w:color w:val="000000" w:themeColor="text1"/>
                <w:spacing w:val="-3"/>
                <w:sz w:val="20"/>
                <w:lang w:val="es-ES" w:eastAsia="en-US"/>
              </w:rPr>
            </w:pPr>
            <w:r w:rsidRPr="00177C33">
              <w:rPr>
                <w:rFonts w:ascii="Optima" w:eastAsiaTheme="minorHAnsi" w:hAnsi="Optima" w:cs="Arial"/>
                <w:b/>
                <w:color w:val="000000" w:themeColor="text1"/>
                <w:spacing w:val="-3"/>
                <w:sz w:val="20"/>
                <w:lang w:val="es-ES" w:eastAsia="en-US"/>
              </w:rPr>
              <w:t>Toma de datos específicos en materia de eficiencia energética</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tc>
      </w:tr>
      <w:tr w:rsidR="00A531D8" w:rsidRPr="00177C33" w:rsidTr="00A50EE9">
        <w:trPr>
          <w:trHeight w:val="643"/>
        </w:trPr>
        <w:tc>
          <w:tcPr>
            <w:tcW w:w="4546" w:type="dxa"/>
            <w:gridSpan w:val="2"/>
            <w:shd w:val="clear" w:color="auto" w:fill="F2F2F2"/>
            <w:vAlign w:val="center"/>
          </w:tcPr>
          <w:p w:rsidR="00A531D8" w:rsidRPr="00177C33" w:rsidRDefault="00A531D8" w:rsidP="00A50EE9">
            <w:pPr>
              <w:autoSpaceDE w:val="0"/>
              <w:autoSpaceDN w:val="0"/>
              <w:adjustRightInd w:val="0"/>
              <w:jc w:val="both"/>
              <w:rPr>
                <w:rFonts w:ascii="Optima" w:eastAsiaTheme="minorHAnsi" w:hAnsi="Optima" w:cs="Arial"/>
                <w:b/>
                <w:color w:val="000000" w:themeColor="text1"/>
                <w:spacing w:val="-3"/>
                <w:sz w:val="20"/>
                <w:lang w:val="es-ES" w:eastAsia="en-US"/>
              </w:rPr>
            </w:pPr>
          </w:p>
          <w:p w:rsidR="00A531D8" w:rsidRPr="00177C33" w:rsidRDefault="00A531D8" w:rsidP="00A50EE9">
            <w:pPr>
              <w:autoSpaceDE w:val="0"/>
              <w:autoSpaceDN w:val="0"/>
              <w:adjustRightInd w:val="0"/>
              <w:jc w:val="both"/>
              <w:rPr>
                <w:rFonts w:ascii="Optima" w:eastAsiaTheme="minorHAnsi" w:hAnsi="Optima" w:cs="Arial"/>
                <w:b/>
                <w:color w:val="000000" w:themeColor="text1"/>
                <w:spacing w:val="-3"/>
                <w:sz w:val="20"/>
                <w:lang w:val="es-ES" w:eastAsia="en-US"/>
              </w:rPr>
            </w:pPr>
            <w:r w:rsidRPr="00177C33">
              <w:rPr>
                <w:rFonts w:ascii="Optima" w:eastAsiaTheme="minorHAnsi" w:hAnsi="Optima" w:cs="Arial"/>
                <w:b/>
                <w:color w:val="000000" w:themeColor="text1"/>
                <w:spacing w:val="-3"/>
                <w:sz w:val="20"/>
                <w:lang w:val="es-ES" w:eastAsia="en-US"/>
              </w:rPr>
              <w:t>Certificados de Eficiencia Energética actuales Estudios</w:t>
            </w:r>
          </w:p>
          <w:p w:rsidR="00A531D8" w:rsidRPr="00177C33" w:rsidRDefault="00A531D8" w:rsidP="00A50EE9">
            <w:pPr>
              <w:autoSpaceDE w:val="0"/>
              <w:autoSpaceDN w:val="0"/>
              <w:adjustRightInd w:val="0"/>
              <w:jc w:val="both"/>
              <w:rPr>
                <w:rFonts w:ascii="Optima" w:hAnsi="Optima" w:cs="Arial"/>
                <w:b/>
                <w:color w:val="000000" w:themeColor="text1"/>
                <w:sz w:val="20"/>
              </w:rPr>
            </w:pP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tc>
      </w:tr>
      <w:tr w:rsidR="00A531D8" w:rsidRPr="00177C33" w:rsidTr="00A50EE9">
        <w:trPr>
          <w:trHeight w:val="643"/>
        </w:trPr>
        <w:tc>
          <w:tcPr>
            <w:tcW w:w="4546" w:type="dxa"/>
            <w:gridSpan w:val="2"/>
            <w:shd w:val="clear" w:color="auto" w:fill="F2F2F2"/>
            <w:vAlign w:val="center"/>
          </w:tcPr>
          <w:p w:rsidR="00A531D8" w:rsidRPr="00177C33" w:rsidRDefault="00A531D8" w:rsidP="00A50EE9">
            <w:pPr>
              <w:autoSpaceDE w:val="0"/>
              <w:autoSpaceDN w:val="0"/>
              <w:adjustRightInd w:val="0"/>
              <w:jc w:val="both"/>
              <w:rPr>
                <w:rFonts w:ascii="Optima" w:eastAsiaTheme="minorHAnsi" w:hAnsi="Optima" w:cs="Arial"/>
                <w:b/>
                <w:color w:val="000000" w:themeColor="text1"/>
                <w:spacing w:val="-3"/>
                <w:sz w:val="20"/>
                <w:lang w:val="es-ES" w:eastAsia="en-US"/>
              </w:rPr>
            </w:pPr>
            <w:r w:rsidRPr="00177C33">
              <w:rPr>
                <w:rFonts w:ascii="Optima" w:eastAsiaTheme="minorHAnsi" w:hAnsi="Optima" w:cs="Arial"/>
                <w:b/>
                <w:color w:val="000000" w:themeColor="text1"/>
                <w:spacing w:val="-3"/>
                <w:sz w:val="20"/>
                <w:lang w:val="es-ES" w:eastAsia="en-US"/>
              </w:rPr>
              <w:t>Estudios e informes de mejoras en materia de eficiencia energética de las instalaciones, incluyendo un programa de medidas concretas</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tc>
      </w:tr>
      <w:tr w:rsidR="00A531D8" w:rsidRPr="00177C33" w:rsidTr="00A50EE9">
        <w:trPr>
          <w:trHeight w:val="643"/>
        </w:trPr>
        <w:tc>
          <w:tcPr>
            <w:tcW w:w="4546" w:type="dxa"/>
            <w:gridSpan w:val="2"/>
            <w:shd w:val="clear" w:color="auto" w:fill="F2F2F2"/>
            <w:vAlign w:val="center"/>
          </w:tcPr>
          <w:p w:rsidR="00A531D8" w:rsidRPr="00177C33" w:rsidRDefault="00A531D8" w:rsidP="00A50EE9">
            <w:pPr>
              <w:autoSpaceDE w:val="0"/>
              <w:autoSpaceDN w:val="0"/>
              <w:adjustRightInd w:val="0"/>
              <w:jc w:val="both"/>
              <w:rPr>
                <w:rFonts w:ascii="Optima" w:eastAsiaTheme="minorHAnsi" w:hAnsi="Optima" w:cs="Arial"/>
                <w:b/>
                <w:color w:val="000000" w:themeColor="text1"/>
                <w:spacing w:val="-3"/>
                <w:sz w:val="20"/>
                <w:lang w:val="es-ES" w:eastAsia="en-US"/>
              </w:rPr>
            </w:pPr>
            <w:r w:rsidRPr="00177C33">
              <w:rPr>
                <w:rFonts w:ascii="Optima" w:eastAsiaTheme="minorHAnsi" w:hAnsi="Optima" w:cs="Arial"/>
                <w:b/>
                <w:color w:val="000000" w:themeColor="text1"/>
                <w:spacing w:val="-3"/>
                <w:sz w:val="20"/>
                <w:lang w:val="es-ES" w:eastAsia="en-US"/>
              </w:rPr>
              <w:t>Estudios e informes de implantación de energías renovables</w:t>
            </w:r>
          </w:p>
        </w:tc>
        <w:tc>
          <w:tcPr>
            <w:tcW w:w="4674" w:type="dxa"/>
            <w:shd w:val="clear" w:color="auto" w:fill="FFFFFF" w:themeFill="background1"/>
            <w:vAlign w:val="center"/>
          </w:tcPr>
          <w:p w:rsidR="00A531D8" w:rsidRPr="00177C33" w:rsidRDefault="00A531D8" w:rsidP="00A50EE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tc>
      </w:tr>
    </w:tbl>
    <w:p w:rsidR="00A531D8" w:rsidRDefault="00A531D8" w:rsidP="00A531D8">
      <w:pPr>
        <w:rPr>
          <w:rFonts w:ascii="Optima" w:hAnsi="Optima" w:cs="Arial"/>
          <w:b/>
          <w:szCs w:val="24"/>
          <w:u w:val="single"/>
        </w:rPr>
      </w:pPr>
    </w:p>
    <w:p w:rsidR="00365A4F" w:rsidRDefault="00365A4F" w:rsidP="00365A4F">
      <w:pPr>
        <w:ind w:firstLine="708"/>
        <w:jc w:val="both"/>
        <w:rPr>
          <w:rFonts w:ascii="Optima" w:hAnsi="Optima" w:cs="Arial"/>
          <w:szCs w:val="24"/>
          <w:lang w:val="es-ES"/>
        </w:rPr>
      </w:pPr>
      <w:r w:rsidRPr="00076509">
        <w:rPr>
          <w:rFonts w:ascii="Optima" w:hAnsi="Optima" w:cs="Arial"/>
          <w:szCs w:val="24"/>
          <w:lang w:val="es-ES"/>
        </w:rPr>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w:t>
      </w:r>
      <w:r>
        <w:rPr>
          <w:rFonts w:ascii="Optima" w:hAnsi="Optima" w:cs="Arial"/>
          <w:szCs w:val="24"/>
          <w:lang w:val="es-ES"/>
        </w:rPr>
        <w:t>automáticos</w:t>
      </w:r>
      <w:r w:rsidRPr="00076509">
        <w:rPr>
          <w:rFonts w:ascii="Optima" w:hAnsi="Optima" w:cs="Arial"/>
          <w:szCs w:val="24"/>
          <w:lang w:val="es-ES"/>
        </w:rPr>
        <w:t>.</w:t>
      </w:r>
    </w:p>
    <w:p w:rsidR="00A531D8" w:rsidRDefault="00A531D8" w:rsidP="00CD6AEB">
      <w:pPr>
        <w:rPr>
          <w:rFonts w:ascii="Optima" w:hAnsi="Optima" w:cs="Arial"/>
          <w:b/>
          <w:szCs w:val="24"/>
          <w:u w:val="single"/>
        </w:rPr>
      </w:pPr>
    </w:p>
    <w:p w:rsidR="00A531D8" w:rsidRDefault="00A531D8" w:rsidP="00CD6AEB">
      <w:pPr>
        <w:rPr>
          <w:rFonts w:ascii="Optima" w:hAnsi="Optima" w:cs="Arial"/>
          <w:b/>
          <w:szCs w:val="24"/>
          <w:u w:val="single"/>
        </w:rPr>
      </w:pPr>
    </w:p>
    <w:p w:rsidR="00DD285A" w:rsidRPr="00076509" w:rsidRDefault="000A57BE" w:rsidP="00CD6AEB">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CD6AEB">
      <w:pPr>
        <w:jc w:val="both"/>
        <w:rPr>
          <w:rFonts w:ascii="Optima" w:hAnsi="Optima" w:cs="Arial"/>
          <w:b/>
          <w:szCs w:val="24"/>
          <w:lang w:val="es-ES"/>
        </w:rPr>
      </w:pPr>
    </w:p>
    <w:p w:rsidR="00097B33" w:rsidRPr="00076509" w:rsidRDefault="003E440C" w:rsidP="00CD6AEB">
      <w:pPr>
        <w:jc w:val="both"/>
        <w:rPr>
          <w:rFonts w:ascii="Optima" w:hAnsi="Optima" w:cs="Arial"/>
          <w:szCs w:val="24"/>
        </w:rPr>
      </w:pPr>
      <w:r w:rsidRPr="00076509">
        <w:rPr>
          <w:rFonts w:ascii="Optima" w:hAnsi="Optima" w:cs="Arial"/>
          <w:szCs w:val="24"/>
        </w:rPr>
        <w:t>-   No hubo</w:t>
      </w:r>
    </w:p>
    <w:p w:rsidR="00DD285A" w:rsidRPr="00076509" w:rsidRDefault="00DD285A" w:rsidP="00CD6AEB">
      <w:pPr>
        <w:jc w:val="both"/>
        <w:rPr>
          <w:rFonts w:ascii="Optima" w:hAnsi="Optima" w:cs="Arial"/>
          <w:b/>
          <w:szCs w:val="24"/>
          <w:u w:val="single"/>
        </w:rPr>
      </w:pPr>
    </w:p>
    <w:p w:rsidR="00DD285A" w:rsidRPr="00076509" w:rsidRDefault="000A57BE" w:rsidP="00CD6AEB">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CD6AEB">
      <w:pPr>
        <w:jc w:val="both"/>
        <w:rPr>
          <w:rFonts w:ascii="Optima" w:hAnsi="Optima" w:cs="Arial"/>
          <w:b/>
          <w:szCs w:val="24"/>
          <w:u w:val="single"/>
        </w:rPr>
      </w:pPr>
    </w:p>
    <w:p w:rsidR="00DD285A" w:rsidRPr="00076509" w:rsidRDefault="003E440C" w:rsidP="00CD6AEB">
      <w:pPr>
        <w:jc w:val="both"/>
        <w:rPr>
          <w:rFonts w:ascii="Optima" w:hAnsi="Optima" w:cs="Arial"/>
          <w:szCs w:val="24"/>
        </w:rPr>
      </w:pPr>
      <w:r w:rsidRPr="00076509">
        <w:rPr>
          <w:rFonts w:ascii="Optima" w:hAnsi="Optima" w:cs="Arial"/>
          <w:szCs w:val="24"/>
        </w:rPr>
        <w:t>-   No hubo</w:t>
      </w:r>
    </w:p>
    <w:p w:rsidR="00075E02" w:rsidRDefault="00075E02" w:rsidP="002A0F51">
      <w:pPr>
        <w:jc w:val="both"/>
        <w:rPr>
          <w:rFonts w:ascii="Optima" w:hAnsi="Optima" w:cs="Arial"/>
          <w:szCs w:val="24"/>
        </w:rPr>
      </w:pPr>
    </w:p>
    <w:p w:rsidR="002A0F51" w:rsidRPr="00076509" w:rsidRDefault="002A0F51" w:rsidP="002A0F51">
      <w:pPr>
        <w:ind w:firstLine="708"/>
        <w:jc w:val="both"/>
        <w:rPr>
          <w:rFonts w:ascii="Optima" w:hAnsi="Optima" w:cs="Arial"/>
          <w:szCs w:val="24"/>
          <w:lang w:val="es-ES"/>
        </w:rPr>
      </w:pPr>
      <w:r w:rsidRPr="00697FE2">
        <w:rPr>
          <w:rFonts w:ascii="Optima" w:hAnsi="Optima" w:cs="Arial"/>
          <w:color w:val="000000" w:themeColor="text1"/>
          <w:szCs w:val="24"/>
        </w:rPr>
        <w:t xml:space="preserve">El Presidente da por finalizada la sesión, a las </w:t>
      </w:r>
      <w:r>
        <w:rPr>
          <w:rFonts w:ascii="Optima" w:hAnsi="Optima" w:cs="Arial"/>
          <w:b/>
          <w:color w:val="000000" w:themeColor="text1"/>
          <w:szCs w:val="24"/>
        </w:rPr>
        <w:t>15:23</w:t>
      </w:r>
      <w:r w:rsidRPr="00697FE2">
        <w:rPr>
          <w:rFonts w:ascii="Optima" w:hAnsi="Optima" w:cs="Arial"/>
          <w:b/>
          <w:color w:val="000000" w:themeColor="text1"/>
          <w:szCs w:val="24"/>
        </w:rPr>
        <w:t xml:space="preserve"> horas </w:t>
      </w:r>
      <w:r w:rsidRPr="00697FE2">
        <w:rPr>
          <w:rFonts w:ascii="Optima" w:hAnsi="Optima" w:cs="Arial"/>
          <w:color w:val="000000" w:themeColor="text1"/>
          <w:szCs w:val="24"/>
        </w:rPr>
        <w:t xml:space="preserve">del día al comienzo indicado de lo que yo, </w:t>
      </w:r>
      <w:r w:rsidRPr="00697FE2">
        <w:rPr>
          <w:rFonts w:ascii="Optima" w:hAnsi="Optima" w:cs="Arial"/>
          <w:color w:val="000000" w:themeColor="text1"/>
          <w:szCs w:val="24"/>
          <w:lang w:val="es-ES"/>
        </w:rPr>
        <w:t>la Secretaria de la Mesa, certifico acta que se extiende en ejercicio de las funciones establecidas en los artículos 16.2 y 18.1 de la Ley 40/2015 de 1 de octubre, de Régimen Jurídico del Sector Público</w:t>
      </w:r>
      <w:r>
        <w:rPr>
          <w:rFonts w:ascii="Optima" w:hAnsi="Optima" w:cs="Arial"/>
          <w:color w:val="000000" w:themeColor="text1"/>
          <w:szCs w:val="24"/>
          <w:lang w:val="es-ES"/>
        </w:rPr>
        <w:t xml:space="preserve">, </w:t>
      </w:r>
      <w:r>
        <w:rPr>
          <w:rFonts w:ascii="Optima" w:hAnsi="Optima" w:cs="Arial"/>
          <w:szCs w:val="24"/>
          <w:lang w:val="es-ES"/>
        </w:rPr>
        <w:t xml:space="preserve">y que </w:t>
      </w:r>
      <w:r w:rsidRPr="00AC239C">
        <w:rPr>
          <w:rFonts w:ascii="Optima" w:hAnsi="Optima" w:cs="Arial"/>
          <w:b/>
          <w:szCs w:val="24"/>
          <w:lang w:val="es-ES"/>
        </w:rPr>
        <w:t>ha sido aprobada por la Mesa en su reunión ordinaria del</w:t>
      </w:r>
      <w:r>
        <w:rPr>
          <w:rFonts w:ascii="Optima" w:hAnsi="Optima" w:cs="Arial"/>
          <w:szCs w:val="24"/>
          <w:lang w:val="es-ES"/>
        </w:rPr>
        <w:t xml:space="preserve"> </w:t>
      </w:r>
      <w:r>
        <w:rPr>
          <w:rFonts w:ascii="Optima" w:hAnsi="Optima" w:cs="Arial"/>
          <w:b/>
          <w:szCs w:val="24"/>
          <w:lang w:val="es-ES"/>
        </w:rPr>
        <w:t>día 23 de noviembre de</w:t>
      </w:r>
      <w:r w:rsidRPr="00AC239C">
        <w:rPr>
          <w:rFonts w:ascii="Optima" w:hAnsi="Optima" w:cs="Arial"/>
          <w:b/>
          <w:szCs w:val="24"/>
          <w:lang w:val="es-ES"/>
        </w:rPr>
        <w:t xml:space="preserve"> 2022.</w:t>
      </w:r>
    </w:p>
    <w:p w:rsidR="002A0F51" w:rsidRDefault="002A0F51" w:rsidP="002A0F51">
      <w:pPr>
        <w:rPr>
          <w:rFonts w:ascii="Optima" w:hAnsi="Optima" w:cs="Arial"/>
          <w:b/>
          <w:szCs w:val="24"/>
        </w:rPr>
      </w:pPr>
    </w:p>
    <w:p w:rsidR="002A0F51" w:rsidRDefault="002A0F51" w:rsidP="002A0F51">
      <w:pPr>
        <w:rPr>
          <w:rFonts w:ascii="Optima" w:hAnsi="Optima" w:cs="Arial"/>
          <w:b/>
          <w:szCs w:val="24"/>
        </w:rPr>
      </w:pPr>
    </w:p>
    <w:tbl>
      <w:tblPr>
        <w:tblpPr w:leftFromText="141" w:rightFromText="141" w:vertAnchor="text" w:horzAnchor="margin" w:tblpY="417"/>
        <w:tblW w:w="9056" w:type="dxa"/>
        <w:tblLook w:val="01E0" w:firstRow="1" w:lastRow="1" w:firstColumn="1" w:lastColumn="1" w:noHBand="0" w:noVBand="0"/>
      </w:tblPr>
      <w:tblGrid>
        <w:gridCol w:w="4528"/>
        <w:gridCol w:w="4528"/>
      </w:tblGrid>
      <w:tr w:rsidR="002A0F51" w:rsidTr="000F07C9">
        <w:trPr>
          <w:trHeight w:val="199"/>
        </w:trPr>
        <w:tc>
          <w:tcPr>
            <w:tcW w:w="4528" w:type="dxa"/>
          </w:tcPr>
          <w:p w:rsidR="002A0F51" w:rsidRDefault="002A0F51" w:rsidP="000F07C9">
            <w:pPr>
              <w:ind w:firstLine="708"/>
              <w:jc w:val="both"/>
              <w:rPr>
                <w:rFonts w:ascii="Optima" w:hAnsi="Optima" w:cs="Arial"/>
                <w:b/>
                <w:szCs w:val="24"/>
              </w:rPr>
            </w:pPr>
          </w:p>
          <w:p w:rsidR="002A0F51" w:rsidRDefault="002A0F51" w:rsidP="000F07C9">
            <w:pPr>
              <w:ind w:firstLine="708"/>
              <w:jc w:val="both"/>
              <w:rPr>
                <w:rFonts w:ascii="Optima" w:hAnsi="Optima" w:cs="Arial"/>
                <w:b/>
                <w:szCs w:val="24"/>
              </w:rPr>
            </w:pPr>
            <w:r>
              <w:rPr>
                <w:rFonts w:ascii="Optima" w:hAnsi="Optima" w:cs="Arial"/>
                <w:b/>
                <w:szCs w:val="24"/>
              </w:rPr>
              <w:t>EL PRESIDENTE</w:t>
            </w:r>
          </w:p>
        </w:tc>
        <w:tc>
          <w:tcPr>
            <w:tcW w:w="4528" w:type="dxa"/>
          </w:tcPr>
          <w:p w:rsidR="002A0F51" w:rsidRDefault="002A0F51" w:rsidP="000F07C9">
            <w:pPr>
              <w:ind w:firstLine="708"/>
              <w:jc w:val="both"/>
              <w:rPr>
                <w:rFonts w:ascii="Optima" w:hAnsi="Optima" w:cs="Arial"/>
                <w:b/>
                <w:szCs w:val="24"/>
              </w:rPr>
            </w:pPr>
          </w:p>
          <w:p w:rsidR="002A0F51" w:rsidRDefault="002A0F51" w:rsidP="000F07C9">
            <w:pPr>
              <w:ind w:firstLine="708"/>
              <w:jc w:val="both"/>
              <w:rPr>
                <w:rFonts w:ascii="Optima" w:hAnsi="Optima" w:cs="Arial"/>
                <w:b/>
                <w:szCs w:val="24"/>
              </w:rPr>
            </w:pPr>
            <w:r>
              <w:rPr>
                <w:rFonts w:ascii="Optima" w:hAnsi="Optima" w:cs="Arial"/>
                <w:b/>
                <w:szCs w:val="24"/>
              </w:rPr>
              <w:t>LA SECRETARIA  DE LA MESA</w:t>
            </w:r>
          </w:p>
          <w:p w:rsidR="002A0F51" w:rsidRDefault="002A0F51" w:rsidP="000F07C9">
            <w:pPr>
              <w:ind w:firstLine="708"/>
              <w:jc w:val="both"/>
              <w:rPr>
                <w:rFonts w:ascii="Optima" w:hAnsi="Optima" w:cs="Arial"/>
                <w:b/>
                <w:szCs w:val="24"/>
              </w:rPr>
            </w:pPr>
          </w:p>
        </w:tc>
      </w:tr>
    </w:tbl>
    <w:p w:rsidR="001C2D1B" w:rsidRPr="00076509" w:rsidRDefault="001C2D1B" w:rsidP="002A0F51">
      <w:pPr>
        <w:rPr>
          <w:rFonts w:ascii="Optima" w:hAnsi="Optima" w:cs="Arial"/>
          <w:b/>
          <w:szCs w:val="24"/>
        </w:rPr>
      </w:pPr>
    </w:p>
    <w:sectPr w:rsidR="001C2D1B" w:rsidRPr="00076509" w:rsidSect="007C3491">
      <w:headerReference w:type="default" r:id="rId17"/>
      <w:headerReference w:type="first" r:id="rId18"/>
      <w:footerReference w:type="first" r:id="rId19"/>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B7A" w:rsidRDefault="00676B7A">
      <w:r>
        <w:separator/>
      </w:r>
    </w:p>
  </w:endnote>
  <w:endnote w:type="continuationSeparator" w:id="0">
    <w:p w:rsidR="00676B7A" w:rsidRDefault="0067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Optima">
    <w:panose1 w:val="020B0502050508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MS Gothic"/>
    <w:panose1 w:val="00000000000000000000"/>
    <w:charset w:val="00"/>
    <w:family w:val="auto"/>
    <w:notTrueType/>
    <w:pitch w:val="default"/>
    <w:sig w:usb0="00000003" w:usb1="08070000" w:usb2="00000010" w:usb3="00000000" w:csb0="00020001" w:csb1="00000000"/>
  </w:font>
  <w:font w:name="Helvetica-Bold">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BahnschriftLight">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Optima,BoldItalic">
    <w:panose1 w:val="00000000000000000000"/>
    <w:charset w:val="00"/>
    <w:family w:val="auto"/>
    <w:notTrueType/>
    <w:pitch w:val="default"/>
    <w:sig w:usb0="00000003" w:usb1="00000000" w:usb2="00000000" w:usb3="00000000" w:csb0="00000001" w:csb1="00000000"/>
  </w:font>
  <w:font w:name="GentiumBasic,Bold">
    <w:panose1 w:val="00000000000000000000"/>
    <w:charset w:val="00"/>
    <w:family w:val="auto"/>
    <w:notTrueType/>
    <w:pitch w:val="default"/>
    <w:sig w:usb0="00000003" w:usb1="00000000" w:usb2="00000000" w:usb3="00000000" w:csb0="00000001" w:csb1="00000000"/>
  </w:font>
  <w:font w:name="GentiumBasic">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7A" w:rsidRDefault="00676B7A"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B7A" w:rsidRDefault="00676B7A">
      <w:r>
        <w:separator/>
      </w:r>
    </w:p>
  </w:footnote>
  <w:footnote w:type="continuationSeparator" w:id="0">
    <w:p w:rsidR="00676B7A" w:rsidRDefault="0067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7A" w:rsidRDefault="00676B7A"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676B7A" w:rsidRPr="00024C53" w:rsidRDefault="00676B7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676B7A" w:rsidRPr="00024C53" w:rsidRDefault="00676B7A"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676B7A" w:rsidRPr="00981D5B" w:rsidRDefault="00676B7A" w:rsidP="006F604D">
    <w:pPr>
      <w:pStyle w:val="Encabezado"/>
      <w:jc w:val="center"/>
      <w:rPr>
        <w:rFonts w:ascii="Optima" w:hAnsi="Optima"/>
        <w:b/>
        <w:sz w:val="22"/>
        <w:szCs w:val="22"/>
      </w:rPr>
    </w:pPr>
    <w:r w:rsidRPr="00A64FCB">
      <w:rPr>
        <w:rFonts w:ascii="Optima" w:hAnsi="Optima" w:cs="TT2A8t00"/>
        <w:b/>
        <w:sz w:val="22"/>
        <w:szCs w:val="22"/>
        <w:lang w:val="es-ES"/>
      </w:rPr>
      <w:t>1</w:t>
    </w:r>
    <w:r>
      <w:rPr>
        <w:rFonts w:ascii="Optima" w:hAnsi="Optima" w:cs="TT2A8t00"/>
        <w:b/>
        <w:sz w:val="22"/>
        <w:szCs w:val="22"/>
        <w:lang w:val="es-ES"/>
      </w:rPr>
      <w:t xml:space="preserve">8 </w:t>
    </w:r>
    <w:r w:rsidRPr="00A64FCB">
      <w:rPr>
        <w:rFonts w:ascii="Optima" w:hAnsi="Optima" w:cs="TT2A8t00"/>
        <w:b/>
        <w:sz w:val="22"/>
        <w:szCs w:val="22"/>
        <w:lang w:val="es-ES"/>
      </w:rPr>
      <w:t>de noviembre de 2022</w:t>
    </w:r>
  </w:p>
  <w:p w:rsidR="00676B7A" w:rsidRDefault="00676B7A">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7A" w:rsidRDefault="00676B7A">
    <w:pPr>
      <w:pStyle w:val="Encabezado"/>
      <w:ind w:right="6377"/>
      <w:jc w:val="center"/>
      <w:rPr>
        <w:sz w:val="18"/>
      </w:rPr>
    </w:pPr>
  </w:p>
  <w:p w:rsidR="00676B7A" w:rsidRPr="00002225" w:rsidRDefault="00676B7A"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B7A" w:rsidRPr="005A6044" w:rsidRDefault="00676B7A"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676B7A" w:rsidRPr="006B2B1C" w:rsidRDefault="00676B7A"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676B7A" w:rsidRDefault="00676B7A"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676B7A" w:rsidRDefault="00676B7A" w:rsidP="003E5562">
                          <w:pPr>
                            <w:pStyle w:val="Encabezado"/>
                            <w:tabs>
                              <w:tab w:val="left" w:pos="708"/>
                            </w:tabs>
                            <w:jc w:val="center"/>
                            <w:rPr>
                              <w:rFonts w:ascii="Optima" w:hAnsi="Optima"/>
                              <w:b/>
                              <w:sz w:val="18"/>
                              <w:szCs w:val="18"/>
                            </w:rPr>
                          </w:pPr>
                          <w:r>
                            <w:rPr>
                              <w:rFonts w:ascii="Optima" w:hAnsi="Optima"/>
                              <w:b/>
                              <w:sz w:val="18"/>
                              <w:szCs w:val="18"/>
                            </w:rPr>
                            <w:t>IG-CD</w:t>
                          </w:r>
                        </w:p>
                        <w:p w:rsidR="00676B7A" w:rsidRPr="0092014C" w:rsidRDefault="00676B7A"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676B7A" w:rsidRPr="005A6044" w:rsidRDefault="00676B7A" w:rsidP="003E5562">
                          <w:pPr>
                            <w:pStyle w:val="Encabezado"/>
                            <w:tabs>
                              <w:tab w:val="left" w:pos="708"/>
                            </w:tabs>
                            <w:jc w:val="center"/>
                            <w:rPr>
                              <w:rFonts w:ascii="Optima" w:hAnsi="Optima"/>
                              <w:b/>
                              <w:sz w:val="16"/>
                            </w:rPr>
                          </w:pPr>
                        </w:p>
                        <w:p w:rsidR="00676B7A" w:rsidRPr="005A6044" w:rsidRDefault="00676B7A" w:rsidP="003E5562">
                          <w:pPr>
                            <w:pStyle w:val="Encabezado"/>
                            <w:tabs>
                              <w:tab w:val="left" w:pos="708"/>
                            </w:tabs>
                            <w:jc w:val="center"/>
                            <w:rPr>
                              <w:rFonts w:ascii="Optima" w:hAnsi="Optima"/>
                              <w:b/>
                              <w:sz w:val="16"/>
                            </w:rPr>
                          </w:pPr>
                        </w:p>
                        <w:p w:rsidR="00676B7A" w:rsidRPr="005A6044" w:rsidRDefault="00676B7A" w:rsidP="003E5562">
                          <w:pPr>
                            <w:pStyle w:val="Encabezado"/>
                            <w:tabs>
                              <w:tab w:val="left" w:pos="708"/>
                            </w:tabs>
                            <w:jc w:val="center"/>
                            <w:rPr>
                              <w:rFonts w:ascii="Optima" w:hAnsi="Optima"/>
                              <w:sz w:val="16"/>
                            </w:rPr>
                          </w:pPr>
                          <w:r w:rsidRPr="005A6044">
                            <w:rPr>
                              <w:rFonts w:ascii="Optima" w:hAnsi="Optima"/>
                              <w:b/>
                              <w:sz w:val="16"/>
                            </w:rPr>
                            <w:t>0.2.1.1.-C</w:t>
                          </w:r>
                        </w:p>
                        <w:p w:rsidR="00676B7A" w:rsidRPr="005A6044" w:rsidRDefault="00676B7A"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676B7A" w:rsidRPr="005A6044" w:rsidRDefault="00676B7A"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676B7A" w:rsidRPr="006B2B1C" w:rsidRDefault="00676B7A"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676B7A" w:rsidRDefault="00676B7A"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676B7A" w:rsidRDefault="00676B7A" w:rsidP="003E5562">
                    <w:pPr>
                      <w:pStyle w:val="Encabezado"/>
                      <w:tabs>
                        <w:tab w:val="left" w:pos="708"/>
                      </w:tabs>
                      <w:jc w:val="center"/>
                      <w:rPr>
                        <w:rFonts w:ascii="Optima" w:hAnsi="Optima"/>
                        <w:b/>
                        <w:sz w:val="18"/>
                        <w:szCs w:val="18"/>
                      </w:rPr>
                    </w:pPr>
                    <w:r>
                      <w:rPr>
                        <w:rFonts w:ascii="Optima" w:hAnsi="Optima"/>
                        <w:b/>
                        <w:sz w:val="18"/>
                        <w:szCs w:val="18"/>
                      </w:rPr>
                      <w:t>IG-CD</w:t>
                    </w:r>
                  </w:p>
                  <w:p w:rsidR="00676B7A" w:rsidRPr="0092014C" w:rsidRDefault="00676B7A"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676B7A" w:rsidRPr="005A6044" w:rsidRDefault="00676B7A" w:rsidP="003E5562">
                    <w:pPr>
                      <w:pStyle w:val="Encabezado"/>
                      <w:tabs>
                        <w:tab w:val="left" w:pos="708"/>
                      </w:tabs>
                      <w:jc w:val="center"/>
                      <w:rPr>
                        <w:rFonts w:ascii="Optima" w:hAnsi="Optima"/>
                        <w:b/>
                        <w:sz w:val="16"/>
                      </w:rPr>
                    </w:pPr>
                  </w:p>
                  <w:p w:rsidR="00676B7A" w:rsidRPr="005A6044" w:rsidRDefault="00676B7A" w:rsidP="003E5562">
                    <w:pPr>
                      <w:pStyle w:val="Encabezado"/>
                      <w:tabs>
                        <w:tab w:val="left" w:pos="708"/>
                      </w:tabs>
                      <w:jc w:val="center"/>
                      <w:rPr>
                        <w:rFonts w:ascii="Optima" w:hAnsi="Optima"/>
                        <w:b/>
                        <w:sz w:val="16"/>
                      </w:rPr>
                    </w:pPr>
                  </w:p>
                  <w:p w:rsidR="00676B7A" w:rsidRPr="005A6044" w:rsidRDefault="00676B7A" w:rsidP="003E5562">
                    <w:pPr>
                      <w:pStyle w:val="Encabezado"/>
                      <w:tabs>
                        <w:tab w:val="left" w:pos="708"/>
                      </w:tabs>
                      <w:jc w:val="center"/>
                      <w:rPr>
                        <w:rFonts w:ascii="Optima" w:hAnsi="Optima"/>
                        <w:sz w:val="16"/>
                      </w:rPr>
                    </w:pPr>
                    <w:r w:rsidRPr="005A6044">
                      <w:rPr>
                        <w:rFonts w:ascii="Optima" w:hAnsi="Optima"/>
                        <w:b/>
                        <w:sz w:val="16"/>
                      </w:rPr>
                      <w:t>0.2.1.1.-C</w:t>
                    </w:r>
                  </w:p>
                  <w:p w:rsidR="00676B7A" w:rsidRPr="005A6044" w:rsidRDefault="00676B7A" w:rsidP="00561CA8">
                    <w:pPr>
                      <w:rPr>
                        <w:rFonts w:ascii="Optima" w:hAnsi="Optima"/>
                        <w:szCs w:val="18"/>
                      </w:rPr>
                    </w:pPr>
                  </w:p>
                </w:txbxContent>
              </v:textbox>
            </v:shape>
          </w:pict>
        </mc:Fallback>
      </mc:AlternateContent>
    </w:r>
    <w:r>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676B7A" w:rsidRPr="00024C53" w:rsidRDefault="00676B7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676B7A" w:rsidRPr="00024C53" w:rsidRDefault="00676B7A"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676B7A" w:rsidRPr="00981D5B" w:rsidRDefault="00676B7A" w:rsidP="00A34C70">
    <w:pPr>
      <w:pStyle w:val="Encabezado"/>
      <w:jc w:val="center"/>
      <w:rPr>
        <w:rFonts w:ascii="Optima" w:hAnsi="Optima"/>
        <w:b/>
        <w:sz w:val="22"/>
        <w:szCs w:val="22"/>
      </w:rPr>
    </w:pPr>
    <w:r w:rsidRPr="00A64FCB">
      <w:rPr>
        <w:rFonts w:ascii="Optima" w:hAnsi="Optima" w:cs="TT2A8t00"/>
        <w:b/>
        <w:sz w:val="22"/>
        <w:szCs w:val="22"/>
        <w:lang w:val="es-ES"/>
      </w:rPr>
      <w:t>1</w:t>
    </w:r>
    <w:r>
      <w:rPr>
        <w:rFonts w:ascii="Optima" w:hAnsi="Optima" w:cs="TT2A8t00"/>
        <w:b/>
        <w:sz w:val="22"/>
        <w:szCs w:val="22"/>
        <w:lang w:val="es-ES"/>
      </w:rPr>
      <w:t>8</w:t>
    </w:r>
    <w:r w:rsidRPr="00A64FCB">
      <w:rPr>
        <w:rFonts w:ascii="Optima" w:hAnsi="Optima" w:cs="TT2A8t00"/>
        <w:b/>
        <w:sz w:val="22"/>
        <w:szCs w:val="22"/>
        <w:lang w:val="es-ES"/>
      </w:rPr>
      <w:t xml:space="preserve">  de noviembre de 2022</w:t>
    </w:r>
  </w:p>
  <w:p w:rsidR="00676B7A" w:rsidRDefault="00676B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A726B"/>
    <w:multiLevelType w:val="hybridMultilevel"/>
    <w:tmpl w:val="688674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16C6618F"/>
    <w:multiLevelType w:val="hybridMultilevel"/>
    <w:tmpl w:val="E602808C"/>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27841EBC"/>
    <w:multiLevelType w:val="hybridMultilevel"/>
    <w:tmpl w:val="9F6A28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CD3418"/>
    <w:multiLevelType w:val="hybridMultilevel"/>
    <w:tmpl w:val="8C5E91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D54A8B"/>
    <w:multiLevelType w:val="hybridMultilevel"/>
    <w:tmpl w:val="70BC5E8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1" w15:restartNumberingAfterBreak="0">
    <w:nsid w:val="450062CF"/>
    <w:multiLevelType w:val="hybridMultilevel"/>
    <w:tmpl w:val="F1D88E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1745A1"/>
    <w:multiLevelType w:val="hybridMultilevel"/>
    <w:tmpl w:val="EAD23ADC"/>
    <w:lvl w:ilvl="0" w:tplc="155A7662">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BF04F3"/>
    <w:multiLevelType w:val="hybridMultilevel"/>
    <w:tmpl w:val="3E00006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95A20"/>
    <w:multiLevelType w:val="hybridMultilevel"/>
    <w:tmpl w:val="E2489D06"/>
    <w:lvl w:ilvl="0" w:tplc="8DE653F6">
      <w:start w:val="1"/>
      <w:numFmt w:val="bullet"/>
      <w:lvlText w:val="-"/>
      <w:lvlJc w:val="left"/>
      <w:pPr>
        <w:ind w:left="720" w:hanging="360"/>
      </w:pPr>
      <w:rPr>
        <w:rFonts w:ascii="Arial" w:hAnsi="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713F7B"/>
    <w:multiLevelType w:val="hybridMultilevel"/>
    <w:tmpl w:val="5C3A9A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2"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7CF3BEF"/>
    <w:multiLevelType w:val="hybridMultilevel"/>
    <w:tmpl w:val="39E2FD9E"/>
    <w:lvl w:ilvl="0" w:tplc="F86843E6">
      <w:start w:val="5"/>
      <w:numFmt w:val="bullet"/>
      <w:lvlText w:val="-"/>
      <w:lvlJc w:val="left"/>
      <w:pPr>
        <w:ind w:left="720" w:hanging="360"/>
      </w:pPr>
      <w:rPr>
        <w:rFonts w:ascii="Optima" w:eastAsia="Times New Roman" w:hAnsi="Optima"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7"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40"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1" w15:restartNumberingAfterBreak="0">
    <w:nsid w:val="75D36F74"/>
    <w:multiLevelType w:val="hybridMultilevel"/>
    <w:tmpl w:val="073E4B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4"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7"/>
  </w:num>
  <w:num w:numId="3">
    <w:abstractNumId w:val="16"/>
  </w:num>
  <w:num w:numId="4">
    <w:abstractNumId w:val="37"/>
  </w:num>
  <w:num w:numId="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5"/>
  </w:num>
  <w:num w:numId="9">
    <w:abstractNumId w:val="31"/>
  </w:num>
  <w:num w:numId="10">
    <w:abstractNumId w:val="40"/>
  </w:num>
  <w:num w:numId="11">
    <w:abstractNumId w:val="22"/>
  </w:num>
  <w:num w:numId="12">
    <w:abstractNumId w:val="44"/>
  </w:num>
  <w:num w:numId="13">
    <w:abstractNumId w:val="32"/>
  </w:num>
  <w:num w:numId="14">
    <w:abstractNumId w:val="28"/>
  </w:num>
  <w:num w:numId="15">
    <w:abstractNumId w:val="24"/>
  </w:num>
  <w:num w:numId="16">
    <w:abstractNumId w:val="3"/>
  </w:num>
  <w:num w:numId="17">
    <w:abstractNumId w:val="0"/>
  </w:num>
  <w:num w:numId="18">
    <w:abstractNumId w:val="14"/>
  </w:num>
  <w:num w:numId="19">
    <w:abstractNumId w:val="1"/>
  </w:num>
  <w:num w:numId="20">
    <w:abstractNumId w:val="20"/>
  </w:num>
  <w:num w:numId="21">
    <w:abstractNumId w:val="12"/>
  </w:num>
  <w:num w:numId="22">
    <w:abstractNumId w:val="19"/>
  </w:num>
  <w:num w:numId="23">
    <w:abstractNumId w:val="17"/>
  </w:num>
  <w:num w:numId="24">
    <w:abstractNumId w:val="33"/>
  </w:num>
  <w:num w:numId="25">
    <w:abstractNumId w:val="2"/>
  </w:num>
  <w:num w:numId="26">
    <w:abstractNumId w:val="36"/>
  </w:num>
  <w:num w:numId="27">
    <w:abstractNumId w:val="25"/>
  </w:num>
  <w:num w:numId="28">
    <w:abstractNumId w:val="15"/>
  </w:num>
  <w:num w:numId="29">
    <w:abstractNumId w:val="43"/>
  </w:num>
  <w:num w:numId="30">
    <w:abstractNumId w:val="29"/>
  </w:num>
  <w:num w:numId="31">
    <w:abstractNumId w:val="42"/>
  </w:num>
  <w:num w:numId="32">
    <w:abstractNumId w:val="38"/>
  </w:num>
  <w:num w:numId="33">
    <w:abstractNumId w:val="27"/>
  </w:num>
  <w:num w:numId="34">
    <w:abstractNumId w:val="6"/>
  </w:num>
  <w:num w:numId="35">
    <w:abstractNumId w:val="23"/>
  </w:num>
  <w:num w:numId="36">
    <w:abstractNumId w:val="18"/>
  </w:num>
  <w:num w:numId="37">
    <w:abstractNumId w:val="26"/>
  </w:num>
  <w:num w:numId="38">
    <w:abstractNumId w:val="30"/>
  </w:num>
  <w:num w:numId="39">
    <w:abstractNumId w:val="21"/>
  </w:num>
  <w:num w:numId="40">
    <w:abstractNumId w:val="11"/>
  </w:num>
  <w:num w:numId="41">
    <w:abstractNumId w:val="41"/>
  </w:num>
  <w:num w:numId="42">
    <w:abstractNumId w:val="4"/>
  </w:num>
  <w:num w:numId="43">
    <w:abstractNumId w:val="13"/>
  </w:num>
  <w:num w:numId="44">
    <w:abstractNumId w:val="9"/>
  </w:num>
  <w:num w:numId="4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DCC"/>
    <w:rsid w:val="00007FDF"/>
    <w:rsid w:val="0001094B"/>
    <w:rsid w:val="000112C6"/>
    <w:rsid w:val="00011565"/>
    <w:rsid w:val="00011F7B"/>
    <w:rsid w:val="00012202"/>
    <w:rsid w:val="0001294F"/>
    <w:rsid w:val="000129F4"/>
    <w:rsid w:val="000132C9"/>
    <w:rsid w:val="000139F5"/>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0E4C"/>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A3C"/>
    <w:rsid w:val="00037B75"/>
    <w:rsid w:val="00037CDB"/>
    <w:rsid w:val="00040B96"/>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1F47"/>
    <w:rsid w:val="00051F71"/>
    <w:rsid w:val="00052363"/>
    <w:rsid w:val="00053025"/>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07F"/>
    <w:rsid w:val="000720B1"/>
    <w:rsid w:val="000726FD"/>
    <w:rsid w:val="00072779"/>
    <w:rsid w:val="00072D5A"/>
    <w:rsid w:val="00073696"/>
    <w:rsid w:val="000738B2"/>
    <w:rsid w:val="0007420F"/>
    <w:rsid w:val="0007424C"/>
    <w:rsid w:val="00074FA9"/>
    <w:rsid w:val="0007530D"/>
    <w:rsid w:val="000759DC"/>
    <w:rsid w:val="00075E02"/>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09A"/>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786"/>
    <w:rsid w:val="00097942"/>
    <w:rsid w:val="00097B33"/>
    <w:rsid w:val="000A069C"/>
    <w:rsid w:val="000A076C"/>
    <w:rsid w:val="000A09A1"/>
    <w:rsid w:val="000A0E40"/>
    <w:rsid w:val="000A103E"/>
    <w:rsid w:val="000A16EE"/>
    <w:rsid w:val="000A175E"/>
    <w:rsid w:val="000A22A1"/>
    <w:rsid w:val="000A232E"/>
    <w:rsid w:val="000A289D"/>
    <w:rsid w:val="000A2993"/>
    <w:rsid w:val="000A304F"/>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883"/>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B7EED"/>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321"/>
    <w:rsid w:val="000C76D4"/>
    <w:rsid w:val="000C7DDC"/>
    <w:rsid w:val="000D12D2"/>
    <w:rsid w:val="000D275C"/>
    <w:rsid w:val="000D2ADC"/>
    <w:rsid w:val="000D2B6F"/>
    <w:rsid w:val="000D3C34"/>
    <w:rsid w:val="000D4C49"/>
    <w:rsid w:val="000D529A"/>
    <w:rsid w:val="000D628F"/>
    <w:rsid w:val="000D6474"/>
    <w:rsid w:val="000D697F"/>
    <w:rsid w:val="000D6A2B"/>
    <w:rsid w:val="000D747B"/>
    <w:rsid w:val="000D7B4E"/>
    <w:rsid w:val="000E0AB7"/>
    <w:rsid w:val="000E0B02"/>
    <w:rsid w:val="000E15AB"/>
    <w:rsid w:val="000E18A1"/>
    <w:rsid w:val="000E2812"/>
    <w:rsid w:val="000E2C12"/>
    <w:rsid w:val="000E36E9"/>
    <w:rsid w:val="000E3985"/>
    <w:rsid w:val="000E3E03"/>
    <w:rsid w:val="000E4DEE"/>
    <w:rsid w:val="000E5A2B"/>
    <w:rsid w:val="000E66E0"/>
    <w:rsid w:val="000E67CD"/>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15B"/>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598"/>
    <w:rsid w:val="0012383A"/>
    <w:rsid w:val="00123F41"/>
    <w:rsid w:val="0012403F"/>
    <w:rsid w:val="00124484"/>
    <w:rsid w:val="0012507B"/>
    <w:rsid w:val="001265C1"/>
    <w:rsid w:val="00127215"/>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5E9"/>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99"/>
    <w:rsid w:val="001519D7"/>
    <w:rsid w:val="00151B99"/>
    <w:rsid w:val="00151F0A"/>
    <w:rsid w:val="00152834"/>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C78"/>
    <w:rsid w:val="00162DCB"/>
    <w:rsid w:val="00162ED0"/>
    <w:rsid w:val="0016316B"/>
    <w:rsid w:val="00163271"/>
    <w:rsid w:val="001632A7"/>
    <w:rsid w:val="001635D2"/>
    <w:rsid w:val="00163756"/>
    <w:rsid w:val="0016396B"/>
    <w:rsid w:val="00163E32"/>
    <w:rsid w:val="00164AFA"/>
    <w:rsid w:val="00164EDB"/>
    <w:rsid w:val="0016531E"/>
    <w:rsid w:val="00165C76"/>
    <w:rsid w:val="00165E00"/>
    <w:rsid w:val="001660A4"/>
    <w:rsid w:val="001671B7"/>
    <w:rsid w:val="00167A90"/>
    <w:rsid w:val="00167B43"/>
    <w:rsid w:val="00171543"/>
    <w:rsid w:val="0017158C"/>
    <w:rsid w:val="00173E18"/>
    <w:rsid w:val="001749D8"/>
    <w:rsid w:val="00174EE8"/>
    <w:rsid w:val="001753DD"/>
    <w:rsid w:val="00175E36"/>
    <w:rsid w:val="00176324"/>
    <w:rsid w:val="0017709A"/>
    <w:rsid w:val="0017710C"/>
    <w:rsid w:val="001771FE"/>
    <w:rsid w:val="00177229"/>
    <w:rsid w:val="001772B1"/>
    <w:rsid w:val="00177514"/>
    <w:rsid w:val="00177C33"/>
    <w:rsid w:val="0018011A"/>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346"/>
    <w:rsid w:val="001954D9"/>
    <w:rsid w:val="00195841"/>
    <w:rsid w:val="00195B9A"/>
    <w:rsid w:val="001964D2"/>
    <w:rsid w:val="0019653A"/>
    <w:rsid w:val="0019672D"/>
    <w:rsid w:val="00196D9F"/>
    <w:rsid w:val="001972C8"/>
    <w:rsid w:val="001975F1"/>
    <w:rsid w:val="0019769F"/>
    <w:rsid w:val="00197E12"/>
    <w:rsid w:val="001A10C0"/>
    <w:rsid w:val="001A10D4"/>
    <w:rsid w:val="001A10E7"/>
    <w:rsid w:val="001A138C"/>
    <w:rsid w:val="001A2880"/>
    <w:rsid w:val="001A3FE8"/>
    <w:rsid w:val="001A41A1"/>
    <w:rsid w:val="001A48D4"/>
    <w:rsid w:val="001A5133"/>
    <w:rsid w:val="001A543A"/>
    <w:rsid w:val="001A5DC8"/>
    <w:rsid w:val="001A5FB6"/>
    <w:rsid w:val="001A6284"/>
    <w:rsid w:val="001A6CFE"/>
    <w:rsid w:val="001A7EB9"/>
    <w:rsid w:val="001B120D"/>
    <w:rsid w:val="001B1304"/>
    <w:rsid w:val="001B1456"/>
    <w:rsid w:val="001B26B4"/>
    <w:rsid w:val="001B2A39"/>
    <w:rsid w:val="001B3206"/>
    <w:rsid w:val="001B3220"/>
    <w:rsid w:val="001B336F"/>
    <w:rsid w:val="001B3385"/>
    <w:rsid w:val="001B3779"/>
    <w:rsid w:val="001B3AB3"/>
    <w:rsid w:val="001B3EE2"/>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D1B"/>
    <w:rsid w:val="001C2E20"/>
    <w:rsid w:val="001C2E3B"/>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7E3"/>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2E2"/>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D7E"/>
    <w:rsid w:val="00205FD8"/>
    <w:rsid w:val="002073F7"/>
    <w:rsid w:val="002075CF"/>
    <w:rsid w:val="0020792C"/>
    <w:rsid w:val="0021062B"/>
    <w:rsid w:val="002108FF"/>
    <w:rsid w:val="00210910"/>
    <w:rsid w:val="00210F8D"/>
    <w:rsid w:val="0021152A"/>
    <w:rsid w:val="00211698"/>
    <w:rsid w:val="00211862"/>
    <w:rsid w:val="002124DE"/>
    <w:rsid w:val="002128AE"/>
    <w:rsid w:val="00212A6E"/>
    <w:rsid w:val="00212ED6"/>
    <w:rsid w:val="0021335A"/>
    <w:rsid w:val="002143FF"/>
    <w:rsid w:val="00214664"/>
    <w:rsid w:val="002157C6"/>
    <w:rsid w:val="00216431"/>
    <w:rsid w:val="00216622"/>
    <w:rsid w:val="002168B2"/>
    <w:rsid w:val="00216AA5"/>
    <w:rsid w:val="002172DA"/>
    <w:rsid w:val="002174EB"/>
    <w:rsid w:val="00217840"/>
    <w:rsid w:val="00221298"/>
    <w:rsid w:val="00221808"/>
    <w:rsid w:val="00222B91"/>
    <w:rsid w:val="00222C26"/>
    <w:rsid w:val="002238D8"/>
    <w:rsid w:val="00224068"/>
    <w:rsid w:val="00224215"/>
    <w:rsid w:val="00224DD2"/>
    <w:rsid w:val="00227040"/>
    <w:rsid w:val="0022752E"/>
    <w:rsid w:val="002275EC"/>
    <w:rsid w:val="0022766A"/>
    <w:rsid w:val="002277B7"/>
    <w:rsid w:val="00227FCC"/>
    <w:rsid w:val="002302A9"/>
    <w:rsid w:val="00230FBA"/>
    <w:rsid w:val="002315D5"/>
    <w:rsid w:val="00231B89"/>
    <w:rsid w:val="00232B9C"/>
    <w:rsid w:val="00233B80"/>
    <w:rsid w:val="002346E9"/>
    <w:rsid w:val="0023479B"/>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8AC"/>
    <w:rsid w:val="00244EFC"/>
    <w:rsid w:val="00245403"/>
    <w:rsid w:val="00245FD5"/>
    <w:rsid w:val="00246472"/>
    <w:rsid w:val="00246EE3"/>
    <w:rsid w:val="002471A6"/>
    <w:rsid w:val="002477EE"/>
    <w:rsid w:val="00247EEC"/>
    <w:rsid w:val="002504F4"/>
    <w:rsid w:val="002510A4"/>
    <w:rsid w:val="002512CF"/>
    <w:rsid w:val="002516DE"/>
    <w:rsid w:val="00251841"/>
    <w:rsid w:val="002520A6"/>
    <w:rsid w:val="002522AC"/>
    <w:rsid w:val="00252799"/>
    <w:rsid w:val="00252A9E"/>
    <w:rsid w:val="00252CCD"/>
    <w:rsid w:val="00252F70"/>
    <w:rsid w:val="002533A4"/>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57FFB"/>
    <w:rsid w:val="00260150"/>
    <w:rsid w:val="00260A46"/>
    <w:rsid w:val="00261854"/>
    <w:rsid w:val="002620E4"/>
    <w:rsid w:val="00262A0A"/>
    <w:rsid w:val="0026479D"/>
    <w:rsid w:val="00265ABB"/>
    <w:rsid w:val="00265AF1"/>
    <w:rsid w:val="00265F31"/>
    <w:rsid w:val="00266826"/>
    <w:rsid w:val="00266D7F"/>
    <w:rsid w:val="002670B9"/>
    <w:rsid w:val="002671C3"/>
    <w:rsid w:val="00267259"/>
    <w:rsid w:val="002679A8"/>
    <w:rsid w:val="00267C12"/>
    <w:rsid w:val="00267C47"/>
    <w:rsid w:val="00267D57"/>
    <w:rsid w:val="00267F18"/>
    <w:rsid w:val="002701CE"/>
    <w:rsid w:val="0027071D"/>
    <w:rsid w:val="00270E40"/>
    <w:rsid w:val="00271F64"/>
    <w:rsid w:val="00272E77"/>
    <w:rsid w:val="00273446"/>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1F9F"/>
    <w:rsid w:val="002824B0"/>
    <w:rsid w:val="0028317C"/>
    <w:rsid w:val="00284484"/>
    <w:rsid w:val="002846A9"/>
    <w:rsid w:val="0028472C"/>
    <w:rsid w:val="002847F3"/>
    <w:rsid w:val="00284890"/>
    <w:rsid w:val="00285023"/>
    <w:rsid w:val="00285C3D"/>
    <w:rsid w:val="00286319"/>
    <w:rsid w:val="00286B86"/>
    <w:rsid w:val="00287000"/>
    <w:rsid w:val="002876EC"/>
    <w:rsid w:val="002906BF"/>
    <w:rsid w:val="00290721"/>
    <w:rsid w:val="00290A9E"/>
    <w:rsid w:val="00290F54"/>
    <w:rsid w:val="00291590"/>
    <w:rsid w:val="00291A37"/>
    <w:rsid w:val="00292736"/>
    <w:rsid w:val="002927E1"/>
    <w:rsid w:val="00292982"/>
    <w:rsid w:val="002935B0"/>
    <w:rsid w:val="00294080"/>
    <w:rsid w:val="00294957"/>
    <w:rsid w:val="0029524E"/>
    <w:rsid w:val="00295288"/>
    <w:rsid w:val="00296955"/>
    <w:rsid w:val="00296BC1"/>
    <w:rsid w:val="00296D18"/>
    <w:rsid w:val="00297B8D"/>
    <w:rsid w:val="002A048D"/>
    <w:rsid w:val="002A0AC1"/>
    <w:rsid w:val="002A0B34"/>
    <w:rsid w:val="002A0F51"/>
    <w:rsid w:val="002A3450"/>
    <w:rsid w:val="002A3CC3"/>
    <w:rsid w:val="002A5749"/>
    <w:rsid w:val="002A58CB"/>
    <w:rsid w:val="002A5FAB"/>
    <w:rsid w:val="002A704A"/>
    <w:rsid w:val="002A7399"/>
    <w:rsid w:val="002A7544"/>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E1A"/>
    <w:rsid w:val="002C2F55"/>
    <w:rsid w:val="002C2FDB"/>
    <w:rsid w:val="002C3565"/>
    <w:rsid w:val="002C3570"/>
    <w:rsid w:val="002C366D"/>
    <w:rsid w:val="002C3CF5"/>
    <w:rsid w:val="002C4391"/>
    <w:rsid w:val="002C4D03"/>
    <w:rsid w:val="002C4E1E"/>
    <w:rsid w:val="002C4FAE"/>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81"/>
    <w:rsid w:val="002E20E2"/>
    <w:rsid w:val="002E2A87"/>
    <w:rsid w:val="002E2C07"/>
    <w:rsid w:val="002E30B4"/>
    <w:rsid w:val="002E376D"/>
    <w:rsid w:val="002E4135"/>
    <w:rsid w:val="002E4CE8"/>
    <w:rsid w:val="002E64C2"/>
    <w:rsid w:val="002E694C"/>
    <w:rsid w:val="002E710B"/>
    <w:rsid w:val="002E7613"/>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7AE"/>
    <w:rsid w:val="002F7BE2"/>
    <w:rsid w:val="003012C5"/>
    <w:rsid w:val="003013E9"/>
    <w:rsid w:val="0030150D"/>
    <w:rsid w:val="003015F7"/>
    <w:rsid w:val="0030189B"/>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5E71"/>
    <w:rsid w:val="00326175"/>
    <w:rsid w:val="00326443"/>
    <w:rsid w:val="00326989"/>
    <w:rsid w:val="00326C57"/>
    <w:rsid w:val="00326C78"/>
    <w:rsid w:val="00327325"/>
    <w:rsid w:val="003275C1"/>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2E1"/>
    <w:rsid w:val="0034297E"/>
    <w:rsid w:val="00343938"/>
    <w:rsid w:val="00343E5D"/>
    <w:rsid w:val="003443AA"/>
    <w:rsid w:val="00344721"/>
    <w:rsid w:val="003451F5"/>
    <w:rsid w:val="003455BF"/>
    <w:rsid w:val="0034586F"/>
    <w:rsid w:val="00345AC6"/>
    <w:rsid w:val="00346B0C"/>
    <w:rsid w:val="00346D32"/>
    <w:rsid w:val="003503D7"/>
    <w:rsid w:val="003509E6"/>
    <w:rsid w:val="00350E7E"/>
    <w:rsid w:val="00350E8E"/>
    <w:rsid w:val="00350F8E"/>
    <w:rsid w:val="00351B8F"/>
    <w:rsid w:val="00352B90"/>
    <w:rsid w:val="0035366D"/>
    <w:rsid w:val="003548F9"/>
    <w:rsid w:val="003551BF"/>
    <w:rsid w:val="003558D9"/>
    <w:rsid w:val="0035607D"/>
    <w:rsid w:val="0035647A"/>
    <w:rsid w:val="00356E14"/>
    <w:rsid w:val="00357AE3"/>
    <w:rsid w:val="00360BDB"/>
    <w:rsid w:val="00361494"/>
    <w:rsid w:val="0036276E"/>
    <w:rsid w:val="00362FE8"/>
    <w:rsid w:val="00362FEC"/>
    <w:rsid w:val="00363439"/>
    <w:rsid w:val="003638C9"/>
    <w:rsid w:val="00364111"/>
    <w:rsid w:val="00365A4F"/>
    <w:rsid w:val="003664FB"/>
    <w:rsid w:val="00366D4E"/>
    <w:rsid w:val="003673E2"/>
    <w:rsid w:val="003715C2"/>
    <w:rsid w:val="00372481"/>
    <w:rsid w:val="00372DB2"/>
    <w:rsid w:val="003739C4"/>
    <w:rsid w:val="0037400A"/>
    <w:rsid w:val="003747DE"/>
    <w:rsid w:val="00375219"/>
    <w:rsid w:val="00375C34"/>
    <w:rsid w:val="00375F2D"/>
    <w:rsid w:val="00376136"/>
    <w:rsid w:val="003768E6"/>
    <w:rsid w:val="00376923"/>
    <w:rsid w:val="0037702E"/>
    <w:rsid w:val="0037702F"/>
    <w:rsid w:val="003774FF"/>
    <w:rsid w:val="0038007F"/>
    <w:rsid w:val="00380591"/>
    <w:rsid w:val="00380663"/>
    <w:rsid w:val="00380BE2"/>
    <w:rsid w:val="00381083"/>
    <w:rsid w:val="00381DF6"/>
    <w:rsid w:val="00382642"/>
    <w:rsid w:val="00382FD9"/>
    <w:rsid w:val="00383638"/>
    <w:rsid w:val="003837FA"/>
    <w:rsid w:val="0038466F"/>
    <w:rsid w:val="0038472D"/>
    <w:rsid w:val="00384826"/>
    <w:rsid w:val="003850C1"/>
    <w:rsid w:val="003856C8"/>
    <w:rsid w:val="00386226"/>
    <w:rsid w:val="003862D4"/>
    <w:rsid w:val="00386B63"/>
    <w:rsid w:val="003873F3"/>
    <w:rsid w:val="0038753F"/>
    <w:rsid w:val="00387E71"/>
    <w:rsid w:val="0039053D"/>
    <w:rsid w:val="00390A0E"/>
    <w:rsid w:val="00390DBC"/>
    <w:rsid w:val="00391482"/>
    <w:rsid w:val="003918AD"/>
    <w:rsid w:val="0039198A"/>
    <w:rsid w:val="00392114"/>
    <w:rsid w:val="00393676"/>
    <w:rsid w:val="003937BD"/>
    <w:rsid w:val="003938B3"/>
    <w:rsid w:val="003952A6"/>
    <w:rsid w:val="0039571A"/>
    <w:rsid w:val="0039675B"/>
    <w:rsid w:val="00396D48"/>
    <w:rsid w:val="00396F95"/>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4E99"/>
    <w:rsid w:val="003A6302"/>
    <w:rsid w:val="003A678D"/>
    <w:rsid w:val="003A6E21"/>
    <w:rsid w:val="003B0314"/>
    <w:rsid w:val="003B08A9"/>
    <w:rsid w:val="003B0B31"/>
    <w:rsid w:val="003B15EF"/>
    <w:rsid w:val="003B2250"/>
    <w:rsid w:val="003B3304"/>
    <w:rsid w:val="003B35E7"/>
    <w:rsid w:val="003B36A3"/>
    <w:rsid w:val="003B42C6"/>
    <w:rsid w:val="003B500A"/>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1806"/>
    <w:rsid w:val="003D2606"/>
    <w:rsid w:val="003D30AE"/>
    <w:rsid w:val="003D3700"/>
    <w:rsid w:val="003D38CD"/>
    <w:rsid w:val="003D4735"/>
    <w:rsid w:val="003D4A9B"/>
    <w:rsid w:val="003D4C60"/>
    <w:rsid w:val="003D4EE7"/>
    <w:rsid w:val="003D56AF"/>
    <w:rsid w:val="003D5AFC"/>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6D"/>
    <w:rsid w:val="003E75D3"/>
    <w:rsid w:val="003E7ED6"/>
    <w:rsid w:val="003F1654"/>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3AFA"/>
    <w:rsid w:val="0040454C"/>
    <w:rsid w:val="00404789"/>
    <w:rsid w:val="00404A0F"/>
    <w:rsid w:val="00405636"/>
    <w:rsid w:val="004059CF"/>
    <w:rsid w:val="00405BCA"/>
    <w:rsid w:val="00405E71"/>
    <w:rsid w:val="00406287"/>
    <w:rsid w:val="004066EC"/>
    <w:rsid w:val="0040675A"/>
    <w:rsid w:val="0041092B"/>
    <w:rsid w:val="00410BB7"/>
    <w:rsid w:val="00410CC8"/>
    <w:rsid w:val="00410D5B"/>
    <w:rsid w:val="00411097"/>
    <w:rsid w:val="00411159"/>
    <w:rsid w:val="00411923"/>
    <w:rsid w:val="004137B4"/>
    <w:rsid w:val="00414031"/>
    <w:rsid w:val="00414A06"/>
    <w:rsid w:val="00415D26"/>
    <w:rsid w:val="0041609F"/>
    <w:rsid w:val="0041646D"/>
    <w:rsid w:val="00416878"/>
    <w:rsid w:val="00416974"/>
    <w:rsid w:val="00416FDE"/>
    <w:rsid w:val="00417218"/>
    <w:rsid w:val="0041790B"/>
    <w:rsid w:val="00417AB6"/>
    <w:rsid w:val="00420003"/>
    <w:rsid w:val="0042177F"/>
    <w:rsid w:val="00421C0B"/>
    <w:rsid w:val="00422075"/>
    <w:rsid w:val="004227E0"/>
    <w:rsid w:val="00423931"/>
    <w:rsid w:val="00424E36"/>
    <w:rsid w:val="00424E97"/>
    <w:rsid w:val="00425245"/>
    <w:rsid w:val="004254B3"/>
    <w:rsid w:val="0042587B"/>
    <w:rsid w:val="004264DE"/>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97A"/>
    <w:rsid w:val="00446D9B"/>
    <w:rsid w:val="00446FE2"/>
    <w:rsid w:val="00447690"/>
    <w:rsid w:val="00447ED8"/>
    <w:rsid w:val="00450088"/>
    <w:rsid w:val="0045059D"/>
    <w:rsid w:val="00450DC8"/>
    <w:rsid w:val="0045107D"/>
    <w:rsid w:val="00451611"/>
    <w:rsid w:val="00451785"/>
    <w:rsid w:val="00451E17"/>
    <w:rsid w:val="0045280C"/>
    <w:rsid w:val="00452ADE"/>
    <w:rsid w:val="0045312A"/>
    <w:rsid w:val="0045399D"/>
    <w:rsid w:val="00453AD7"/>
    <w:rsid w:val="004546E2"/>
    <w:rsid w:val="00455E25"/>
    <w:rsid w:val="0045645E"/>
    <w:rsid w:val="00456B26"/>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56B"/>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6F"/>
    <w:rsid w:val="00476EDA"/>
    <w:rsid w:val="00477281"/>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5A28"/>
    <w:rsid w:val="00495CDE"/>
    <w:rsid w:val="004967F6"/>
    <w:rsid w:val="00496988"/>
    <w:rsid w:val="00496FCD"/>
    <w:rsid w:val="00497008"/>
    <w:rsid w:val="004972CB"/>
    <w:rsid w:val="004973E8"/>
    <w:rsid w:val="004A03B9"/>
    <w:rsid w:val="004A195E"/>
    <w:rsid w:val="004A2199"/>
    <w:rsid w:val="004A2B95"/>
    <w:rsid w:val="004A2ECC"/>
    <w:rsid w:val="004A32A4"/>
    <w:rsid w:val="004A335E"/>
    <w:rsid w:val="004A36D2"/>
    <w:rsid w:val="004A39CF"/>
    <w:rsid w:val="004A3EE5"/>
    <w:rsid w:val="004A3FCC"/>
    <w:rsid w:val="004A49FA"/>
    <w:rsid w:val="004A52EA"/>
    <w:rsid w:val="004A603E"/>
    <w:rsid w:val="004A609D"/>
    <w:rsid w:val="004A6258"/>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36"/>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6CA"/>
    <w:rsid w:val="004D2BB2"/>
    <w:rsid w:val="004D3E83"/>
    <w:rsid w:val="004D52E8"/>
    <w:rsid w:val="004D583F"/>
    <w:rsid w:val="004D5E00"/>
    <w:rsid w:val="004D641B"/>
    <w:rsid w:val="004D649E"/>
    <w:rsid w:val="004D6FCF"/>
    <w:rsid w:val="004D73FA"/>
    <w:rsid w:val="004D78C4"/>
    <w:rsid w:val="004D7F52"/>
    <w:rsid w:val="004E013F"/>
    <w:rsid w:val="004E0DF0"/>
    <w:rsid w:val="004E1094"/>
    <w:rsid w:val="004E2118"/>
    <w:rsid w:val="004E261D"/>
    <w:rsid w:val="004E2EAD"/>
    <w:rsid w:val="004E3DC8"/>
    <w:rsid w:val="004E473D"/>
    <w:rsid w:val="004E485B"/>
    <w:rsid w:val="004E6566"/>
    <w:rsid w:val="004E65ED"/>
    <w:rsid w:val="004E751E"/>
    <w:rsid w:val="004E7865"/>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321"/>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9A4"/>
    <w:rsid w:val="00520A40"/>
    <w:rsid w:val="005217A0"/>
    <w:rsid w:val="005226D4"/>
    <w:rsid w:val="0052270E"/>
    <w:rsid w:val="00522C37"/>
    <w:rsid w:val="00523B8D"/>
    <w:rsid w:val="00523EF5"/>
    <w:rsid w:val="00525033"/>
    <w:rsid w:val="00525A42"/>
    <w:rsid w:val="00526266"/>
    <w:rsid w:val="005265F2"/>
    <w:rsid w:val="00526DA1"/>
    <w:rsid w:val="00527F2D"/>
    <w:rsid w:val="0053031E"/>
    <w:rsid w:val="005308D3"/>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097D"/>
    <w:rsid w:val="00541810"/>
    <w:rsid w:val="0054190F"/>
    <w:rsid w:val="00541963"/>
    <w:rsid w:val="00541B60"/>
    <w:rsid w:val="005421DF"/>
    <w:rsid w:val="00542414"/>
    <w:rsid w:val="00542EC9"/>
    <w:rsid w:val="0054324E"/>
    <w:rsid w:val="00543E26"/>
    <w:rsid w:val="00544342"/>
    <w:rsid w:val="00544D33"/>
    <w:rsid w:val="0054587C"/>
    <w:rsid w:val="00547A18"/>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2D3"/>
    <w:rsid w:val="00574B3E"/>
    <w:rsid w:val="00574D94"/>
    <w:rsid w:val="00575197"/>
    <w:rsid w:val="0057537C"/>
    <w:rsid w:val="00576396"/>
    <w:rsid w:val="00577A2A"/>
    <w:rsid w:val="00577DB4"/>
    <w:rsid w:val="0058003A"/>
    <w:rsid w:val="00580900"/>
    <w:rsid w:val="00581C7F"/>
    <w:rsid w:val="00581F81"/>
    <w:rsid w:val="005823CF"/>
    <w:rsid w:val="00582BFC"/>
    <w:rsid w:val="00582C30"/>
    <w:rsid w:val="00582FE6"/>
    <w:rsid w:val="00584151"/>
    <w:rsid w:val="005857E7"/>
    <w:rsid w:val="00585BA1"/>
    <w:rsid w:val="00585E3F"/>
    <w:rsid w:val="00585E96"/>
    <w:rsid w:val="0058603F"/>
    <w:rsid w:val="00586D46"/>
    <w:rsid w:val="0059084B"/>
    <w:rsid w:val="0059098B"/>
    <w:rsid w:val="00591463"/>
    <w:rsid w:val="0059212C"/>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109"/>
    <w:rsid w:val="005A6681"/>
    <w:rsid w:val="005A6CA0"/>
    <w:rsid w:val="005A7084"/>
    <w:rsid w:val="005A7824"/>
    <w:rsid w:val="005A7927"/>
    <w:rsid w:val="005A7C1C"/>
    <w:rsid w:val="005A7FE0"/>
    <w:rsid w:val="005B0232"/>
    <w:rsid w:val="005B0717"/>
    <w:rsid w:val="005B0AC5"/>
    <w:rsid w:val="005B0AC7"/>
    <w:rsid w:val="005B1545"/>
    <w:rsid w:val="005B1BD4"/>
    <w:rsid w:val="005B1FE6"/>
    <w:rsid w:val="005B26E9"/>
    <w:rsid w:val="005B2896"/>
    <w:rsid w:val="005B364C"/>
    <w:rsid w:val="005B3CB9"/>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109"/>
    <w:rsid w:val="005D28B1"/>
    <w:rsid w:val="005D2A1F"/>
    <w:rsid w:val="005D371A"/>
    <w:rsid w:val="005D3796"/>
    <w:rsid w:val="005D39DD"/>
    <w:rsid w:val="005D3B0A"/>
    <w:rsid w:val="005D3DBC"/>
    <w:rsid w:val="005D41E3"/>
    <w:rsid w:val="005D486F"/>
    <w:rsid w:val="005D5188"/>
    <w:rsid w:val="005D55CF"/>
    <w:rsid w:val="005D6B4B"/>
    <w:rsid w:val="005D72F8"/>
    <w:rsid w:val="005D77A1"/>
    <w:rsid w:val="005E100A"/>
    <w:rsid w:val="005E20C1"/>
    <w:rsid w:val="005E32AE"/>
    <w:rsid w:val="005E3AFC"/>
    <w:rsid w:val="005E3D84"/>
    <w:rsid w:val="005E4DCF"/>
    <w:rsid w:val="005E53D1"/>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8C"/>
    <w:rsid w:val="00601EC8"/>
    <w:rsid w:val="00601FA8"/>
    <w:rsid w:val="00602167"/>
    <w:rsid w:val="006025DC"/>
    <w:rsid w:val="00602621"/>
    <w:rsid w:val="0060275F"/>
    <w:rsid w:val="006035AB"/>
    <w:rsid w:val="006036D6"/>
    <w:rsid w:val="00603CAB"/>
    <w:rsid w:val="00604427"/>
    <w:rsid w:val="00604749"/>
    <w:rsid w:val="00604D1B"/>
    <w:rsid w:val="006062DA"/>
    <w:rsid w:val="0060659F"/>
    <w:rsid w:val="0060782F"/>
    <w:rsid w:val="0061007D"/>
    <w:rsid w:val="006108DB"/>
    <w:rsid w:val="00610D1A"/>
    <w:rsid w:val="00610DA2"/>
    <w:rsid w:val="006127A4"/>
    <w:rsid w:val="00612EB5"/>
    <w:rsid w:val="0061324F"/>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50B"/>
    <w:rsid w:val="00627A49"/>
    <w:rsid w:val="00627D75"/>
    <w:rsid w:val="006310F0"/>
    <w:rsid w:val="006313C5"/>
    <w:rsid w:val="00631569"/>
    <w:rsid w:val="00632281"/>
    <w:rsid w:val="0063251B"/>
    <w:rsid w:val="006336A0"/>
    <w:rsid w:val="00633C34"/>
    <w:rsid w:val="0063442D"/>
    <w:rsid w:val="00634620"/>
    <w:rsid w:val="00634D3B"/>
    <w:rsid w:val="006350E8"/>
    <w:rsid w:val="0063612F"/>
    <w:rsid w:val="00636370"/>
    <w:rsid w:val="006368F6"/>
    <w:rsid w:val="00637CA0"/>
    <w:rsid w:val="0064011A"/>
    <w:rsid w:val="00640193"/>
    <w:rsid w:val="00640C75"/>
    <w:rsid w:val="00641C2B"/>
    <w:rsid w:val="00642561"/>
    <w:rsid w:val="00643A31"/>
    <w:rsid w:val="00643A4B"/>
    <w:rsid w:val="0064473C"/>
    <w:rsid w:val="00645425"/>
    <w:rsid w:val="006457E9"/>
    <w:rsid w:val="0064764D"/>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66B"/>
    <w:rsid w:val="00661D44"/>
    <w:rsid w:val="00662101"/>
    <w:rsid w:val="006621F8"/>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9A7"/>
    <w:rsid w:val="00667F89"/>
    <w:rsid w:val="006707C6"/>
    <w:rsid w:val="00670826"/>
    <w:rsid w:val="00670A05"/>
    <w:rsid w:val="006718D3"/>
    <w:rsid w:val="006721F6"/>
    <w:rsid w:val="006728BE"/>
    <w:rsid w:val="00672AA8"/>
    <w:rsid w:val="0067385D"/>
    <w:rsid w:val="00673F5B"/>
    <w:rsid w:val="00674634"/>
    <w:rsid w:val="0067522F"/>
    <w:rsid w:val="00676072"/>
    <w:rsid w:val="0067607E"/>
    <w:rsid w:val="00676146"/>
    <w:rsid w:val="0067658C"/>
    <w:rsid w:val="00676B7A"/>
    <w:rsid w:val="00681B4A"/>
    <w:rsid w:val="00682AD4"/>
    <w:rsid w:val="00683C23"/>
    <w:rsid w:val="00683D37"/>
    <w:rsid w:val="00684175"/>
    <w:rsid w:val="006841FB"/>
    <w:rsid w:val="0068533F"/>
    <w:rsid w:val="0068589A"/>
    <w:rsid w:val="006863F7"/>
    <w:rsid w:val="00686698"/>
    <w:rsid w:val="00687478"/>
    <w:rsid w:val="00687E75"/>
    <w:rsid w:val="00690CE4"/>
    <w:rsid w:val="006914EB"/>
    <w:rsid w:val="006917F6"/>
    <w:rsid w:val="0069339A"/>
    <w:rsid w:val="006934F4"/>
    <w:rsid w:val="00693643"/>
    <w:rsid w:val="0069384E"/>
    <w:rsid w:val="00693A14"/>
    <w:rsid w:val="0069646F"/>
    <w:rsid w:val="006976C9"/>
    <w:rsid w:val="00697C38"/>
    <w:rsid w:val="006A089C"/>
    <w:rsid w:val="006A0D2B"/>
    <w:rsid w:val="006A1342"/>
    <w:rsid w:val="006A18F4"/>
    <w:rsid w:val="006A1AD1"/>
    <w:rsid w:val="006A32B5"/>
    <w:rsid w:val="006A54EA"/>
    <w:rsid w:val="006A574F"/>
    <w:rsid w:val="006A5F8C"/>
    <w:rsid w:val="006A6250"/>
    <w:rsid w:val="006A6486"/>
    <w:rsid w:val="006A650D"/>
    <w:rsid w:val="006A665A"/>
    <w:rsid w:val="006A6B69"/>
    <w:rsid w:val="006A732B"/>
    <w:rsid w:val="006A7B76"/>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1AD"/>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113"/>
    <w:rsid w:val="006D13B1"/>
    <w:rsid w:val="006D18D3"/>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5E31"/>
    <w:rsid w:val="006E64AB"/>
    <w:rsid w:val="006E64FB"/>
    <w:rsid w:val="006E6503"/>
    <w:rsid w:val="006E6995"/>
    <w:rsid w:val="006E6B6B"/>
    <w:rsid w:val="006E71F7"/>
    <w:rsid w:val="006E72B3"/>
    <w:rsid w:val="006E74F7"/>
    <w:rsid w:val="006F049F"/>
    <w:rsid w:val="006F122F"/>
    <w:rsid w:val="006F137C"/>
    <w:rsid w:val="006F198D"/>
    <w:rsid w:val="006F1EE0"/>
    <w:rsid w:val="006F2EC9"/>
    <w:rsid w:val="006F3219"/>
    <w:rsid w:val="006F32A1"/>
    <w:rsid w:val="006F3506"/>
    <w:rsid w:val="006F36B6"/>
    <w:rsid w:val="006F373D"/>
    <w:rsid w:val="006F3957"/>
    <w:rsid w:val="006F3A21"/>
    <w:rsid w:val="006F446D"/>
    <w:rsid w:val="006F4BE2"/>
    <w:rsid w:val="006F4CBA"/>
    <w:rsid w:val="006F604D"/>
    <w:rsid w:val="006F65FA"/>
    <w:rsid w:val="006F676B"/>
    <w:rsid w:val="006F6F52"/>
    <w:rsid w:val="006F7453"/>
    <w:rsid w:val="006F7FE6"/>
    <w:rsid w:val="006F7FF3"/>
    <w:rsid w:val="0070056F"/>
    <w:rsid w:val="00700686"/>
    <w:rsid w:val="007010B1"/>
    <w:rsid w:val="0070141C"/>
    <w:rsid w:val="00701997"/>
    <w:rsid w:val="007020C6"/>
    <w:rsid w:val="00702C7D"/>
    <w:rsid w:val="00703EA2"/>
    <w:rsid w:val="00704158"/>
    <w:rsid w:val="00704779"/>
    <w:rsid w:val="00704816"/>
    <w:rsid w:val="00704BD4"/>
    <w:rsid w:val="007057F9"/>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052"/>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6B7A"/>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BFB"/>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3B55"/>
    <w:rsid w:val="0076424A"/>
    <w:rsid w:val="00764433"/>
    <w:rsid w:val="0076590D"/>
    <w:rsid w:val="0076591D"/>
    <w:rsid w:val="00765D6E"/>
    <w:rsid w:val="0076626C"/>
    <w:rsid w:val="007665CF"/>
    <w:rsid w:val="0076692E"/>
    <w:rsid w:val="00766FBA"/>
    <w:rsid w:val="007677BF"/>
    <w:rsid w:val="007678B7"/>
    <w:rsid w:val="00767D06"/>
    <w:rsid w:val="00770116"/>
    <w:rsid w:val="00771651"/>
    <w:rsid w:val="00772B82"/>
    <w:rsid w:val="00772DCD"/>
    <w:rsid w:val="00773899"/>
    <w:rsid w:val="00775285"/>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11A6"/>
    <w:rsid w:val="007922C0"/>
    <w:rsid w:val="007923EE"/>
    <w:rsid w:val="007929A3"/>
    <w:rsid w:val="00793CA8"/>
    <w:rsid w:val="0079496E"/>
    <w:rsid w:val="00794D70"/>
    <w:rsid w:val="00795DDD"/>
    <w:rsid w:val="0079671F"/>
    <w:rsid w:val="0079701A"/>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6AB"/>
    <w:rsid w:val="007B2D41"/>
    <w:rsid w:val="007B4112"/>
    <w:rsid w:val="007B45F2"/>
    <w:rsid w:val="007B4B0E"/>
    <w:rsid w:val="007B4CF7"/>
    <w:rsid w:val="007B559D"/>
    <w:rsid w:val="007B6221"/>
    <w:rsid w:val="007B65CD"/>
    <w:rsid w:val="007B6800"/>
    <w:rsid w:val="007B6BDD"/>
    <w:rsid w:val="007B6C99"/>
    <w:rsid w:val="007B7135"/>
    <w:rsid w:val="007B72E0"/>
    <w:rsid w:val="007B7D34"/>
    <w:rsid w:val="007C0441"/>
    <w:rsid w:val="007C07F2"/>
    <w:rsid w:val="007C16B3"/>
    <w:rsid w:val="007C1F5C"/>
    <w:rsid w:val="007C1FDB"/>
    <w:rsid w:val="007C2480"/>
    <w:rsid w:val="007C32F3"/>
    <w:rsid w:val="007C3491"/>
    <w:rsid w:val="007C35D9"/>
    <w:rsid w:val="007C374C"/>
    <w:rsid w:val="007C4C26"/>
    <w:rsid w:val="007C4C70"/>
    <w:rsid w:val="007C4C7E"/>
    <w:rsid w:val="007C5DF5"/>
    <w:rsid w:val="007C6A6B"/>
    <w:rsid w:val="007C6B89"/>
    <w:rsid w:val="007C7F2F"/>
    <w:rsid w:val="007D250F"/>
    <w:rsid w:val="007D25D8"/>
    <w:rsid w:val="007D2B67"/>
    <w:rsid w:val="007D317F"/>
    <w:rsid w:val="007D3B8B"/>
    <w:rsid w:val="007D3EF0"/>
    <w:rsid w:val="007D4207"/>
    <w:rsid w:val="007D4980"/>
    <w:rsid w:val="007D51C6"/>
    <w:rsid w:val="007D5335"/>
    <w:rsid w:val="007D5730"/>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485"/>
    <w:rsid w:val="007E6538"/>
    <w:rsid w:val="007E71BE"/>
    <w:rsid w:val="007E7339"/>
    <w:rsid w:val="007E740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3D1"/>
    <w:rsid w:val="00807835"/>
    <w:rsid w:val="00807C64"/>
    <w:rsid w:val="00810367"/>
    <w:rsid w:val="008104CC"/>
    <w:rsid w:val="00810FCC"/>
    <w:rsid w:val="00811234"/>
    <w:rsid w:val="008115A0"/>
    <w:rsid w:val="008117F2"/>
    <w:rsid w:val="00812260"/>
    <w:rsid w:val="00813011"/>
    <w:rsid w:val="00813683"/>
    <w:rsid w:val="00813BEE"/>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6C3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1CE6"/>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02B"/>
    <w:rsid w:val="00885312"/>
    <w:rsid w:val="00885573"/>
    <w:rsid w:val="008862B4"/>
    <w:rsid w:val="0088665C"/>
    <w:rsid w:val="0088672C"/>
    <w:rsid w:val="00886E46"/>
    <w:rsid w:val="00887F83"/>
    <w:rsid w:val="00890380"/>
    <w:rsid w:val="0089080E"/>
    <w:rsid w:val="00891059"/>
    <w:rsid w:val="008914E6"/>
    <w:rsid w:val="00891710"/>
    <w:rsid w:val="00892342"/>
    <w:rsid w:val="008929C6"/>
    <w:rsid w:val="008937FA"/>
    <w:rsid w:val="00893EAE"/>
    <w:rsid w:val="0089404F"/>
    <w:rsid w:val="00894C02"/>
    <w:rsid w:val="00895319"/>
    <w:rsid w:val="008954FB"/>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20F"/>
    <w:rsid w:val="008A4310"/>
    <w:rsid w:val="008A473B"/>
    <w:rsid w:val="008A49F7"/>
    <w:rsid w:val="008A4E5D"/>
    <w:rsid w:val="008A4FCC"/>
    <w:rsid w:val="008A6AC0"/>
    <w:rsid w:val="008A703D"/>
    <w:rsid w:val="008B03CC"/>
    <w:rsid w:val="008B166C"/>
    <w:rsid w:val="008B2533"/>
    <w:rsid w:val="008B29B8"/>
    <w:rsid w:val="008B37D5"/>
    <w:rsid w:val="008B3A00"/>
    <w:rsid w:val="008B3A47"/>
    <w:rsid w:val="008B5083"/>
    <w:rsid w:val="008B6B2D"/>
    <w:rsid w:val="008B7761"/>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4B8"/>
    <w:rsid w:val="008C551B"/>
    <w:rsid w:val="008C66A2"/>
    <w:rsid w:val="008C6AD2"/>
    <w:rsid w:val="008C6FA6"/>
    <w:rsid w:val="008C777E"/>
    <w:rsid w:val="008C7C3A"/>
    <w:rsid w:val="008D010D"/>
    <w:rsid w:val="008D02D8"/>
    <w:rsid w:val="008D0BC9"/>
    <w:rsid w:val="008D1233"/>
    <w:rsid w:val="008D134A"/>
    <w:rsid w:val="008D19D0"/>
    <w:rsid w:val="008D19D7"/>
    <w:rsid w:val="008D2925"/>
    <w:rsid w:val="008D3210"/>
    <w:rsid w:val="008D3D2D"/>
    <w:rsid w:val="008D4690"/>
    <w:rsid w:val="008D50BB"/>
    <w:rsid w:val="008D5271"/>
    <w:rsid w:val="008D55EC"/>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2D"/>
    <w:rsid w:val="008F4138"/>
    <w:rsid w:val="008F42CC"/>
    <w:rsid w:val="008F4472"/>
    <w:rsid w:val="008F44F7"/>
    <w:rsid w:val="008F4A61"/>
    <w:rsid w:val="008F56C4"/>
    <w:rsid w:val="008F5715"/>
    <w:rsid w:val="008F5C86"/>
    <w:rsid w:val="008F5D72"/>
    <w:rsid w:val="008F64E5"/>
    <w:rsid w:val="008F64EC"/>
    <w:rsid w:val="008F69FA"/>
    <w:rsid w:val="008F6D21"/>
    <w:rsid w:val="008F7045"/>
    <w:rsid w:val="008F73F3"/>
    <w:rsid w:val="008F77D1"/>
    <w:rsid w:val="008F7CA5"/>
    <w:rsid w:val="0090177B"/>
    <w:rsid w:val="009023D4"/>
    <w:rsid w:val="009025FB"/>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66E"/>
    <w:rsid w:val="009108BA"/>
    <w:rsid w:val="00910BFB"/>
    <w:rsid w:val="0091124F"/>
    <w:rsid w:val="0091153A"/>
    <w:rsid w:val="009117CD"/>
    <w:rsid w:val="00912112"/>
    <w:rsid w:val="009128ED"/>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A15"/>
    <w:rsid w:val="00920A81"/>
    <w:rsid w:val="00920E2D"/>
    <w:rsid w:val="00921ADE"/>
    <w:rsid w:val="00922488"/>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1440"/>
    <w:rsid w:val="00932E3A"/>
    <w:rsid w:val="0093331F"/>
    <w:rsid w:val="00933A88"/>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B4"/>
    <w:rsid w:val="00965EFE"/>
    <w:rsid w:val="00965F0F"/>
    <w:rsid w:val="00967C47"/>
    <w:rsid w:val="00967C4E"/>
    <w:rsid w:val="00971795"/>
    <w:rsid w:val="0097211F"/>
    <w:rsid w:val="00972B90"/>
    <w:rsid w:val="00973A95"/>
    <w:rsid w:val="00973F41"/>
    <w:rsid w:val="00974447"/>
    <w:rsid w:val="00976543"/>
    <w:rsid w:val="00976693"/>
    <w:rsid w:val="00977CC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A7EBD"/>
    <w:rsid w:val="009B089C"/>
    <w:rsid w:val="009B0AFD"/>
    <w:rsid w:val="009B1097"/>
    <w:rsid w:val="009B2A08"/>
    <w:rsid w:val="009B33C8"/>
    <w:rsid w:val="009B3F6C"/>
    <w:rsid w:val="009B44C2"/>
    <w:rsid w:val="009B4F21"/>
    <w:rsid w:val="009B5089"/>
    <w:rsid w:val="009B53C2"/>
    <w:rsid w:val="009B6331"/>
    <w:rsid w:val="009B6440"/>
    <w:rsid w:val="009B6A3A"/>
    <w:rsid w:val="009B76D3"/>
    <w:rsid w:val="009B7B17"/>
    <w:rsid w:val="009C0061"/>
    <w:rsid w:val="009C1E25"/>
    <w:rsid w:val="009C20C4"/>
    <w:rsid w:val="009C2612"/>
    <w:rsid w:val="009C2844"/>
    <w:rsid w:val="009C3192"/>
    <w:rsid w:val="009C37C5"/>
    <w:rsid w:val="009C387F"/>
    <w:rsid w:val="009C460C"/>
    <w:rsid w:val="009C5458"/>
    <w:rsid w:val="009C5D41"/>
    <w:rsid w:val="009C63F9"/>
    <w:rsid w:val="009C6BA5"/>
    <w:rsid w:val="009C6D64"/>
    <w:rsid w:val="009C6F41"/>
    <w:rsid w:val="009C7D6E"/>
    <w:rsid w:val="009D06C3"/>
    <w:rsid w:val="009D0873"/>
    <w:rsid w:val="009D09CE"/>
    <w:rsid w:val="009D0D2A"/>
    <w:rsid w:val="009D0FDA"/>
    <w:rsid w:val="009D1712"/>
    <w:rsid w:val="009D1806"/>
    <w:rsid w:val="009D317D"/>
    <w:rsid w:val="009D369D"/>
    <w:rsid w:val="009D4108"/>
    <w:rsid w:val="009D448A"/>
    <w:rsid w:val="009D451B"/>
    <w:rsid w:val="009D489D"/>
    <w:rsid w:val="009D4B5D"/>
    <w:rsid w:val="009D54E8"/>
    <w:rsid w:val="009D6F3E"/>
    <w:rsid w:val="009D728F"/>
    <w:rsid w:val="009D74A4"/>
    <w:rsid w:val="009E005D"/>
    <w:rsid w:val="009E061B"/>
    <w:rsid w:val="009E0FA7"/>
    <w:rsid w:val="009E1084"/>
    <w:rsid w:val="009E11D8"/>
    <w:rsid w:val="009E12BE"/>
    <w:rsid w:val="009E1449"/>
    <w:rsid w:val="009E1A74"/>
    <w:rsid w:val="009E21D4"/>
    <w:rsid w:val="009E34C3"/>
    <w:rsid w:val="009E3714"/>
    <w:rsid w:val="009E4266"/>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06C"/>
    <w:rsid w:val="009F372A"/>
    <w:rsid w:val="009F372C"/>
    <w:rsid w:val="009F399B"/>
    <w:rsid w:val="009F4156"/>
    <w:rsid w:val="009F45B8"/>
    <w:rsid w:val="009F475A"/>
    <w:rsid w:val="009F49FC"/>
    <w:rsid w:val="009F6390"/>
    <w:rsid w:val="009F6464"/>
    <w:rsid w:val="009F676B"/>
    <w:rsid w:val="009F687A"/>
    <w:rsid w:val="009F6B34"/>
    <w:rsid w:val="009F791E"/>
    <w:rsid w:val="009F7F6F"/>
    <w:rsid w:val="00A00360"/>
    <w:rsid w:val="00A003C9"/>
    <w:rsid w:val="00A00574"/>
    <w:rsid w:val="00A006AE"/>
    <w:rsid w:val="00A0076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036"/>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4DF"/>
    <w:rsid w:val="00A23DCB"/>
    <w:rsid w:val="00A23EF5"/>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2F2"/>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47ED6"/>
    <w:rsid w:val="00A512B2"/>
    <w:rsid w:val="00A513AE"/>
    <w:rsid w:val="00A513C9"/>
    <w:rsid w:val="00A51647"/>
    <w:rsid w:val="00A51A5D"/>
    <w:rsid w:val="00A522D3"/>
    <w:rsid w:val="00A523BF"/>
    <w:rsid w:val="00A528AE"/>
    <w:rsid w:val="00A531D8"/>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4C9F"/>
    <w:rsid w:val="00A64FCB"/>
    <w:rsid w:val="00A6500A"/>
    <w:rsid w:val="00A6526B"/>
    <w:rsid w:val="00A652E0"/>
    <w:rsid w:val="00A65343"/>
    <w:rsid w:val="00A65820"/>
    <w:rsid w:val="00A65B42"/>
    <w:rsid w:val="00A65B78"/>
    <w:rsid w:val="00A65D59"/>
    <w:rsid w:val="00A65F05"/>
    <w:rsid w:val="00A66DC2"/>
    <w:rsid w:val="00A671D5"/>
    <w:rsid w:val="00A6757D"/>
    <w:rsid w:val="00A70F8E"/>
    <w:rsid w:val="00A712EF"/>
    <w:rsid w:val="00A7133E"/>
    <w:rsid w:val="00A71585"/>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17F7"/>
    <w:rsid w:val="00A83497"/>
    <w:rsid w:val="00A83576"/>
    <w:rsid w:val="00A83EB3"/>
    <w:rsid w:val="00A83FE1"/>
    <w:rsid w:val="00A8410A"/>
    <w:rsid w:val="00A841AB"/>
    <w:rsid w:val="00A8466A"/>
    <w:rsid w:val="00A846C7"/>
    <w:rsid w:val="00A84AD4"/>
    <w:rsid w:val="00A84C75"/>
    <w:rsid w:val="00A852C3"/>
    <w:rsid w:val="00A858D8"/>
    <w:rsid w:val="00A85A6F"/>
    <w:rsid w:val="00A85DFE"/>
    <w:rsid w:val="00A86906"/>
    <w:rsid w:val="00A870B3"/>
    <w:rsid w:val="00A875E7"/>
    <w:rsid w:val="00A90851"/>
    <w:rsid w:val="00A90ADE"/>
    <w:rsid w:val="00A91129"/>
    <w:rsid w:val="00A9185A"/>
    <w:rsid w:val="00A91889"/>
    <w:rsid w:val="00A926EB"/>
    <w:rsid w:val="00A928C4"/>
    <w:rsid w:val="00A9322D"/>
    <w:rsid w:val="00A93B91"/>
    <w:rsid w:val="00A94812"/>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1C2D"/>
    <w:rsid w:val="00AC25C6"/>
    <w:rsid w:val="00AC2E87"/>
    <w:rsid w:val="00AC3753"/>
    <w:rsid w:val="00AC3D5A"/>
    <w:rsid w:val="00AC40B2"/>
    <w:rsid w:val="00AC43B8"/>
    <w:rsid w:val="00AC470D"/>
    <w:rsid w:val="00AC4D37"/>
    <w:rsid w:val="00AC4FF1"/>
    <w:rsid w:val="00AC5E74"/>
    <w:rsid w:val="00AC6761"/>
    <w:rsid w:val="00AC6B97"/>
    <w:rsid w:val="00AC70F8"/>
    <w:rsid w:val="00AC7198"/>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9D3"/>
    <w:rsid w:val="00AE5C22"/>
    <w:rsid w:val="00AE669C"/>
    <w:rsid w:val="00AE6BC0"/>
    <w:rsid w:val="00AE6CE7"/>
    <w:rsid w:val="00AE72EE"/>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3FF0"/>
    <w:rsid w:val="00B04243"/>
    <w:rsid w:val="00B043A4"/>
    <w:rsid w:val="00B047AE"/>
    <w:rsid w:val="00B04D72"/>
    <w:rsid w:val="00B05236"/>
    <w:rsid w:val="00B05933"/>
    <w:rsid w:val="00B05952"/>
    <w:rsid w:val="00B059D4"/>
    <w:rsid w:val="00B06391"/>
    <w:rsid w:val="00B063F7"/>
    <w:rsid w:val="00B06F32"/>
    <w:rsid w:val="00B07437"/>
    <w:rsid w:val="00B0779B"/>
    <w:rsid w:val="00B07FBD"/>
    <w:rsid w:val="00B104C5"/>
    <w:rsid w:val="00B10D8D"/>
    <w:rsid w:val="00B126D6"/>
    <w:rsid w:val="00B12744"/>
    <w:rsid w:val="00B127A1"/>
    <w:rsid w:val="00B131E6"/>
    <w:rsid w:val="00B135FC"/>
    <w:rsid w:val="00B13DFA"/>
    <w:rsid w:val="00B13E71"/>
    <w:rsid w:val="00B148CC"/>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884"/>
    <w:rsid w:val="00B30F1E"/>
    <w:rsid w:val="00B31131"/>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6F5"/>
    <w:rsid w:val="00B44BFB"/>
    <w:rsid w:val="00B45ED6"/>
    <w:rsid w:val="00B4604E"/>
    <w:rsid w:val="00B46271"/>
    <w:rsid w:val="00B46276"/>
    <w:rsid w:val="00B466D9"/>
    <w:rsid w:val="00B47268"/>
    <w:rsid w:val="00B50F4D"/>
    <w:rsid w:val="00B51016"/>
    <w:rsid w:val="00B5124D"/>
    <w:rsid w:val="00B5136D"/>
    <w:rsid w:val="00B5152D"/>
    <w:rsid w:val="00B515D6"/>
    <w:rsid w:val="00B521A2"/>
    <w:rsid w:val="00B5239E"/>
    <w:rsid w:val="00B52888"/>
    <w:rsid w:val="00B533B0"/>
    <w:rsid w:val="00B53D1F"/>
    <w:rsid w:val="00B54EDB"/>
    <w:rsid w:val="00B55C5B"/>
    <w:rsid w:val="00B56613"/>
    <w:rsid w:val="00B56867"/>
    <w:rsid w:val="00B569EE"/>
    <w:rsid w:val="00B56DEE"/>
    <w:rsid w:val="00B570CE"/>
    <w:rsid w:val="00B57FC1"/>
    <w:rsid w:val="00B600D6"/>
    <w:rsid w:val="00B60587"/>
    <w:rsid w:val="00B60AC7"/>
    <w:rsid w:val="00B6135B"/>
    <w:rsid w:val="00B61929"/>
    <w:rsid w:val="00B61B10"/>
    <w:rsid w:val="00B62533"/>
    <w:rsid w:val="00B62E38"/>
    <w:rsid w:val="00B63289"/>
    <w:rsid w:val="00B64428"/>
    <w:rsid w:val="00B64AC4"/>
    <w:rsid w:val="00B650E1"/>
    <w:rsid w:val="00B66BC6"/>
    <w:rsid w:val="00B726E7"/>
    <w:rsid w:val="00B727EB"/>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012E"/>
    <w:rsid w:val="00B81670"/>
    <w:rsid w:val="00B81C5A"/>
    <w:rsid w:val="00B8228B"/>
    <w:rsid w:val="00B830C4"/>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6162"/>
    <w:rsid w:val="00B962E9"/>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B73F5"/>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0E1C"/>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973"/>
    <w:rsid w:val="00C15B0B"/>
    <w:rsid w:val="00C161AA"/>
    <w:rsid w:val="00C162D9"/>
    <w:rsid w:val="00C16B50"/>
    <w:rsid w:val="00C16BDB"/>
    <w:rsid w:val="00C16D8A"/>
    <w:rsid w:val="00C171C4"/>
    <w:rsid w:val="00C1748F"/>
    <w:rsid w:val="00C1770C"/>
    <w:rsid w:val="00C179F3"/>
    <w:rsid w:val="00C17AAF"/>
    <w:rsid w:val="00C17DBD"/>
    <w:rsid w:val="00C203C4"/>
    <w:rsid w:val="00C206A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7CD"/>
    <w:rsid w:val="00C32E7C"/>
    <w:rsid w:val="00C3319A"/>
    <w:rsid w:val="00C33584"/>
    <w:rsid w:val="00C336A4"/>
    <w:rsid w:val="00C33B7E"/>
    <w:rsid w:val="00C33BDB"/>
    <w:rsid w:val="00C355F4"/>
    <w:rsid w:val="00C35C93"/>
    <w:rsid w:val="00C36080"/>
    <w:rsid w:val="00C376D3"/>
    <w:rsid w:val="00C408ED"/>
    <w:rsid w:val="00C41406"/>
    <w:rsid w:val="00C42212"/>
    <w:rsid w:val="00C42363"/>
    <w:rsid w:val="00C42519"/>
    <w:rsid w:val="00C4293F"/>
    <w:rsid w:val="00C42B2D"/>
    <w:rsid w:val="00C4302B"/>
    <w:rsid w:val="00C43261"/>
    <w:rsid w:val="00C433AC"/>
    <w:rsid w:val="00C43A70"/>
    <w:rsid w:val="00C441E7"/>
    <w:rsid w:val="00C444F5"/>
    <w:rsid w:val="00C44564"/>
    <w:rsid w:val="00C44624"/>
    <w:rsid w:val="00C447DE"/>
    <w:rsid w:val="00C449FB"/>
    <w:rsid w:val="00C44B71"/>
    <w:rsid w:val="00C45435"/>
    <w:rsid w:val="00C45BB5"/>
    <w:rsid w:val="00C45E79"/>
    <w:rsid w:val="00C464E6"/>
    <w:rsid w:val="00C46544"/>
    <w:rsid w:val="00C46E1A"/>
    <w:rsid w:val="00C501F5"/>
    <w:rsid w:val="00C50E72"/>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05A2"/>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671C2"/>
    <w:rsid w:val="00C70102"/>
    <w:rsid w:val="00C7015A"/>
    <w:rsid w:val="00C70AE7"/>
    <w:rsid w:val="00C70BF5"/>
    <w:rsid w:val="00C72572"/>
    <w:rsid w:val="00C7257A"/>
    <w:rsid w:val="00C7262B"/>
    <w:rsid w:val="00C72742"/>
    <w:rsid w:val="00C72CE8"/>
    <w:rsid w:val="00C73565"/>
    <w:rsid w:val="00C73DF5"/>
    <w:rsid w:val="00C73E9C"/>
    <w:rsid w:val="00C74A62"/>
    <w:rsid w:val="00C74E22"/>
    <w:rsid w:val="00C75692"/>
    <w:rsid w:val="00C76027"/>
    <w:rsid w:val="00C76BD6"/>
    <w:rsid w:val="00C772CD"/>
    <w:rsid w:val="00C81046"/>
    <w:rsid w:val="00C81061"/>
    <w:rsid w:val="00C8141C"/>
    <w:rsid w:val="00C81444"/>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2CB9"/>
    <w:rsid w:val="00C93152"/>
    <w:rsid w:val="00C932F6"/>
    <w:rsid w:val="00C93D49"/>
    <w:rsid w:val="00C940CC"/>
    <w:rsid w:val="00C949D9"/>
    <w:rsid w:val="00C95793"/>
    <w:rsid w:val="00C95C6E"/>
    <w:rsid w:val="00C964E2"/>
    <w:rsid w:val="00C96BE7"/>
    <w:rsid w:val="00C96C1E"/>
    <w:rsid w:val="00C9710C"/>
    <w:rsid w:val="00CA0497"/>
    <w:rsid w:val="00CA080F"/>
    <w:rsid w:val="00CA0B5D"/>
    <w:rsid w:val="00CA0B81"/>
    <w:rsid w:val="00CA1D2C"/>
    <w:rsid w:val="00CA2036"/>
    <w:rsid w:val="00CA2929"/>
    <w:rsid w:val="00CA2D81"/>
    <w:rsid w:val="00CA31C9"/>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0A0F"/>
    <w:rsid w:val="00CC1320"/>
    <w:rsid w:val="00CC1B33"/>
    <w:rsid w:val="00CC3283"/>
    <w:rsid w:val="00CC331B"/>
    <w:rsid w:val="00CC33EF"/>
    <w:rsid w:val="00CC3565"/>
    <w:rsid w:val="00CC3C62"/>
    <w:rsid w:val="00CC4105"/>
    <w:rsid w:val="00CC4AF9"/>
    <w:rsid w:val="00CC579F"/>
    <w:rsid w:val="00CC6CB9"/>
    <w:rsid w:val="00CC75F2"/>
    <w:rsid w:val="00CD05FC"/>
    <w:rsid w:val="00CD0D9A"/>
    <w:rsid w:val="00CD1468"/>
    <w:rsid w:val="00CD1AB5"/>
    <w:rsid w:val="00CD2A4F"/>
    <w:rsid w:val="00CD2C69"/>
    <w:rsid w:val="00CD2D7D"/>
    <w:rsid w:val="00CD33E1"/>
    <w:rsid w:val="00CD34D5"/>
    <w:rsid w:val="00CD3B2C"/>
    <w:rsid w:val="00CD3D75"/>
    <w:rsid w:val="00CD4CBF"/>
    <w:rsid w:val="00CD5D25"/>
    <w:rsid w:val="00CD5DA8"/>
    <w:rsid w:val="00CD60D5"/>
    <w:rsid w:val="00CD627A"/>
    <w:rsid w:val="00CD65FE"/>
    <w:rsid w:val="00CD6AEB"/>
    <w:rsid w:val="00CD6C00"/>
    <w:rsid w:val="00CD6CF8"/>
    <w:rsid w:val="00CD707D"/>
    <w:rsid w:val="00CD719F"/>
    <w:rsid w:val="00CD734D"/>
    <w:rsid w:val="00CD74A3"/>
    <w:rsid w:val="00CD7D40"/>
    <w:rsid w:val="00CE0129"/>
    <w:rsid w:val="00CE05C9"/>
    <w:rsid w:val="00CE07F0"/>
    <w:rsid w:val="00CE0ED9"/>
    <w:rsid w:val="00CE15A0"/>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066"/>
    <w:rsid w:val="00CF057A"/>
    <w:rsid w:val="00CF05B3"/>
    <w:rsid w:val="00CF05D5"/>
    <w:rsid w:val="00CF089F"/>
    <w:rsid w:val="00CF10EE"/>
    <w:rsid w:val="00CF1317"/>
    <w:rsid w:val="00CF1486"/>
    <w:rsid w:val="00CF17AE"/>
    <w:rsid w:val="00CF1A11"/>
    <w:rsid w:val="00CF1A34"/>
    <w:rsid w:val="00CF1BA5"/>
    <w:rsid w:val="00CF1CEA"/>
    <w:rsid w:val="00CF2B38"/>
    <w:rsid w:val="00CF30C8"/>
    <w:rsid w:val="00CF3B9C"/>
    <w:rsid w:val="00CF3CB9"/>
    <w:rsid w:val="00CF47F0"/>
    <w:rsid w:val="00CF4F98"/>
    <w:rsid w:val="00CF534F"/>
    <w:rsid w:val="00CF56C6"/>
    <w:rsid w:val="00CF63C6"/>
    <w:rsid w:val="00CF6451"/>
    <w:rsid w:val="00CF686E"/>
    <w:rsid w:val="00CF6B75"/>
    <w:rsid w:val="00CF7402"/>
    <w:rsid w:val="00CF795B"/>
    <w:rsid w:val="00D00D17"/>
    <w:rsid w:val="00D01196"/>
    <w:rsid w:val="00D018F2"/>
    <w:rsid w:val="00D02379"/>
    <w:rsid w:val="00D03F13"/>
    <w:rsid w:val="00D045DC"/>
    <w:rsid w:val="00D04A17"/>
    <w:rsid w:val="00D0667A"/>
    <w:rsid w:val="00D066CB"/>
    <w:rsid w:val="00D0762C"/>
    <w:rsid w:val="00D07818"/>
    <w:rsid w:val="00D078E2"/>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4DBB"/>
    <w:rsid w:val="00D15197"/>
    <w:rsid w:val="00D1635D"/>
    <w:rsid w:val="00D164C3"/>
    <w:rsid w:val="00D17A5D"/>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781"/>
    <w:rsid w:val="00D31AFF"/>
    <w:rsid w:val="00D3425F"/>
    <w:rsid w:val="00D34A32"/>
    <w:rsid w:val="00D34D47"/>
    <w:rsid w:val="00D35089"/>
    <w:rsid w:val="00D36A2E"/>
    <w:rsid w:val="00D36B13"/>
    <w:rsid w:val="00D37096"/>
    <w:rsid w:val="00D370D1"/>
    <w:rsid w:val="00D4069F"/>
    <w:rsid w:val="00D4074A"/>
    <w:rsid w:val="00D41681"/>
    <w:rsid w:val="00D418A6"/>
    <w:rsid w:val="00D433E3"/>
    <w:rsid w:val="00D43591"/>
    <w:rsid w:val="00D4468D"/>
    <w:rsid w:val="00D44EE8"/>
    <w:rsid w:val="00D50338"/>
    <w:rsid w:val="00D50A5B"/>
    <w:rsid w:val="00D534CF"/>
    <w:rsid w:val="00D5380F"/>
    <w:rsid w:val="00D53A06"/>
    <w:rsid w:val="00D53D74"/>
    <w:rsid w:val="00D55803"/>
    <w:rsid w:val="00D55B43"/>
    <w:rsid w:val="00D55F4F"/>
    <w:rsid w:val="00D55F72"/>
    <w:rsid w:val="00D564AA"/>
    <w:rsid w:val="00D5703F"/>
    <w:rsid w:val="00D57491"/>
    <w:rsid w:val="00D57F3C"/>
    <w:rsid w:val="00D60094"/>
    <w:rsid w:val="00D60584"/>
    <w:rsid w:val="00D60EF0"/>
    <w:rsid w:val="00D610F9"/>
    <w:rsid w:val="00D61641"/>
    <w:rsid w:val="00D62555"/>
    <w:rsid w:val="00D62774"/>
    <w:rsid w:val="00D62B12"/>
    <w:rsid w:val="00D62D70"/>
    <w:rsid w:val="00D62EE7"/>
    <w:rsid w:val="00D63159"/>
    <w:rsid w:val="00D63A7C"/>
    <w:rsid w:val="00D63D8F"/>
    <w:rsid w:val="00D645AC"/>
    <w:rsid w:val="00D64CBC"/>
    <w:rsid w:val="00D66396"/>
    <w:rsid w:val="00D67A97"/>
    <w:rsid w:val="00D70506"/>
    <w:rsid w:val="00D705C1"/>
    <w:rsid w:val="00D70A3F"/>
    <w:rsid w:val="00D71157"/>
    <w:rsid w:val="00D7119F"/>
    <w:rsid w:val="00D73A02"/>
    <w:rsid w:val="00D73CC8"/>
    <w:rsid w:val="00D7440F"/>
    <w:rsid w:val="00D74DB1"/>
    <w:rsid w:val="00D74F39"/>
    <w:rsid w:val="00D75B76"/>
    <w:rsid w:val="00D76717"/>
    <w:rsid w:val="00D774DF"/>
    <w:rsid w:val="00D7785C"/>
    <w:rsid w:val="00D7794D"/>
    <w:rsid w:val="00D77A31"/>
    <w:rsid w:val="00D80075"/>
    <w:rsid w:val="00D80CE0"/>
    <w:rsid w:val="00D812B6"/>
    <w:rsid w:val="00D81EEF"/>
    <w:rsid w:val="00D82AD6"/>
    <w:rsid w:val="00D82C4A"/>
    <w:rsid w:val="00D82E9B"/>
    <w:rsid w:val="00D84496"/>
    <w:rsid w:val="00D84F34"/>
    <w:rsid w:val="00D858AB"/>
    <w:rsid w:val="00D85F42"/>
    <w:rsid w:val="00D863B7"/>
    <w:rsid w:val="00D86AB5"/>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0FAF"/>
    <w:rsid w:val="00DA1CDF"/>
    <w:rsid w:val="00DA1DE1"/>
    <w:rsid w:val="00DA22C4"/>
    <w:rsid w:val="00DA238E"/>
    <w:rsid w:val="00DA2ACC"/>
    <w:rsid w:val="00DA2F5C"/>
    <w:rsid w:val="00DA448F"/>
    <w:rsid w:val="00DA44D9"/>
    <w:rsid w:val="00DA49D5"/>
    <w:rsid w:val="00DA5785"/>
    <w:rsid w:val="00DA7996"/>
    <w:rsid w:val="00DA7F9E"/>
    <w:rsid w:val="00DB01B8"/>
    <w:rsid w:val="00DB02BA"/>
    <w:rsid w:val="00DB0AE7"/>
    <w:rsid w:val="00DB1782"/>
    <w:rsid w:val="00DB1F90"/>
    <w:rsid w:val="00DB28DD"/>
    <w:rsid w:val="00DB2C5B"/>
    <w:rsid w:val="00DB2D65"/>
    <w:rsid w:val="00DB2E9C"/>
    <w:rsid w:val="00DB2FA1"/>
    <w:rsid w:val="00DB301F"/>
    <w:rsid w:val="00DB3090"/>
    <w:rsid w:val="00DB3A60"/>
    <w:rsid w:val="00DB508E"/>
    <w:rsid w:val="00DB5292"/>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2CB6"/>
    <w:rsid w:val="00DC327F"/>
    <w:rsid w:val="00DC35A2"/>
    <w:rsid w:val="00DC3917"/>
    <w:rsid w:val="00DC3FCE"/>
    <w:rsid w:val="00DC4558"/>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8FC"/>
    <w:rsid w:val="00DE3904"/>
    <w:rsid w:val="00DE461D"/>
    <w:rsid w:val="00DE4768"/>
    <w:rsid w:val="00DE4AB3"/>
    <w:rsid w:val="00DE4BCF"/>
    <w:rsid w:val="00DE5D5F"/>
    <w:rsid w:val="00DE5DB1"/>
    <w:rsid w:val="00DE61AF"/>
    <w:rsid w:val="00DE6397"/>
    <w:rsid w:val="00DE68BE"/>
    <w:rsid w:val="00DE7CFB"/>
    <w:rsid w:val="00DF09E0"/>
    <w:rsid w:val="00DF1015"/>
    <w:rsid w:val="00DF169D"/>
    <w:rsid w:val="00DF2692"/>
    <w:rsid w:val="00DF26E1"/>
    <w:rsid w:val="00DF286C"/>
    <w:rsid w:val="00DF2CBF"/>
    <w:rsid w:val="00DF3612"/>
    <w:rsid w:val="00DF479C"/>
    <w:rsid w:val="00DF488A"/>
    <w:rsid w:val="00DF4939"/>
    <w:rsid w:val="00DF5553"/>
    <w:rsid w:val="00DF57A8"/>
    <w:rsid w:val="00DF5CE6"/>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58D1"/>
    <w:rsid w:val="00E1619B"/>
    <w:rsid w:val="00E16473"/>
    <w:rsid w:val="00E20FF6"/>
    <w:rsid w:val="00E2121E"/>
    <w:rsid w:val="00E21C64"/>
    <w:rsid w:val="00E21FA8"/>
    <w:rsid w:val="00E2223C"/>
    <w:rsid w:val="00E2370A"/>
    <w:rsid w:val="00E23B2B"/>
    <w:rsid w:val="00E23D0E"/>
    <w:rsid w:val="00E247B2"/>
    <w:rsid w:val="00E24E8C"/>
    <w:rsid w:val="00E24FEF"/>
    <w:rsid w:val="00E25178"/>
    <w:rsid w:val="00E25611"/>
    <w:rsid w:val="00E257E7"/>
    <w:rsid w:val="00E26197"/>
    <w:rsid w:val="00E268B9"/>
    <w:rsid w:val="00E2748C"/>
    <w:rsid w:val="00E3072F"/>
    <w:rsid w:val="00E30A50"/>
    <w:rsid w:val="00E30A94"/>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3E3"/>
    <w:rsid w:val="00E459EE"/>
    <w:rsid w:val="00E46CA4"/>
    <w:rsid w:val="00E50606"/>
    <w:rsid w:val="00E533CC"/>
    <w:rsid w:val="00E538E9"/>
    <w:rsid w:val="00E539D0"/>
    <w:rsid w:val="00E541C1"/>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42E"/>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2B"/>
    <w:rsid w:val="00E74FD4"/>
    <w:rsid w:val="00E75F74"/>
    <w:rsid w:val="00E76395"/>
    <w:rsid w:val="00E76927"/>
    <w:rsid w:val="00E7715A"/>
    <w:rsid w:val="00E772CF"/>
    <w:rsid w:val="00E7741C"/>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6F8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62E"/>
    <w:rsid w:val="00EA188B"/>
    <w:rsid w:val="00EA1FE1"/>
    <w:rsid w:val="00EA220B"/>
    <w:rsid w:val="00EA254C"/>
    <w:rsid w:val="00EA2617"/>
    <w:rsid w:val="00EA2AEB"/>
    <w:rsid w:val="00EA3374"/>
    <w:rsid w:val="00EA36AB"/>
    <w:rsid w:val="00EA3AFF"/>
    <w:rsid w:val="00EA3C0E"/>
    <w:rsid w:val="00EA3F54"/>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192"/>
    <w:rsid w:val="00EC363F"/>
    <w:rsid w:val="00EC39B3"/>
    <w:rsid w:val="00EC3A4C"/>
    <w:rsid w:val="00EC4320"/>
    <w:rsid w:val="00EC66A5"/>
    <w:rsid w:val="00EC6881"/>
    <w:rsid w:val="00EC6C69"/>
    <w:rsid w:val="00EC70C1"/>
    <w:rsid w:val="00EC7C2C"/>
    <w:rsid w:val="00EC7F19"/>
    <w:rsid w:val="00ED052C"/>
    <w:rsid w:val="00ED05DC"/>
    <w:rsid w:val="00ED08E7"/>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0EF"/>
    <w:rsid w:val="00EE2451"/>
    <w:rsid w:val="00EE29EC"/>
    <w:rsid w:val="00EE2D64"/>
    <w:rsid w:val="00EE3530"/>
    <w:rsid w:val="00EE44B0"/>
    <w:rsid w:val="00EE4782"/>
    <w:rsid w:val="00EE4883"/>
    <w:rsid w:val="00EE6171"/>
    <w:rsid w:val="00EE6290"/>
    <w:rsid w:val="00EE693E"/>
    <w:rsid w:val="00EE711C"/>
    <w:rsid w:val="00EE73F9"/>
    <w:rsid w:val="00EE7FF6"/>
    <w:rsid w:val="00EF0332"/>
    <w:rsid w:val="00EF043B"/>
    <w:rsid w:val="00EF112E"/>
    <w:rsid w:val="00EF16F7"/>
    <w:rsid w:val="00EF1B5E"/>
    <w:rsid w:val="00EF1F5E"/>
    <w:rsid w:val="00EF1FF7"/>
    <w:rsid w:val="00EF250F"/>
    <w:rsid w:val="00EF2813"/>
    <w:rsid w:val="00EF3357"/>
    <w:rsid w:val="00EF337C"/>
    <w:rsid w:val="00EF3666"/>
    <w:rsid w:val="00EF392C"/>
    <w:rsid w:val="00EF3D61"/>
    <w:rsid w:val="00EF404B"/>
    <w:rsid w:val="00EF4532"/>
    <w:rsid w:val="00EF490D"/>
    <w:rsid w:val="00EF53F9"/>
    <w:rsid w:val="00EF5981"/>
    <w:rsid w:val="00F0053F"/>
    <w:rsid w:val="00F00583"/>
    <w:rsid w:val="00F006B6"/>
    <w:rsid w:val="00F011DE"/>
    <w:rsid w:val="00F016EA"/>
    <w:rsid w:val="00F01A03"/>
    <w:rsid w:val="00F01EA9"/>
    <w:rsid w:val="00F02385"/>
    <w:rsid w:val="00F02754"/>
    <w:rsid w:val="00F03309"/>
    <w:rsid w:val="00F03D8B"/>
    <w:rsid w:val="00F040B0"/>
    <w:rsid w:val="00F0472C"/>
    <w:rsid w:val="00F04748"/>
    <w:rsid w:val="00F04866"/>
    <w:rsid w:val="00F04EB8"/>
    <w:rsid w:val="00F05B9B"/>
    <w:rsid w:val="00F06C68"/>
    <w:rsid w:val="00F06CD5"/>
    <w:rsid w:val="00F06ECA"/>
    <w:rsid w:val="00F0767F"/>
    <w:rsid w:val="00F07E32"/>
    <w:rsid w:val="00F10DFE"/>
    <w:rsid w:val="00F11D84"/>
    <w:rsid w:val="00F11E86"/>
    <w:rsid w:val="00F12052"/>
    <w:rsid w:val="00F1256E"/>
    <w:rsid w:val="00F127DD"/>
    <w:rsid w:val="00F1289E"/>
    <w:rsid w:val="00F13AF3"/>
    <w:rsid w:val="00F13F7D"/>
    <w:rsid w:val="00F14691"/>
    <w:rsid w:val="00F14A24"/>
    <w:rsid w:val="00F14C67"/>
    <w:rsid w:val="00F1519A"/>
    <w:rsid w:val="00F15932"/>
    <w:rsid w:val="00F15E8D"/>
    <w:rsid w:val="00F15FD9"/>
    <w:rsid w:val="00F161DB"/>
    <w:rsid w:val="00F166B4"/>
    <w:rsid w:val="00F16846"/>
    <w:rsid w:val="00F168DD"/>
    <w:rsid w:val="00F16E38"/>
    <w:rsid w:val="00F1737D"/>
    <w:rsid w:val="00F20964"/>
    <w:rsid w:val="00F212AC"/>
    <w:rsid w:val="00F21685"/>
    <w:rsid w:val="00F216A9"/>
    <w:rsid w:val="00F220AB"/>
    <w:rsid w:val="00F22651"/>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4DCE"/>
    <w:rsid w:val="00F35682"/>
    <w:rsid w:val="00F356C4"/>
    <w:rsid w:val="00F35860"/>
    <w:rsid w:val="00F367F4"/>
    <w:rsid w:val="00F37228"/>
    <w:rsid w:val="00F372A4"/>
    <w:rsid w:val="00F37399"/>
    <w:rsid w:val="00F37505"/>
    <w:rsid w:val="00F3751C"/>
    <w:rsid w:val="00F3774F"/>
    <w:rsid w:val="00F378A0"/>
    <w:rsid w:val="00F37DF9"/>
    <w:rsid w:val="00F401D6"/>
    <w:rsid w:val="00F40554"/>
    <w:rsid w:val="00F40A33"/>
    <w:rsid w:val="00F41526"/>
    <w:rsid w:val="00F41854"/>
    <w:rsid w:val="00F42290"/>
    <w:rsid w:val="00F42563"/>
    <w:rsid w:val="00F42B03"/>
    <w:rsid w:val="00F431E9"/>
    <w:rsid w:val="00F4367E"/>
    <w:rsid w:val="00F440DD"/>
    <w:rsid w:val="00F45274"/>
    <w:rsid w:val="00F45B2D"/>
    <w:rsid w:val="00F45E17"/>
    <w:rsid w:val="00F4779A"/>
    <w:rsid w:val="00F50A5B"/>
    <w:rsid w:val="00F51352"/>
    <w:rsid w:val="00F51730"/>
    <w:rsid w:val="00F51D0B"/>
    <w:rsid w:val="00F51E0D"/>
    <w:rsid w:val="00F52A79"/>
    <w:rsid w:val="00F52BA1"/>
    <w:rsid w:val="00F53C12"/>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8F7"/>
    <w:rsid w:val="00F62A01"/>
    <w:rsid w:val="00F62AA4"/>
    <w:rsid w:val="00F63876"/>
    <w:rsid w:val="00F63F6E"/>
    <w:rsid w:val="00F65B7B"/>
    <w:rsid w:val="00F66297"/>
    <w:rsid w:val="00F66D74"/>
    <w:rsid w:val="00F66E6E"/>
    <w:rsid w:val="00F6744D"/>
    <w:rsid w:val="00F70830"/>
    <w:rsid w:val="00F70BC4"/>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386"/>
    <w:rsid w:val="00F77BDC"/>
    <w:rsid w:val="00F80320"/>
    <w:rsid w:val="00F807E8"/>
    <w:rsid w:val="00F80C63"/>
    <w:rsid w:val="00F81EC4"/>
    <w:rsid w:val="00F82792"/>
    <w:rsid w:val="00F82824"/>
    <w:rsid w:val="00F829D5"/>
    <w:rsid w:val="00F830AF"/>
    <w:rsid w:val="00F8370A"/>
    <w:rsid w:val="00F8376F"/>
    <w:rsid w:val="00F84827"/>
    <w:rsid w:val="00F848BB"/>
    <w:rsid w:val="00F84BFA"/>
    <w:rsid w:val="00F85059"/>
    <w:rsid w:val="00F851B6"/>
    <w:rsid w:val="00F8531E"/>
    <w:rsid w:val="00F8660D"/>
    <w:rsid w:val="00F86BF6"/>
    <w:rsid w:val="00F87111"/>
    <w:rsid w:val="00F87355"/>
    <w:rsid w:val="00F873E2"/>
    <w:rsid w:val="00F900D3"/>
    <w:rsid w:val="00F903B5"/>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4C77"/>
    <w:rsid w:val="00FA5B68"/>
    <w:rsid w:val="00FA5D81"/>
    <w:rsid w:val="00FA7345"/>
    <w:rsid w:val="00FA7719"/>
    <w:rsid w:val="00FA77CE"/>
    <w:rsid w:val="00FB0482"/>
    <w:rsid w:val="00FB081D"/>
    <w:rsid w:val="00FB08A2"/>
    <w:rsid w:val="00FB09BA"/>
    <w:rsid w:val="00FB0F97"/>
    <w:rsid w:val="00FB1629"/>
    <w:rsid w:val="00FB2844"/>
    <w:rsid w:val="00FB2934"/>
    <w:rsid w:val="00FB2BB5"/>
    <w:rsid w:val="00FB37E4"/>
    <w:rsid w:val="00FB3CD0"/>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10D"/>
    <w:rsid w:val="00FD19B2"/>
    <w:rsid w:val="00FD1B7C"/>
    <w:rsid w:val="00FD1C6D"/>
    <w:rsid w:val="00FD2434"/>
    <w:rsid w:val="00FD26DC"/>
    <w:rsid w:val="00FD33DE"/>
    <w:rsid w:val="00FD36F5"/>
    <w:rsid w:val="00FD3CFE"/>
    <w:rsid w:val="00FD4145"/>
    <w:rsid w:val="00FD468A"/>
    <w:rsid w:val="00FD506E"/>
    <w:rsid w:val="00FD5207"/>
    <w:rsid w:val="00FD52F1"/>
    <w:rsid w:val="00FD5DAF"/>
    <w:rsid w:val="00FD5DB5"/>
    <w:rsid w:val="00FD7E34"/>
    <w:rsid w:val="00FE1E0B"/>
    <w:rsid w:val="00FE27E0"/>
    <w:rsid w:val="00FE289B"/>
    <w:rsid w:val="00FE293C"/>
    <w:rsid w:val="00FE3321"/>
    <w:rsid w:val="00FE3CC1"/>
    <w:rsid w:val="00FE4241"/>
    <w:rsid w:val="00FE496A"/>
    <w:rsid w:val="00FE4A6E"/>
    <w:rsid w:val="00FE4BE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5F41"/>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54A8D9B-16DB-43E6-ADE6-E2EDF87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B96162"/>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B96162"/>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5209A4"/>
    <w:pPr>
      <w:suppressAutoHyphens w:val="0"/>
      <w:overflowPunct/>
      <w:autoSpaceDE/>
      <w:autoSpaceDN/>
      <w:adjustRightInd/>
      <w:ind w:firstLine="360"/>
      <w:jc w:val="left"/>
      <w:textAlignment w:val="auto"/>
    </w:pPr>
    <w:rPr>
      <w:rFonts w:cs="Times New Roman"/>
      <w:b w:val="0"/>
      <w:spacing w:val="0"/>
    </w:rPr>
  </w:style>
  <w:style w:type="character" w:customStyle="1" w:styleId="TextoindependienteprimerasangraCar">
    <w:name w:val="Texto independiente primera sangría Car"/>
    <w:basedOn w:val="TextoindependienteCar"/>
    <w:link w:val="Textoindependienteprimerasangra"/>
    <w:rsid w:val="005209A4"/>
    <w:rPr>
      <w:rFonts w:ascii="Arial" w:hAnsi="Arial" w:cs="Arial"/>
      <w:b w:val="0"/>
      <w:spacing w:val="-3"/>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480995286">
      <w:bodyDiv w:val="1"/>
      <w:marLeft w:val="0"/>
      <w:marRight w:val="0"/>
      <w:marTop w:val="0"/>
      <w:marBottom w:val="0"/>
      <w:divBdr>
        <w:top w:val="none" w:sz="0" w:space="0" w:color="auto"/>
        <w:left w:val="none" w:sz="0" w:space="0" w:color="auto"/>
        <w:bottom w:val="none" w:sz="0" w:space="0" w:color="auto"/>
        <w:right w:val="none" w:sz="0" w:space="0" w:color="auto"/>
      </w:divBdr>
      <w:divsChild>
        <w:div w:id="1202716951">
          <w:marLeft w:val="0"/>
          <w:marRight w:val="0"/>
          <w:marTop w:val="0"/>
          <w:marBottom w:val="0"/>
          <w:divBdr>
            <w:top w:val="single" w:sz="8" w:space="1" w:color="auto"/>
            <w:left w:val="single" w:sz="8" w:space="4" w:color="auto"/>
            <w:bottom w:val="single" w:sz="8" w:space="1" w:color="auto"/>
            <w:right w:val="single" w:sz="8" w:space="4" w:color="auto"/>
          </w:divBdr>
        </w:div>
      </w:divsChild>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yperlink" Target="https://cabildo.grancanaria.com/busqueda?articleId=6596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bildo.grancanaria.com/busqueda?articleId=659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bildo.grancanaria.com/busqueda?articleId=659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ldo.grancanaria.com/busqueda?articleId=65963" TargetMode="External"/><Relationship Id="rId5" Type="http://schemas.openxmlformats.org/officeDocument/2006/relationships/webSettings" Target="webSettings.xml"/><Relationship Id="rId15" Type="http://schemas.openxmlformats.org/officeDocument/2006/relationships/hyperlink" Target="https://cabildo.grancanaria.com/busqueda?articleId=65963" TargetMode="External"/><Relationship Id="rId10" Type="http://schemas.openxmlformats.org/officeDocument/2006/relationships/hyperlink" Target="https://cabildo.grancanaria.com/busqueda?articleId=659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bildo.grancanaria.com/busqueda?articleId=65963" TargetMode="External"/><Relationship Id="rId14" Type="http://schemas.openxmlformats.org/officeDocument/2006/relationships/hyperlink" Target="https://cabildo.grancanaria.com/busqueda?articleId=659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0A56-3124-42DF-A4C7-715A62C9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15233</Words>
  <Characters>83787</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98823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usuariocabildo</dc:creator>
  <cp:keywords/>
  <dc:description/>
  <cp:lastModifiedBy>Isabel Otilia Gutierrez Santana</cp:lastModifiedBy>
  <cp:revision>3</cp:revision>
  <cp:lastPrinted>2022-11-15T08:42:00Z</cp:lastPrinted>
  <dcterms:created xsi:type="dcterms:W3CDTF">2022-11-24T08:49:00Z</dcterms:created>
  <dcterms:modified xsi:type="dcterms:W3CDTF">2022-11-29T10:06:00Z</dcterms:modified>
</cp:coreProperties>
</file>