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F6" w:rsidRDefault="00940FF6" w:rsidP="000159DF">
      <w:pPr>
        <w:autoSpaceDE w:val="0"/>
        <w:autoSpaceDN w:val="0"/>
        <w:adjustRightInd w:val="0"/>
        <w:jc w:val="both"/>
        <w:rPr>
          <w:rFonts w:ascii="Optima" w:hAnsi="Optima" w:cs="Optima"/>
          <w:b/>
          <w:sz w:val="22"/>
          <w:szCs w:val="22"/>
        </w:rPr>
      </w:pPr>
      <w:bookmarkStart w:id="0" w:name="_GoBack"/>
      <w:bookmarkEnd w:id="0"/>
    </w:p>
    <w:p w:rsidR="0023372D" w:rsidRPr="0023372D" w:rsidRDefault="0023372D" w:rsidP="000159DF">
      <w:pPr>
        <w:autoSpaceDE w:val="0"/>
        <w:autoSpaceDN w:val="0"/>
        <w:adjustRightInd w:val="0"/>
        <w:jc w:val="both"/>
        <w:rPr>
          <w:rFonts w:ascii="Optima" w:hAnsi="Optima" w:cs="Optima"/>
          <w:b/>
          <w:sz w:val="22"/>
          <w:szCs w:val="22"/>
        </w:rPr>
      </w:pPr>
      <w:r w:rsidRPr="0023372D">
        <w:rPr>
          <w:rFonts w:ascii="Optima" w:hAnsi="Optima" w:cs="Optima"/>
          <w:b/>
          <w:sz w:val="22"/>
          <w:szCs w:val="22"/>
        </w:rPr>
        <w:t xml:space="preserve">CONVENIO DE COLABORACIÓN ENTRE EL CABILDO INSULAR DE GRAN CANARIA Y EL </w:t>
      </w:r>
      <w:r w:rsidR="00CA691E">
        <w:rPr>
          <w:rFonts w:ascii="Optima" w:hAnsi="Optima" w:cs="Optima"/>
          <w:b/>
          <w:sz w:val="22"/>
          <w:szCs w:val="22"/>
        </w:rPr>
        <w:t xml:space="preserve">ILUSTRE </w:t>
      </w:r>
      <w:r w:rsidRPr="0023372D">
        <w:rPr>
          <w:rFonts w:ascii="Optima" w:hAnsi="Optima" w:cs="Optima"/>
          <w:b/>
          <w:sz w:val="22"/>
          <w:szCs w:val="22"/>
        </w:rPr>
        <w:t xml:space="preserve">AYUNTAMIENTO DE </w:t>
      </w:r>
      <w:r w:rsidR="00CA691E">
        <w:rPr>
          <w:rFonts w:ascii="Optima" w:hAnsi="Optima" w:cs="Optima"/>
          <w:b/>
          <w:sz w:val="22"/>
          <w:szCs w:val="22"/>
        </w:rPr>
        <w:t>VALSEQUILLO DE GRAN CANARIA</w:t>
      </w:r>
      <w:r w:rsidRPr="0023372D">
        <w:rPr>
          <w:rFonts w:ascii="Optima" w:hAnsi="Optima" w:cs="Optima"/>
          <w:b/>
          <w:sz w:val="22"/>
          <w:szCs w:val="22"/>
        </w:rPr>
        <w:t xml:space="preserve"> PARA EL ENCARGO DE LA GESTIÓN MATERIAL DEL PROCESO EXTRAORDINARIO DE LA OFERTA PÚBLICA DE EMPLEO DE ESTABILIZACIÓN.</w:t>
      </w:r>
    </w:p>
    <w:p w:rsidR="0023372D" w:rsidRPr="0023372D" w:rsidRDefault="0023372D" w:rsidP="000159DF">
      <w:pPr>
        <w:autoSpaceDE w:val="0"/>
        <w:autoSpaceDN w:val="0"/>
        <w:adjustRightInd w:val="0"/>
        <w:rPr>
          <w:rFonts w:ascii="Optima" w:hAnsi="Optima" w:cs="Optima"/>
          <w:sz w:val="22"/>
          <w:szCs w:val="22"/>
        </w:rPr>
      </w:pPr>
    </w:p>
    <w:p w:rsidR="00165F8A" w:rsidRDefault="00165F8A" w:rsidP="000159DF">
      <w:pPr>
        <w:autoSpaceDE w:val="0"/>
        <w:autoSpaceDN w:val="0"/>
        <w:adjustRightInd w:val="0"/>
        <w:jc w:val="both"/>
        <w:rPr>
          <w:rFonts w:ascii="Optima" w:hAnsi="Optima" w:cs="Optima"/>
          <w:b/>
          <w:sz w:val="22"/>
          <w:szCs w:val="22"/>
        </w:rPr>
      </w:pPr>
    </w:p>
    <w:p w:rsidR="0023372D" w:rsidRDefault="0023372D" w:rsidP="00E00F02">
      <w:pPr>
        <w:autoSpaceDE w:val="0"/>
        <w:autoSpaceDN w:val="0"/>
        <w:adjustRightInd w:val="0"/>
        <w:ind w:firstLine="1"/>
        <w:jc w:val="both"/>
        <w:rPr>
          <w:rFonts w:ascii="Optima" w:hAnsi="Optima" w:cs="Optima"/>
          <w:sz w:val="22"/>
          <w:szCs w:val="22"/>
        </w:rPr>
      </w:pPr>
      <w:r w:rsidRPr="0023372D">
        <w:rPr>
          <w:rFonts w:ascii="Optima" w:hAnsi="Optima" w:cs="Optima"/>
          <w:sz w:val="22"/>
          <w:szCs w:val="22"/>
        </w:rPr>
        <w:t xml:space="preserve">De una parte, Doña Margarita González Cubas, Consejera de </w:t>
      </w:r>
      <w:r w:rsidR="00467331">
        <w:rPr>
          <w:rFonts w:ascii="Optima" w:hAnsi="Optima" w:cs="Optima"/>
          <w:sz w:val="22"/>
          <w:szCs w:val="22"/>
        </w:rPr>
        <w:t>Administración Pública</w:t>
      </w:r>
      <w:r w:rsidRPr="0023372D">
        <w:rPr>
          <w:rFonts w:ascii="Optima" w:hAnsi="Optima" w:cs="Optima"/>
          <w:sz w:val="22"/>
          <w:szCs w:val="22"/>
        </w:rPr>
        <w:t xml:space="preserve"> y </w:t>
      </w:r>
      <w:r w:rsidR="00467331">
        <w:rPr>
          <w:rFonts w:ascii="Optima" w:hAnsi="Optima" w:cs="Optima"/>
          <w:sz w:val="22"/>
          <w:szCs w:val="22"/>
        </w:rPr>
        <w:t>Transparencia</w:t>
      </w:r>
      <w:r w:rsidRPr="0023372D">
        <w:rPr>
          <w:rFonts w:ascii="Optima" w:hAnsi="Optima" w:cs="Optima"/>
          <w:sz w:val="22"/>
          <w:szCs w:val="22"/>
        </w:rPr>
        <w:t>,</w:t>
      </w:r>
      <w:r>
        <w:rPr>
          <w:rFonts w:ascii="Optima" w:hAnsi="Optima" w:cs="Optima"/>
          <w:sz w:val="22"/>
          <w:szCs w:val="22"/>
        </w:rPr>
        <w:t xml:space="preserve"> </w:t>
      </w:r>
      <w:r w:rsidRPr="0023372D">
        <w:rPr>
          <w:rFonts w:ascii="Optima" w:hAnsi="Optima" w:cs="Optima"/>
          <w:sz w:val="22"/>
          <w:szCs w:val="22"/>
        </w:rPr>
        <w:t xml:space="preserve">actuando por delegación del Presidente del Cabildo Insular de Gran </w:t>
      </w:r>
      <w:r w:rsidRPr="00173E8E">
        <w:rPr>
          <w:rFonts w:ascii="Optima" w:hAnsi="Optima" w:cs="Optima"/>
          <w:sz w:val="22"/>
          <w:szCs w:val="22"/>
        </w:rPr>
        <w:t xml:space="preserve">Canaria, otorgada por Decreto número </w:t>
      </w:r>
      <w:r w:rsidR="00173E8E" w:rsidRPr="00173E8E">
        <w:rPr>
          <w:rFonts w:ascii="Optima" w:hAnsi="Optima" w:cs="Optima"/>
          <w:sz w:val="22"/>
          <w:szCs w:val="22"/>
        </w:rPr>
        <w:t xml:space="preserve">28, </w:t>
      </w:r>
      <w:r w:rsidRPr="00173E8E">
        <w:rPr>
          <w:rFonts w:ascii="Optima" w:hAnsi="Optima" w:cs="Optima"/>
          <w:sz w:val="22"/>
          <w:szCs w:val="22"/>
        </w:rPr>
        <w:t xml:space="preserve">de 24 de </w:t>
      </w:r>
      <w:r w:rsidR="0041003D">
        <w:rPr>
          <w:rFonts w:ascii="Optima" w:hAnsi="Optima" w:cs="Optima"/>
          <w:sz w:val="22"/>
          <w:szCs w:val="22"/>
        </w:rPr>
        <w:t>junio de 20</w:t>
      </w:r>
      <w:r w:rsidR="00173E8E" w:rsidRPr="00173E8E">
        <w:rPr>
          <w:rFonts w:ascii="Optima" w:hAnsi="Optima" w:cs="Optima"/>
          <w:sz w:val="22"/>
          <w:szCs w:val="22"/>
        </w:rPr>
        <w:t>23</w:t>
      </w:r>
      <w:r w:rsidRPr="00173E8E">
        <w:rPr>
          <w:rFonts w:ascii="Optima" w:hAnsi="Optima" w:cs="Optima"/>
          <w:sz w:val="22"/>
          <w:szCs w:val="22"/>
        </w:rPr>
        <w:t>, en ejecución del</w:t>
      </w:r>
      <w:r w:rsidRPr="0023372D">
        <w:rPr>
          <w:rFonts w:ascii="Optima" w:hAnsi="Optima" w:cs="Optima"/>
          <w:sz w:val="22"/>
          <w:szCs w:val="22"/>
        </w:rPr>
        <w:t xml:space="preserve"> Acuerdo del Pleno de la Corporación, de fecha</w:t>
      </w:r>
      <w:r>
        <w:rPr>
          <w:rFonts w:ascii="Optima" w:hAnsi="Optima" w:cs="Optima"/>
          <w:sz w:val="22"/>
          <w:szCs w:val="22"/>
        </w:rPr>
        <w:t xml:space="preserve"> </w:t>
      </w:r>
      <w:r w:rsidR="00BB6D58">
        <w:rPr>
          <w:rFonts w:ascii="Optima" w:hAnsi="Optima" w:cs="Optima"/>
          <w:sz w:val="22"/>
          <w:szCs w:val="22"/>
        </w:rPr>
        <w:t>29</w:t>
      </w:r>
      <w:r w:rsidRPr="0023372D">
        <w:rPr>
          <w:rFonts w:ascii="Optima" w:hAnsi="Optima" w:cs="Optima"/>
          <w:sz w:val="22"/>
          <w:szCs w:val="22"/>
        </w:rPr>
        <w:t xml:space="preserve"> de </w:t>
      </w:r>
      <w:r w:rsidR="00BB6D58">
        <w:rPr>
          <w:rFonts w:ascii="Optima" w:hAnsi="Optima" w:cs="Optima"/>
          <w:sz w:val="22"/>
          <w:szCs w:val="22"/>
        </w:rPr>
        <w:t>abril</w:t>
      </w:r>
      <w:r w:rsidR="00467331">
        <w:rPr>
          <w:rFonts w:ascii="Optima" w:hAnsi="Optima" w:cs="Optima"/>
          <w:sz w:val="22"/>
          <w:szCs w:val="22"/>
        </w:rPr>
        <w:t xml:space="preserve"> </w:t>
      </w:r>
      <w:r w:rsidRPr="0023372D">
        <w:rPr>
          <w:rFonts w:ascii="Optima" w:hAnsi="Optima" w:cs="Optima"/>
          <w:sz w:val="22"/>
          <w:szCs w:val="22"/>
        </w:rPr>
        <w:t>de 202</w:t>
      </w:r>
      <w:r w:rsidR="003C7952">
        <w:rPr>
          <w:rFonts w:ascii="Optima" w:hAnsi="Optima" w:cs="Optima"/>
          <w:sz w:val="22"/>
          <w:szCs w:val="22"/>
        </w:rPr>
        <w:t>4</w:t>
      </w:r>
      <w:r w:rsidRPr="0023372D">
        <w:rPr>
          <w:rFonts w:ascii="Optima" w:hAnsi="Optima" w:cs="Optima"/>
          <w:sz w:val="22"/>
          <w:szCs w:val="22"/>
        </w:rPr>
        <w:t>, por el que se autoriza la firma del presente Convenio, en aplicación de lo previsto</w:t>
      </w:r>
      <w:r>
        <w:rPr>
          <w:rFonts w:ascii="Optima" w:hAnsi="Optima" w:cs="Optima"/>
          <w:sz w:val="22"/>
          <w:szCs w:val="22"/>
        </w:rPr>
        <w:t xml:space="preserve"> </w:t>
      </w:r>
      <w:r w:rsidRPr="0023372D">
        <w:rPr>
          <w:rFonts w:ascii="Optima" w:hAnsi="Optima" w:cs="Optima"/>
          <w:sz w:val="22"/>
          <w:szCs w:val="22"/>
        </w:rPr>
        <w:t>en el artículo 10, 11 y 125 de la Ley 8/2015, de 1 de abril, de Cabildos Insulares y asistida por la Secretaria</w:t>
      </w:r>
      <w:r>
        <w:rPr>
          <w:rFonts w:ascii="Optima" w:hAnsi="Optima" w:cs="Optima"/>
          <w:sz w:val="22"/>
          <w:szCs w:val="22"/>
        </w:rPr>
        <w:t xml:space="preserve"> </w:t>
      </w:r>
      <w:r w:rsidRPr="0023372D">
        <w:rPr>
          <w:rFonts w:ascii="Optima" w:hAnsi="Optima" w:cs="Optima"/>
          <w:sz w:val="22"/>
          <w:szCs w:val="22"/>
        </w:rPr>
        <w:t>General del Pleno del Cabildo Insular de Gran Canaria, Doña María Dolores Ruiz San Román.</w:t>
      </w:r>
    </w:p>
    <w:p w:rsidR="0023372D" w:rsidRPr="0023372D" w:rsidRDefault="0023372D" w:rsidP="000159DF">
      <w:pPr>
        <w:autoSpaceDE w:val="0"/>
        <w:autoSpaceDN w:val="0"/>
        <w:adjustRightInd w:val="0"/>
        <w:jc w:val="both"/>
        <w:rPr>
          <w:rFonts w:ascii="Optima" w:hAnsi="Optima" w:cs="Optima"/>
          <w:sz w:val="22"/>
          <w:szCs w:val="22"/>
        </w:rPr>
      </w:pPr>
    </w:p>
    <w:p w:rsidR="0003640D" w:rsidRPr="0003640D" w:rsidRDefault="0041003D" w:rsidP="0003640D">
      <w:pPr>
        <w:autoSpaceDE w:val="0"/>
        <w:autoSpaceDN w:val="0"/>
        <w:adjustRightInd w:val="0"/>
        <w:jc w:val="both"/>
        <w:rPr>
          <w:rFonts w:ascii="Optima" w:hAnsi="Optima" w:cs="Optima"/>
          <w:sz w:val="22"/>
          <w:szCs w:val="22"/>
        </w:rPr>
      </w:pPr>
      <w:r>
        <w:rPr>
          <w:rFonts w:ascii="Optima" w:hAnsi="Optima" w:cs="Optima"/>
          <w:sz w:val="22"/>
          <w:szCs w:val="22"/>
        </w:rPr>
        <w:t xml:space="preserve">Y, de la otra, </w:t>
      </w:r>
      <w:r w:rsidR="0003640D" w:rsidRPr="0003640D">
        <w:rPr>
          <w:rFonts w:ascii="Optima" w:hAnsi="Optima" w:cs="Optima"/>
          <w:sz w:val="22"/>
          <w:szCs w:val="22"/>
        </w:rPr>
        <w:t xml:space="preserve">Don Francisco Manuel Atta Pérez, Alcalde-Presidente del Ayuntamiento de Valsequillo de Gran Canaria, según acuerdo del Pleno Municipal, de fecha </w:t>
      </w:r>
      <w:r w:rsidR="009A1A03">
        <w:rPr>
          <w:rFonts w:ascii="Optima" w:hAnsi="Optima" w:cs="Optima"/>
          <w:sz w:val="22"/>
          <w:szCs w:val="22"/>
        </w:rPr>
        <w:t>30 de enero de 2024</w:t>
      </w:r>
      <w:r w:rsidR="0003640D" w:rsidRPr="0003640D">
        <w:rPr>
          <w:rFonts w:ascii="Optima" w:hAnsi="Optima" w:cs="Optima"/>
          <w:sz w:val="22"/>
          <w:szCs w:val="22"/>
        </w:rPr>
        <w:t>, por el que se autorizó la firma del presente Convenio, en ejecución de lo previsto en el artículo 31.1.e) de la Ley 7/2015, de 1 de abril, de los municipios de Canarias y asistido por la Secretaria General</w:t>
      </w:r>
      <w:r w:rsidR="009A1A03">
        <w:rPr>
          <w:rFonts w:ascii="Optima" w:hAnsi="Optima" w:cs="Optima"/>
          <w:sz w:val="22"/>
          <w:szCs w:val="22"/>
        </w:rPr>
        <w:t xml:space="preserve"> por acumulación</w:t>
      </w:r>
      <w:r w:rsidR="0003640D" w:rsidRPr="0003640D">
        <w:rPr>
          <w:rFonts w:ascii="Optima" w:hAnsi="Optima" w:cs="Optima"/>
          <w:sz w:val="22"/>
          <w:szCs w:val="22"/>
        </w:rPr>
        <w:t xml:space="preserve"> del Ayuntamiento de </w:t>
      </w:r>
      <w:r w:rsidR="009A1A03">
        <w:rPr>
          <w:rFonts w:ascii="Optima" w:hAnsi="Optima" w:cs="Optima"/>
          <w:sz w:val="22"/>
          <w:szCs w:val="22"/>
        </w:rPr>
        <w:t>Valsequillo de Gran Canaria</w:t>
      </w:r>
      <w:r w:rsidR="0003640D" w:rsidRPr="0003640D">
        <w:rPr>
          <w:rFonts w:ascii="Optima" w:hAnsi="Optima" w:cs="Optima"/>
          <w:sz w:val="22"/>
          <w:szCs w:val="22"/>
        </w:rPr>
        <w:t xml:space="preserve">, Doña Marta Garrido </w:t>
      </w:r>
      <w:proofErr w:type="spellStart"/>
      <w:r w:rsidR="0003640D" w:rsidRPr="0003640D">
        <w:rPr>
          <w:rFonts w:ascii="Optima" w:hAnsi="Optima" w:cs="Optima"/>
          <w:sz w:val="22"/>
          <w:szCs w:val="22"/>
        </w:rPr>
        <w:t>Insua</w:t>
      </w:r>
      <w:proofErr w:type="spellEnd"/>
      <w:r w:rsidR="009A1A03">
        <w:rPr>
          <w:rFonts w:ascii="Optima" w:hAnsi="Optima" w:cs="Optima"/>
          <w:sz w:val="22"/>
          <w:szCs w:val="22"/>
        </w:rPr>
        <w:t>.</w:t>
      </w:r>
    </w:p>
    <w:p w:rsidR="003B09C4" w:rsidRDefault="003B09C4" w:rsidP="000159DF">
      <w:pPr>
        <w:autoSpaceDE w:val="0"/>
        <w:autoSpaceDN w:val="0"/>
        <w:adjustRightInd w:val="0"/>
        <w:jc w:val="both"/>
        <w:rPr>
          <w:rFonts w:ascii="Optima" w:hAnsi="Optima" w:cs="Optima"/>
          <w:sz w:val="22"/>
          <w:szCs w:val="22"/>
        </w:rPr>
      </w:pPr>
    </w:p>
    <w:p w:rsidR="0023372D" w:rsidRDefault="0023372D" w:rsidP="000159DF">
      <w:pPr>
        <w:autoSpaceDE w:val="0"/>
        <w:autoSpaceDN w:val="0"/>
        <w:adjustRightInd w:val="0"/>
        <w:jc w:val="both"/>
        <w:rPr>
          <w:rFonts w:ascii="Optima" w:hAnsi="Optima" w:cs="Optima"/>
          <w:sz w:val="22"/>
          <w:szCs w:val="22"/>
        </w:rPr>
      </w:pPr>
      <w:r w:rsidRPr="0023372D">
        <w:rPr>
          <w:rFonts w:ascii="Optima" w:hAnsi="Optima" w:cs="Optima"/>
          <w:sz w:val="22"/>
          <w:szCs w:val="22"/>
        </w:rPr>
        <w:t>Ambas partes intervienen en nombre y representación de las instituciones que representan y se reconocen</w:t>
      </w:r>
      <w:r>
        <w:rPr>
          <w:rFonts w:ascii="Optima" w:hAnsi="Optima" w:cs="Optima"/>
          <w:sz w:val="22"/>
          <w:szCs w:val="22"/>
        </w:rPr>
        <w:t xml:space="preserve"> </w:t>
      </w:r>
      <w:r w:rsidRPr="0023372D">
        <w:rPr>
          <w:rFonts w:ascii="Optima" w:hAnsi="Optima" w:cs="Optima"/>
          <w:sz w:val="22"/>
          <w:szCs w:val="22"/>
        </w:rPr>
        <w:t>capacidad jurídica suficiente y poder bastante para obligarse en el presente Convenio y, a tal efecto,</w:t>
      </w:r>
    </w:p>
    <w:p w:rsidR="0023372D" w:rsidRPr="0023372D" w:rsidRDefault="0023372D" w:rsidP="000159DF">
      <w:pPr>
        <w:autoSpaceDE w:val="0"/>
        <w:autoSpaceDN w:val="0"/>
        <w:adjustRightInd w:val="0"/>
        <w:jc w:val="both"/>
        <w:rPr>
          <w:rFonts w:ascii="Optima" w:hAnsi="Optima" w:cs="Optima"/>
          <w:sz w:val="22"/>
          <w:szCs w:val="22"/>
        </w:rPr>
      </w:pPr>
    </w:p>
    <w:p w:rsidR="0023372D" w:rsidRDefault="0060531E" w:rsidP="0060531E">
      <w:pPr>
        <w:autoSpaceDE w:val="0"/>
        <w:autoSpaceDN w:val="0"/>
        <w:adjustRightInd w:val="0"/>
        <w:jc w:val="center"/>
        <w:rPr>
          <w:rFonts w:ascii="Optima" w:hAnsi="Optima" w:cs="Optima"/>
          <w:b/>
          <w:sz w:val="22"/>
          <w:szCs w:val="22"/>
        </w:rPr>
      </w:pPr>
      <w:r>
        <w:rPr>
          <w:rFonts w:ascii="Optima" w:hAnsi="Optima" w:cs="Optima"/>
          <w:b/>
          <w:sz w:val="22"/>
          <w:szCs w:val="22"/>
        </w:rPr>
        <w:t>MANIFIESTAN</w:t>
      </w:r>
    </w:p>
    <w:p w:rsidR="0023372D" w:rsidRPr="0023372D" w:rsidRDefault="0023372D" w:rsidP="000159DF">
      <w:pPr>
        <w:autoSpaceDE w:val="0"/>
        <w:autoSpaceDN w:val="0"/>
        <w:adjustRightInd w:val="0"/>
        <w:jc w:val="both"/>
        <w:rPr>
          <w:rFonts w:ascii="Optima" w:hAnsi="Optima" w:cs="Optima"/>
          <w:b/>
          <w:sz w:val="22"/>
          <w:szCs w:val="22"/>
        </w:rPr>
      </w:pPr>
    </w:p>
    <w:p w:rsidR="00AF4BA7" w:rsidRPr="00AF4BA7" w:rsidRDefault="0023372D" w:rsidP="00AF4BA7">
      <w:pPr>
        <w:autoSpaceDE w:val="0"/>
        <w:autoSpaceDN w:val="0"/>
        <w:adjustRightInd w:val="0"/>
        <w:jc w:val="both"/>
        <w:rPr>
          <w:rFonts w:ascii="Optima" w:hAnsi="Optima" w:cs="Optima"/>
          <w:iCs/>
          <w:sz w:val="22"/>
          <w:szCs w:val="22"/>
        </w:rPr>
      </w:pPr>
      <w:r w:rsidRPr="0023372D">
        <w:rPr>
          <w:rFonts w:ascii="Optima" w:hAnsi="Optima" w:cs="Optima"/>
          <w:sz w:val="22"/>
          <w:szCs w:val="22"/>
        </w:rPr>
        <w:t>- Que en el marco de la Ley 20/2021, de 28 de diciembre, de Medidas Urgentes para la Reducción de la</w:t>
      </w:r>
      <w:r>
        <w:rPr>
          <w:rFonts w:ascii="Optima" w:hAnsi="Optima" w:cs="Optima"/>
          <w:sz w:val="22"/>
          <w:szCs w:val="22"/>
        </w:rPr>
        <w:t xml:space="preserve"> </w:t>
      </w:r>
      <w:r w:rsidRPr="0023372D">
        <w:rPr>
          <w:rFonts w:ascii="Optima" w:hAnsi="Optima" w:cs="Optima"/>
          <w:sz w:val="22"/>
          <w:szCs w:val="22"/>
        </w:rPr>
        <w:t>Temporalidad en la Ocupación Pública, las administraciones tienen por objetivo la estabilización de las</w:t>
      </w:r>
      <w:r>
        <w:rPr>
          <w:rFonts w:ascii="Optima" w:hAnsi="Optima" w:cs="Optima"/>
          <w:sz w:val="22"/>
          <w:szCs w:val="22"/>
        </w:rPr>
        <w:t xml:space="preserve"> </w:t>
      </w:r>
      <w:r w:rsidRPr="0023372D">
        <w:rPr>
          <w:rFonts w:ascii="Optima" w:hAnsi="Optima" w:cs="Optima"/>
          <w:sz w:val="22"/>
          <w:szCs w:val="22"/>
        </w:rPr>
        <w:t>plazas estructurales que han sido ocupadas de forma ininterrumpida desde las fechas establecidas por</w:t>
      </w:r>
      <w:r>
        <w:rPr>
          <w:rFonts w:ascii="Optima" w:hAnsi="Optima" w:cs="Optima"/>
          <w:sz w:val="22"/>
          <w:szCs w:val="22"/>
        </w:rPr>
        <w:t xml:space="preserve"> </w:t>
      </w:r>
      <w:r w:rsidRPr="0023372D">
        <w:rPr>
          <w:rFonts w:ascii="Optima" w:hAnsi="Optima" w:cs="Optima"/>
          <w:sz w:val="22"/>
          <w:szCs w:val="22"/>
        </w:rPr>
        <w:t xml:space="preserve">esta normativa. </w:t>
      </w:r>
      <w:r w:rsidR="00AF4BA7" w:rsidRPr="00AF4BA7">
        <w:rPr>
          <w:rFonts w:ascii="Optima" w:hAnsi="Optima" w:cs="Optima"/>
          <w:sz w:val="22"/>
          <w:szCs w:val="22"/>
        </w:rPr>
        <w:t xml:space="preserve">En este sentido, el Ayuntamiento ha aprobado la Oferta de Empleo Público de Estabilización de Empleo Temporal del Ayuntamiento de Valsequillo de Gran Canaria para el ejercicio 2022 por Decreto de la Alcaldía-Presidencia de fecha 26 de mayo de 2022, con número: 2022/0650, publicada en el Boletín Oficial de la Provincia de las Palmas </w:t>
      </w:r>
      <w:r w:rsidR="00AE4349">
        <w:rPr>
          <w:rFonts w:ascii="Optima" w:hAnsi="Optima" w:cs="Optima"/>
          <w:sz w:val="22"/>
          <w:szCs w:val="22"/>
        </w:rPr>
        <w:t xml:space="preserve">número </w:t>
      </w:r>
      <w:r w:rsidR="00AF4BA7" w:rsidRPr="00AF4BA7">
        <w:rPr>
          <w:rFonts w:ascii="Optima" w:hAnsi="Optima" w:cs="Optima"/>
          <w:sz w:val="22"/>
          <w:szCs w:val="22"/>
        </w:rPr>
        <w:t>64 de 30 de mayo</w:t>
      </w:r>
      <w:r w:rsidRPr="00AF4BA7">
        <w:rPr>
          <w:rFonts w:ascii="Optima" w:hAnsi="Optima" w:cs="Optima"/>
          <w:sz w:val="22"/>
          <w:szCs w:val="22"/>
        </w:rPr>
        <w:t xml:space="preserve">, </w:t>
      </w:r>
      <w:r w:rsidR="00AF4BA7" w:rsidRPr="00AF4BA7">
        <w:rPr>
          <w:rFonts w:ascii="Optima" w:hAnsi="Optima" w:cs="Optima"/>
          <w:iCs/>
          <w:sz w:val="22"/>
          <w:szCs w:val="22"/>
        </w:rPr>
        <w:t>de 2022, posteriormente modificado mediante Decreto 2022/1466 de 29 de diciembre, publicado en el BOP n.º 147 de 7 de diciembre de 2022.</w:t>
      </w:r>
    </w:p>
    <w:p w:rsidR="00396AF7" w:rsidRDefault="00396AF7" w:rsidP="00CF38C9">
      <w:pPr>
        <w:autoSpaceDE w:val="0"/>
        <w:autoSpaceDN w:val="0"/>
        <w:adjustRightInd w:val="0"/>
        <w:jc w:val="both"/>
        <w:rPr>
          <w:rFonts w:ascii="Optima" w:hAnsi="Optima" w:cs="Optima"/>
          <w:sz w:val="22"/>
          <w:szCs w:val="22"/>
        </w:rPr>
      </w:pPr>
    </w:p>
    <w:p w:rsidR="00B6354B" w:rsidRDefault="00B6354B" w:rsidP="004F3762">
      <w:pPr>
        <w:autoSpaceDE w:val="0"/>
        <w:autoSpaceDN w:val="0"/>
        <w:adjustRightInd w:val="0"/>
        <w:jc w:val="both"/>
        <w:rPr>
          <w:rFonts w:ascii="Optima" w:hAnsi="Optima" w:cs="Optima"/>
          <w:sz w:val="22"/>
          <w:szCs w:val="22"/>
        </w:rPr>
      </w:pPr>
      <w:r w:rsidRPr="00B6354B">
        <w:rPr>
          <w:rFonts w:ascii="Optima" w:hAnsi="Optima" w:cs="Optima"/>
          <w:sz w:val="22"/>
          <w:szCs w:val="22"/>
        </w:rPr>
        <w:t xml:space="preserve">- </w:t>
      </w:r>
      <w:r w:rsidR="00AF4BA7" w:rsidRPr="00AF4BA7">
        <w:rPr>
          <w:rFonts w:ascii="Optima" w:hAnsi="Optima" w:cs="Optima"/>
          <w:sz w:val="22"/>
          <w:szCs w:val="22"/>
        </w:rPr>
        <w:t>Que mediante Decreto del Sr. Alcalde n.º 2022/1709 de 23 de diciembre por que se han aprobado los criterios generales de los procesos selectivos en ejecución de la Ley 20/2021, de 28 de diciembre, de medidas urgentes para la reducción de la temporalidad en el empleo público, publicados en el Boletín Oficial de la Provincia de Las Palmas n.º 156 de 28 de diciembre de 2022.</w:t>
      </w:r>
    </w:p>
    <w:p w:rsidR="00B6354B" w:rsidRDefault="003A7F15" w:rsidP="000159DF">
      <w:pPr>
        <w:autoSpaceDE w:val="0"/>
        <w:autoSpaceDN w:val="0"/>
        <w:adjustRightInd w:val="0"/>
        <w:jc w:val="both"/>
        <w:rPr>
          <w:rFonts w:ascii="Optima" w:hAnsi="Optima" w:cs="Optima"/>
          <w:sz w:val="22"/>
          <w:szCs w:val="22"/>
        </w:rPr>
      </w:pPr>
      <w:r>
        <w:rPr>
          <w:rFonts w:ascii="Optima" w:hAnsi="Optima" w:cs="Optima"/>
          <w:sz w:val="22"/>
          <w:szCs w:val="22"/>
        </w:rPr>
        <w:t xml:space="preserve">- </w:t>
      </w:r>
      <w:r w:rsidR="00AF4BA7" w:rsidRPr="00AF4BA7">
        <w:rPr>
          <w:rFonts w:ascii="Optima" w:hAnsi="Optima" w:cs="Optima"/>
          <w:sz w:val="22"/>
          <w:szCs w:val="22"/>
        </w:rPr>
        <w:t xml:space="preserve">Que mediante Decreto del Sr. Alcalde n.º 2022/1729 de 23 de diciembre se han aprobado las bases específicas de los procesos selectivos en ejecución de la Ley 20/2021, de 28 de diciembre, de medidas urgentes para la reducción de la temporalidad en el empleo </w:t>
      </w:r>
      <w:r w:rsidR="00AF4BA7" w:rsidRPr="00AF4BA7">
        <w:rPr>
          <w:rFonts w:ascii="Optima" w:hAnsi="Optima" w:cs="Optima"/>
          <w:sz w:val="22"/>
          <w:szCs w:val="22"/>
        </w:rPr>
        <w:lastRenderedPageBreak/>
        <w:t>público, publicados en el Boletín Oficial de la Provincia de Las Palmas n.º 156 de 28 de diciembre de 2022</w:t>
      </w:r>
      <w:r w:rsidR="00AF4BA7">
        <w:rPr>
          <w:rFonts w:ascii="Optima" w:hAnsi="Optima" w:cs="Optima"/>
          <w:sz w:val="22"/>
          <w:szCs w:val="22"/>
        </w:rPr>
        <w:t>.</w:t>
      </w:r>
    </w:p>
    <w:p w:rsidR="00AF4BA7" w:rsidRDefault="00AF4BA7" w:rsidP="000159DF">
      <w:pPr>
        <w:autoSpaceDE w:val="0"/>
        <w:autoSpaceDN w:val="0"/>
        <w:adjustRightInd w:val="0"/>
        <w:jc w:val="both"/>
        <w:rPr>
          <w:rFonts w:ascii="Optima" w:hAnsi="Optima" w:cs="Optima"/>
          <w:sz w:val="22"/>
          <w:szCs w:val="22"/>
        </w:rPr>
      </w:pPr>
    </w:p>
    <w:p w:rsidR="00AF4BA7" w:rsidRDefault="00AF4BA7" w:rsidP="000159DF">
      <w:pPr>
        <w:autoSpaceDE w:val="0"/>
        <w:autoSpaceDN w:val="0"/>
        <w:adjustRightInd w:val="0"/>
        <w:jc w:val="both"/>
        <w:rPr>
          <w:rFonts w:ascii="Optima" w:hAnsi="Optima" w:cs="Optima"/>
          <w:sz w:val="22"/>
          <w:szCs w:val="22"/>
        </w:rPr>
      </w:pPr>
      <w:r>
        <w:rPr>
          <w:rFonts w:ascii="Optima" w:hAnsi="Optima" w:cs="Optima"/>
          <w:sz w:val="22"/>
          <w:szCs w:val="22"/>
        </w:rPr>
        <w:t>-</w:t>
      </w:r>
      <w:r w:rsidRPr="00AF4BA7">
        <w:rPr>
          <w:rFonts w:ascii="Optima" w:hAnsi="Optima" w:cs="Optima"/>
          <w:sz w:val="22"/>
          <w:szCs w:val="22"/>
        </w:rPr>
        <w:t xml:space="preserve">Que mediante el Decreto del Sr. Alcalde n.º 2023/0473 de 3 de abril se han rectificado algunas de las bases específicas de los procesos selectivos en ejecución de la Ley 20/2021, de 28 de diciembre, de medidas urgentes para la reducción de la temporalidad en el empleo público, publicándose en el Boletín Oficial de la Provincia de Las Palmas </w:t>
      </w:r>
      <w:r>
        <w:rPr>
          <w:rFonts w:ascii="Optima" w:hAnsi="Optima" w:cs="Optima"/>
          <w:sz w:val="22"/>
          <w:szCs w:val="22"/>
        </w:rPr>
        <w:t>n.º 45 de 14 de abril de 2023</w:t>
      </w:r>
      <w:r w:rsidRPr="00AF4BA7">
        <w:rPr>
          <w:rFonts w:ascii="Optima" w:hAnsi="Optima" w:cs="Optima"/>
          <w:sz w:val="22"/>
          <w:szCs w:val="22"/>
        </w:rPr>
        <w:t>.</w:t>
      </w:r>
    </w:p>
    <w:p w:rsidR="00AF4BA7" w:rsidRPr="00B6354B" w:rsidRDefault="00AF4BA7" w:rsidP="000159DF">
      <w:pPr>
        <w:autoSpaceDE w:val="0"/>
        <w:autoSpaceDN w:val="0"/>
        <w:adjustRightInd w:val="0"/>
        <w:jc w:val="both"/>
        <w:rPr>
          <w:rFonts w:ascii="Optima" w:hAnsi="Optima" w:cs="Optima"/>
          <w:sz w:val="22"/>
          <w:szCs w:val="22"/>
        </w:rPr>
      </w:pPr>
    </w:p>
    <w:p w:rsidR="0023372D" w:rsidRDefault="00B6354B" w:rsidP="000159DF">
      <w:pPr>
        <w:autoSpaceDE w:val="0"/>
        <w:autoSpaceDN w:val="0"/>
        <w:adjustRightInd w:val="0"/>
        <w:jc w:val="both"/>
        <w:rPr>
          <w:rFonts w:ascii="Optima" w:hAnsi="Optima" w:cs="Optima"/>
          <w:sz w:val="22"/>
          <w:szCs w:val="22"/>
        </w:rPr>
      </w:pPr>
      <w:r w:rsidRPr="00B6354B">
        <w:rPr>
          <w:rFonts w:ascii="Optima" w:hAnsi="Optima" w:cs="Optima"/>
          <w:sz w:val="22"/>
          <w:szCs w:val="22"/>
        </w:rPr>
        <w:t>- Que la disposición adicional primera de la Ley 20/2021 prevé que los ayuntamientos podrán encargar</w:t>
      </w:r>
      <w:r>
        <w:rPr>
          <w:rFonts w:ascii="Optima" w:hAnsi="Optima" w:cs="Optima"/>
          <w:sz w:val="22"/>
          <w:szCs w:val="22"/>
        </w:rPr>
        <w:t xml:space="preserve"> </w:t>
      </w:r>
      <w:r w:rsidRPr="00B6354B">
        <w:rPr>
          <w:rFonts w:ascii="Optima" w:hAnsi="Optima" w:cs="Optima"/>
          <w:sz w:val="22"/>
          <w:szCs w:val="22"/>
        </w:rPr>
        <w:t>la gestión material de la selección de su personal funcionario interino o laboral temporal a los Cabildos</w:t>
      </w:r>
      <w:r>
        <w:rPr>
          <w:rFonts w:ascii="Optima" w:hAnsi="Optima" w:cs="Optima"/>
          <w:sz w:val="22"/>
          <w:szCs w:val="22"/>
        </w:rPr>
        <w:t xml:space="preserve"> </w:t>
      </w:r>
      <w:r w:rsidRPr="00B6354B">
        <w:rPr>
          <w:rFonts w:ascii="Optima" w:hAnsi="Optima" w:cs="Optima"/>
          <w:sz w:val="22"/>
          <w:szCs w:val="22"/>
        </w:rPr>
        <w:t>insulares, y en aplicación de esta disposición el Ayuntamiento y el Cabildo Insular de Gran Canaria</w:t>
      </w:r>
      <w:r>
        <w:rPr>
          <w:rFonts w:ascii="Optima" w:hAnsi="Optima" w:cs="Optima"/>
          <w:sz w:val="22"/>
          <w:szCs w:val="22"/>
        </w:rPr>
        <w:t xml:space="preserve"> </w:t>
      </w:r>
      <w:r w:rsidRPr="00B6354B">
        <w:rPr>
          <w:rFonts w:ascii="Optima" w:hAnsi="Optima" w:cs="Optima"/>
          <w:sz w:val="22"/>
          <w:szCs w:val="22"/>
        </w:rPr>
        <w:t>quieren establecer este convenio de encargo de gestión material para llevar a cabo el proceso de</w:t>
      </w:r>
      <w:r>
        <w:rPr>
          <w:rFonts w:ascii="Optima" w:hAnsi="Optima" w:cs="Optima"/>
          <w:sz w:val="22"/>
          <w:szCs w:val="22"/>
        </w:rPr>
        <w:t xml:space="preserve"> </w:t>
      </w:r>
      <w:r w:rsidRPr="00B6354B">
        <w:rPr>
          <w:rFonts w:ascii="Optima" w:hAnsi="Optima" w:cs="Optima"/>
          <w:sz w:val="22"/>
          <w:szCs w:val="22"/>
        </w:rPr>
        <w:t>estabilización extraordinaria de la oferta pública de empleo.</w:t>
      </w:r>
    </w:p>
    <w:p w:rsidR="00B6354B" w:rsidRDefault="00B6354B" w:rsidP="000159DF">
      <w:pPr>
        <w:autoSpaceDE w:val="0"/>
        <w:autoSpaceDN w:val="0"/>
        <w:adjustRightInd w:val="0"/>
        <w:jc w:val="both"/>
        <w:rPr>
          <w:rFonts w:ascii="Optima" w:hAnsi="Optima" w:cs="Optima"/>
          <w:sz w:val="22"/>
          <w:szCs w:val="22"/>
        </w:rPr>
      </w:pPr>
    </w:p>
    <w:p w:rsidR="00B6354B" w:rsidRDefault="00B6354B" w:rsidP="000159DF">
      <w:pPr>
        <w:autoSpaceDE w:val="0"/>
        <w:autoSpaceDN w:val="0"/>
        <w:adjustRightInd w:val="0"/>
        <w:jc w:val="both"/>
        <w:rPr>
          <w:rFonts w:ascii="Optima" w:hAnsi="Optima" w:cs="Optima"/>
          <w:sz w:val="22"/>
          <w:szCs w:val="22"/>
        </w:rPr>
      </w:pPr>
      <w:r w:rsidRPr="00B6354B">
        <w:rPr>
          <w:rFonts w:ascii="Optima" w:hAnsi="Optima" w:cs="Optima"/>
          <w:sz w:val="22"/>
          <w:szCs w:val="22"/>
        </w:rPr>
        <w:t>- Que la Ley 40/2015, de 1 de octubre, de Régimen Jurídico del Sector Público, recoge, en su artículo 11,</w:t>
      </w:r>
      <w:r>
        <w:rPr>
          <w:rFonts w:ascii="Optima" w:hAnsi="Optima" w:cs="Optima"/>
          <w:sz w:val="22"/>
          <w:szCs w:val="22"/>
        </w:rPr>
        <w:t xml:space="preserve"> </w:t>
      </w:r>
      <w:r w:rsidRPr="00B6354B">
        <w:rPr>
          <w:rFonts w:ascii="Optima" w:hAnsi="Optima" w:cs="Optima"/>
          <w:sz w:val="22"/>
          <w:szCs w:val="22"/>
        </w:rPr>
        <w:t>la posibilidad de que la realización de actividades de carácter material o técnico de la competencia de</w:t>
      </w:r>
      <w:r>
        <w:rPr>
          <w:rFonts w:ascii="Optima" w:hAnsi="Optima" w:cs="Optima"/>
          <w:sz w:val="22"/>
          <w:szCs w:val="22"/>
        </w:rPr>
        <w:t xml:space="preserve"> </w:t>
      </w:r>
      <w:r w:rsidRPr="00B6354B">
        <w:rPr>
          <w:rFonts w:ascii="Optima" w:hAnsi="Optima" w:cs="Optima"/>
          <w:sz w:val="22"/>
          <w:szCs w:val="22"/>
        </w:rPr>
        <w:t>los órganos administrativos o de las Entidades de Derecho Público podrá ser encomendada a otros órganos</w:t>
      </w:r>
      <w:r>
        <w:rPr>
          <w:rFonts w:ascii="Optima" w:hAnsi="Optima" w:cs="Optima"/>
          <w:sz w:val="22"/>
          <w:szCs w:val="22"/>
        </w:rPr>
        <w:t xml:space="preserve"> </w:t>
      </w:r>
      <w:r w:rsidRPr="00B6354B">
        <w:rPr>
          <w:rFonts w:ascii="Optima" w:hAnsi="Optima" w:cs="Optima"/>
          <w:sz w:val="22"/>
          <w:szCs w:val="22"/>
        </w:rPr>
        <w:t>o Entidades de Derecho Público de la misma o de distinta Administración, siempre que entre sus</w:t>
      </w:r>
      <w:r>
        <w:rPr>
          <w:rFonts w:ascii="Optima" w:hAnsi="Optima" w:cs="Optima"/>
          <w:sz w:val="22"/>
          <w:szCs w:val="22"/>
        </w:rPr>
        <w:t xml:space="preserve"> </w:t>
      </w:r>
      <w:r w:rsidRPr="00B6354B">
        <w:rPr>
          <w:rFonts w:ascii="Optima" w:hAnsi="Optima" w:cs="Optima"/>
          <w:sz w:val="22"/>
          <w:szCs w:val="22"/>
        </w:rPr>
        <w:t>competencias estén esas actividades, por razones de eficacia o cuando no se posean los medios técnicos</w:t>
      </w:r>
      <w:r>
        <w:rPr>
          <w:rFonts w:ascii="Optima" w:hAnsi="Optima" w:cs="Optima"/>
          <w:sz w:val="22"/>
          <w:szCs w:val="22"/>
        </w:rPr>
        <w:t xml:space="preserve"> </w:t>
      </w:r>
      <w:r w:rsidRPr="00B6354B">
        <w:rPr>
          <w:rFonts w:ascii="Optima" w:hAnsi="Optima" w:cs="Optima"/>
          <w:sz w:val="22"/>
          <w:szCs w:val="22"/>
        </w:rPr>
        <w:t>idóneos para su desempeño, debiendo formalizar mediante firma el correspondiente convenio que deberá</w:t>
      </w:r>
      <w:r>
        <w:rPr>
          <w:rFonts w:ascii="Optima" w:hAnsi="Optima" w:cs="Optima"/>
          <w:sz w:val="22"/>
          <w:szCs w:val="22"/>
        </w:rPr>
        <w:t xml:space="preserve"> </w:t>
      </w:r>
      <w:r w:rsidRPr="00B6354B">
        <w:rPr>
          <w:rFonts w:ascii="Optima" w:hAnsi="Optima" w:cs="Optima"/>
          <w:sz w:val="22"/>
          <w:szCs w:val="22"/>
        </w:rPr>
        <w:t>ser publicado en el Boletín Oficial de la Provincia. Igualmente, establece que la encomienda de gestión</w:t>
      </w:r>
      <w:r>
        <w:rPr>
          <w:rFonts w:ascii="Optima" w:hAnsi="Optima" w:cs="Optima"/>
          <w:sz w:val="22"/>
          <w:szCs w:val="22"/>
        </w:rPr>
        <w:t xml:space="preserve"> </w:t>
      </w:r>
      <w:r w:rsidRPr="00B6354B">
        <w:rPr>
          <w:rFonts w:ascii="Optima" w:hAnsi="Optima" w:cs="Optima"/>
          <w:sz w:val="22"/>
          <w:szCs w:val="22"/>
        </w:rPr>
        <w:t>no supone cesión de la titularidad de la competencia ni de los elementos sustantivos de su ejercicio,</w:t>
      </w:r>
      <w:r>
        <w:rPr>
          <w:rFonts w:ascii="Optima" w:hAnsi="Optima" w:cs="Optima"/>
          <w:sz w:val="22"/>
          <w:szCs w:val="22"/>
        </w:rPr>
        <w:t xml:space="preserve"> </w:t>
      </w:r>
      <w:r w:rsidRPr="00B6354B">
        <w:rPr>
          <w:rFonts w:ascii="Optima" w:hAnsi="Optima" w:cs="Optima"/>
          <w:sz w:val="22"/>
          <w:szCs w:val="22"/>
        </w:rPr>
        <w:t>siendo responsabilidad del órgano o Entidad encomendante dictar cuantos actos o resoluciones de</w:t>
      </w:r>
      <w:r>
        <w:rPr>
          <w:rFonts w:ascii="Optima" w:hAnsi="Optima" w:cs="Optima"/>
          <w:sz w:val="22"/>
          <w:szCs w:val="22"/>
        </w:rPr>
        <w:t xml:space="preserve"> </w:t>
      </w:r>
      <w:r w:rsidRPr="00B6354B">
        <w:rPr>
          <w:rFonts w:ascii="Optima" w:hAnsi="Optima" w:cs="Optima"/>
          <w:sz w:val="22"/>
          <w:szCs w:val="22"/>
        </w:rPr>
        <w:t>carácter jurídico den soporte o en los que se integre la concreta actividad material objeto de encomienda.</w:t>
      </w:r>
    </w:p>
    <w:p w:rsidR="00B6354B" w:rsidRPr="00B6354B" w:rsidRDefault="00B6354B" w:rsidP="000159DF">
      <w:pPr>
        <w:autoSpaceDE w:val="0"/>
        <w:autoSpaceDN w:val="0"/>
        <w:adjustRightInd w:val="0"/>
        <w:jc w:val="both"/>
        <w:rPr>
          <w:rFonts w:ascii="Optima" w:hAnsi="Optima" w:cs="Optima"/>
          <w:sz w:val="22"/>
          <w:szCs w:val="22"/>
        </w:rPr>
      </w:pPr>
    </w:p>
    <w:p w:rsidR="00B6354B" w:rsidRDefault="00B6354B" w:rsidP="000159DF">
      <w:pPr>
        <w:autoSpaceDE w:val="0"/>
        <w:autoSpaceDN w:val="0"/>
        <w:adjustRightInd w:val="0"/>
        <w:jc w:val="both"/>
        <w:rPr>
          <w:rFonts w:ascii="Optima" w:hAnsi="Optima" w:cs="Optima"/>
          <w:sz w:val="22"/>
          <w:szCs w:val="22"/>
        </w:rPr>
      </w:pPr>
      <w:r w:rsidRPr="00B6354B">
        <w:rPr>
          <w:rFonts w:ascii="Optima" w:hAnsi="Optima" w:cs="Optima"/>
          <w:sz w:val="22"/>
          <w:szCs w:val="22"/>
        </w:rPr>
        <w:t>- Que la letra b) del punto 1 del artículo 36 de la LBRL, señala entre las competencias de esta Corporación</w:t>
      </w:r>
      <w:r>
        <w:rPr>
          <w:rFonts w:ascii="Optima" w:hAnsi="Optima" w:cs="Optima"/>
          <w:sz w:val="22"/>
          <w:szCs w:val="22"/>
        </w:rPr>
        <w:t xml:space="preserve"> </w:t>
      </w:r>
      <w:r w:rsidRPr="00B6354B">
        <w:rPr>
          <w:rFonts w:ascii="Optima" w:hAnsi="Optima" w:cs="Optima"/>
          <w:sz w:val="22"/>
          <w:szCs w:val="22"/>
        </w:rPr>
        <w:t>la “asistencia y la cooperación jurídica, económica y técnica a los Municipios, especialmente los de</w:t>
      </w:r>
      <w:r>
        <w:rPr>
          <w:rFonts w:ascii="Optima" w:hAnsi="Optima" w:cs="Optima"/>
          <w:sz w:val="22"/>
          <w:szCs w:val="22"/>
        </w:rPr>
        <w:t xml:space="preserve"> </w:t>
      </w:r>
      <w:r w:rsidRPr="00B6354B">
        <w:rPr>
          <w:rFonts w:ascii="Optima" w:hAnsi="Optima" w:cs="Optima"/>
          <w:sz w:val="22"/>
          <w:szCs w:val="22"/>
        </w:rPr>
        <w:t>menor capacidad económica y de gestión”. Por otro lado, el artículo 57 de la Ley 7/1985, de 2 de abril,</w:t>
      </w:r>
      <w:r>
        <w:rPr>
          <w:rFonts w:ascii="Optima" w:hAnsi="Optima" w:cs="Optima"/>
          <w:sz w:val="22"/>
          <w:szCs w:val="22"/>
        </w:rPr>
        <w:t xml:space="preserve"> </w:t>
      </w:r>
      <w:r w:rsidRPr="00B6354B">
        <w:rPr>
          <w:rFonts w:ascii="Optima" w:hAnsi="Optima" w:cs="Optima"/>
          <w:sz w:val="22"/>
          <w:szCs w:val="22"/>
        </w:rPr>
        <w:t>regula la cooperación económica, técnica y administrativa entre las Administraciones Públicas y,</w:t>
      </w:r>
      <w:r>
        <w:rPr>
          <w:rFonts w:ascii="Optima" w:hAnsi="Optima" w:cs="Optima"/>
          <w:sz w:val="22"/>
          <w:szCs w:val="22"/>
        </w:rPr>
        <w:t xml:space="preserve"> </w:t>
      </w:r>
      <w:r w:rsidRPr="00B6354B">
        <w:rPr>
          <w:rFonts w:ascii="Optima" w:hAnsi="Optima" w:cs="Optima"/>
          <w:sz w:val="22"/>
          <w:szCs w:val="22"/>
        </w:rPr>
        <w:t>finalmente, el artículo 111 del Real Decreto legislativo 781/1986, de 18 de abril, que aprobó el Texto</w:t>
      </w:r>
      <w:r>
        <w:rPr>
          <w:rFonts w:ascii="Optima" w:hAnsi="Optima" w:cs="Optima"/>
          <w:sz w:val="22"/>
          <w:szCs w:val="22"/>
        </w:rPr>
        <w:t xml:space="preserve"> </w:t>
      </w:r>
      <w:r w:rsidRPr="00B6354B">
        <w:rPr>
          <w:rFonts w:ascii="Optima" w:hAnsi="Optima" w:cs="Optima"/>
          <w:sz w:val="22"/>
          <w:szCs w:val="22"/>
        </w:rPr>
        <w:t>Refundido de las disposiciones vigentes en materia de Régimen Local, determina que las entidades locales</w:t>
      </w:r>
      <w:r>
        <w:rPr>
          <w:rFonts w:ascii="Optima" w:hAnsi="Optima" w:cs="Optima"/>
          <w:sz w:val="22"/>
          <w:szCs w:val="22"/>
        </w:rPr>
        <w:t xml:space="preserve"> </w:t>
      </w:r>
      <w:r w:rsidRPr="00B6354B">
        <w:rPr>
          <w:rFonts w:ascii="Optima" w:hAnsi="Optima" w:cs="Optima"/>
          <w:sz w:val="22"/>
          <w:szCs w:val="22"/>
        </w:rPr>
        <w:t>podrán concertar los contratos, pactos o condiciones que tengan por conveniente, siempre que no sean</w:t>
      </w:r>
      <w:r>
        <w:rPr>
          <w:rFonts w:ascii="Optima" w:hAnsi="Optima" w:cs="Optima"/>
          <w:sz w:val="22"/>
          <w:szCs w:val="22"/>
        </w:rPr>
        <w:t xml:space="preserve"> </w:t>
      </w:r>
      <w:r w:rsidRPr="00B6354B">
        <w:rPr>
          <w:rFonts w:ascii="Optima" w:hAnsi="Optima" w:cs="Optima"/>
          <w:sz w:val="22"/>
          <w:szCs w:val="22"/>
        </w:rPr>
        <w:t>contrarios al interés público, al ordenamiento jurídico o a los principios de buena administración.</w:t>
      </w:r>
    </w:p>
    <w:p w:rsidR="00B6354B" w:rsidRPr="00B6354B" w:rsidRDefault="00B6354B" w:rsidP="000159DF">
      <w:pPr>
        <w:autoSpaceDE w:val="0"/>
        <w:autoSpaceDN w:val="0"/>
        <w:adjustRightInd w:val="0"/>
        <w:jc w:val="both"/>
        <w:rPr>
          <w:rFonts w:ascii="Optima" w:hAnsi="Optima" w:cs="Optima"/>
          <w:sz w:val="22"/>
          <w:szCs w:val="22"/>
        </w:rPr>
      </w:pPr>
    </w:p>
    <w:p w:rsidR="00B6354B" w:rsidRDefault="00B6354B" w:rsidP="000159DF">
      <w:pPr>
        <w:autoSpaceDE w:val="0"/>
        <w:autoSpaceDN w:val="0"/>
        <w:adjustRightInd w:val="0"/>
        <w:jc w:val="both"/>
        <w:rPr>
          <w:rFonts w:ascii="Optima" w:hAnsi="Optima" w:cs="Optima"/>
          <w:sz w:val="22"/>
          <w:szCs w:val="22"/>
        </w:rPr>
      </w:pPr>
      <w:r w:rsidRPr="00B6354B">
        <w:rPr>
          <w:rFonts w:ascii="Optima" w:hAnsi="Optima" w:cs="Optima"/>
          <w:sz w:val="22"/>
          <w:szCs w:val="22"/>
        </w:rPr>
        <w:t>- Que el artículo 10 de la Ley 8/2015, de 1 de abril, de Cabildos Insulares dispone, en su primer apartado,</w:t>
      </w:r>
      <w:r>
        <w:rPr>
          <w:rFonts w:ascii="Optima" w:hAnsi="Optima" w:cs="Optima"/>
          <w:sz w:val="22"/>
          <w:szCs w:val="22"/>
        </w:rPr>
        <w:t xml:space="preserve"> </w:t>
      </w:r>
      <w:r w:rsidRPr="00B6354B">
        <w:rPr>
          <w:rFonts w:ascii="Optima" w:hAnsi="Optima" w:cs="Optima"/>
          <w:sz w:val="22"/>
          <w:szCs w:val="22"/>
        </w:rPr>
        <w:t>que los cabildos insulares, para garantizar el ejercicio de las competencias municipales, prestarán</w:t>
      </w:r>
      <w:r>
        <w:rPr>
          <w:rFonts w:ascii="Optima" w:hAnsi="Optima" w:cs="Optima"/>
          <w:sz w:val="22"/>
          <w:szCs w:val="22"/>
        </w:rPr>
        <w:t xml:space="preserve"> </w:t>
      </w:r>
      <w:r w:rsidRPr="00B6354B">
        <w:rPr>
          <w:rFonts w:ascii="Optima" w:hAnsi="Optima" w:cs="Optima"/>
          <w:sz w:val="22"/>
          <w:szCs w:val="22"/>
        </w:rPr>
        <w:t>asistencia a los municipios de su respectiva isla, especialmente a los de menos de 20.000 habitantes, y</w:t>
      </w:r>
      <w:r>
        <w:rPr>
          <w:rFonts w:ascii="Optima" w:hAnsi="Optima" w:cs="Optima"/>
          <w:sz w:val="22"/>
          <w:szCs w:val="22"/>
        </w:rPr>
        <w:t xml:space="preserve"> </w:t>
      </w:r>
      <w:r w:rsidRPr="00B6354B">
        <w:rPr>
          <w:rFonts w:ascii="Optima" w:hAnsi="Optima" w:cs="Optima"/>
          <w:sz w:val="22"/>
          <w:szCs w:val="22"/>
        </w:rPr>
        <w:t>con atención preferente a los municipios con insuficiente capacidad económica y de gestión, así como al</w:t>
      </w:r>
      <w:r>
        <w:rPr>
          <w:rFonts w:ascii="Optima" w:hAnsi="Optima" w:cs="Optima"/>
          <w:sz w:val="22"/>
          <w:szCs w:val="22"/>
        </w:rPr>
        <w:t xml:space="preserve"> </w:t>
      </w:r>
      <w:r w:rsidRPr="00B6354B">
        <w:rPr>
          <w:rFonts w:ascii="Optima" w:hAnsi="Optima" w:cs="Optima"/>
          <w:sz w:val="22"/>
          <w:szCs w:val="22"/>
        </w:rPr>
        <w:t>establecimiento y adecuada prestación de los servicios mínimos, pudiendo consistir la asistencia, entre</w:t>
      </w:r>
      <w:r>
        <w:rPr>
          <w:rFonts w:ascii="Optima" w:hAnsi="Optima" w:cs="Optima"/>
          <w:sz w:val="22"/>
          <w:szCs w:val="22"/>
        </w:rPr>
        <w:t xml:space="preserve"> </w:t>
      </w:r>
      <w:r w:rsidRPr="00B6354B">
        <w:rPr>
          <w:rFonts w:ascii="Optima" w:hAnsi="Optima" w:cs="Optima"/>
          <w:sz w:val="22"/>
          <w:szCs w:val="22"/>
        </w:rPr>
        <w:t>otras, en la realización de actividades materiales y de gestión que le encomienden los municipios.</w:t>
      </w:r>
      <w:r>
        <w:rPr>
          <w:rFonts w:ascii="Optima" w:hAnsi="Optima" w:cs="Optima"/>
          <w:sz w:val="22"/>
          <w:szCs w:val="22"/>
        </w:rPr>
        <w:t xml:space="preserve"> </w:t>
      </w:r>
      <w:r w:rsidRPr="00B6354B">
        <w:rPr>
          <w:rFonts w:ascii="Optima" w:hAnsi="Optima" w:cs="Optima"/>
          <w:sz w:val="22"/>
          <w:szCs w:val="22"/>
        </w:rPr>
        <w:t xml:space="preserve">Finalmente, se dispone que la asistencia a los municipios </w:t>
      </w:r>
      <w:r w:rsidRPr="00B6354B">
        <w:rPr>
          <w:rFonts w:ascii="Optima" w:hAnsi="Optima" w:cs="Optima"/>
          <w:sz w:val="22"/>
          <w:szCs w:val="22"/>
        </w:rPr>
        <w:lastRenderedPageBreak/>
        <w:t>será voluntaria, previa solicitud del</w:t>
      </w:r>
      <w:r>
        <w:rPr>
          <w:rFonts w:ascii="Optima" w:hAnsi="Optima" w:cs="Optima"/>
          <w:sz w:val="22"/>
          <w:szCs w:val="22"/>
        </w:rPr>
        <w:t xml:space="preserve"> </w:t>
      </w:r>
      <w:r w:rsidRPr="00B6354B">
        <w:rPr>
          <w:rFonts w:ascii="Optima" w:hAnsi="Optima" w:cs="Optima"/>
          <w:sz w:val="22"/>
          <w:szCs w:val="22"/>
        </w:rPr>
        <w:t>ayuntamiento y de acuerdo con los términos que se pacten.</w:t>
      </w:r>
    </w:p>
    <w:p w:rsidR="00B6354B" w:rsidRPr="00B6354B" w:rsidRDefault="00B6354B" w:rsidP="000159DF">
      <w:pPr>
        <w:autoSpaceDE w:val="0"/>
        <w:autoSpaceDN w:val="0"/>
        <w:adjustRightInd w:val="0"/>
        <w:jc w:val="both"/>
        <w:rPr>
          <w:rFonts w:ascii="Optima" w:hAnsi="Optima" w:cs="Optima"/>
          <w:sz w:val="22"/>
          <w:szCs w:val="22"/>
        </w:rPr>
      </w:pPr>
    </w:p>
    <w:p w:rsidR="00605B6E" w:rsidRDefault="00B6354B" w:rsidP="000159DF">
      <w:pPr>
        <w:autoSpaceDE w:val="0"/>
        <w:autoSpaceDN w:val="0"/>
        <w:adjustRightInd w:val="0"/>
        <w:jc w:val="both"/>
        <w:rPr>
          <w:rFonts w:ascii="Optima" w:hAnsi="Optima" w:cs="Optima"/>
          <w:sz w:val="22"/>
          <w:szCs w:val="22"/>
        </w:rPr>
      </w:pPr>
      <w:r w:rsidRPr="00B6354B">
        <w:rPr>
          <w:rFonts w:ascii="Optima" w:hAnsi="Optima" w:cs="Optima"/>
          <w:sz w:val="22"/>
          <w:szCs w:val="22"/>
        </w:rPr>
        <w:t>- Por otro lado, el artículo 11 de la misma Ley determina que los cabildos insulares, sin perjuicio de la</w:t>
      </w:r>
      <w:r>
        <w:rPr>
          <w:rFonts w:ascii="Optima" w:hAnsi="Optima" w:cs="Optima"/>
          <w:sz w:val="22"/>
          <w:szCs w:val="22"/>
        </w:rPr>
        <w:t xml:space="preserve"> </w:t>
      </w:r>
      <w:r w:rsidRPr="00B6354B">
        <w:rPr>
          <w:rFonts w:ascii="Optima" w:hAnsi="Optima" w:cs="Optima"/>
          <w:sz w:val="22"/>
          <w:szCs w:val="22"/>
        </w:rPr>
        <w:t>que corresponda o pueda realizarse por otras administraciones públicas, prestarán asistencia jurídica,</w:t>
      </w:r>
      <w:r>
        <w:rPr>
          <w:rFonts w:ascii="Optima" w:hAnsi="Optima" w:cs="Optima"/>
          <w:sz w:val="22"/>
          <w:szCs w:val="22"/>
        </w:rPr>
        <w:t xml:space="preserve"> </w:t>
      </w:r>
      <w:r w:rsidRPr="00B6354B">
        <w:rPr>
          <w:rFonts w:ascii="Optima" w:hAnsi="Optima" w:cs="Optima"/>
          <w:sz w:val="22"/>
          <w:szCs w:val="22"/>
        </w:rPr>
        <w:t>técnica y administrativa, entre otras, en el apoyo en la selección y formación de su personal y en cualquier</w:t>
      </w:r>
      <w:r>
        <w:rPr>
          <w:rFonts w:ascii="Optima" w:hAnsi="Optima" w:cs="Optima"/>
          <w:sz w:val="22"/>
          <w:szCs w:val="22"/>
        </w:rPr>
        <w:t xml:space="preserve"> </w:t>
      </w:r>
      <w:r w:rsidRPr="00B6354B">
        <w:rPr>
          <w:rFonts w:ascii="Optima" w:hAnsi="Optima" w:cs="Optima"/>
          <w:sz w:val="22"/>
          <w:szCs w:val="22"/>
        </w:rPr>
        <w:t>otra que pueda establecerse por iniciativa propia del cabildo insular o a petición de los ayuntamientos.</w:t>
      </w:r>
    </w:p>
    <w:p w:rsidR="00B6354B" w:rsidRDefault="00B6354B" w:rsidP="000159DF">
      <w:pPr>
        <w:autoSpaceDE w:val="0"/>
        <w:autoSpaceDN w:val="0"/>
        <w:adjustRightInd w:val="0"/>
        <w:jc w:val="both"/>
        <w:rPr>
          <w:rFonts w:ascii="Optima" w:hAnsi="Optima" w:cs="Optima"/>
          <w:sz w:val="22"/>
          <w:szCs w:val="22"/>
        </w:rPr>
      </w:pPr>
    </w:p>
    <w:p w:rsidR="00B6354B" w:rsidRDefault="00B6354B" w:rsidP="000159DF">
      <w:pPr>
        <w:autoSpaceDE w:val="0"/>
        <w:autoSpaceDN w:val="0"/>
        <w:adjustRightInd w:val="0"/>
        <w:jc w:val="both"/>
        <w:rPr>
          <w:rFonts w:ascii="Optima" w:hAnsi="Optima" w:cs="Optima"/>
          <w:sz w:val="22"/>
          <w:szCs w:val="22"/>
        </w:rPr>
      </w:pPr>
      <w:r w:rsidRPr="00DB4531">
        <w:rPr>
          <w:rFonts w:ascii="Optima" w:hAnsi="Optima" w:cs="Optima"/>
          <w:sz w:val="22"/>
          <w:szCs w:val="22"/>
        </w:rPr>
        <w:t xml:space="preserve">- Que el Sr. Alcalde del Ayuntamiento de </w:t>
      </w:r>
      <w:r w:rsidR="000A772F" w:rsidRPr="00DB4531">
        <w:rPr>
          <w:rFonts w:ascii="Optima" w:hAnsi="Optima" w:cs="Optima"/>
          <w:sz w:val="22"/>
          <w:szCs w:val="22"/>
        </w:rPr>
        <w:t>Valsequillo de Gran Canaria</w:t>
      </w:r>
      <w:r w:rsidRPr="00DB4531">
        <w:rPr>
          <w:rFonts w:ascii="Optima" w:hAnsi="Optima" w:cs="Optima"/>
          <w:sz w:val="22"/>
          <w:szCs w:val="22"/>
        </w:rPr>
        <w:t xml:space="preserve"> con fecha </w:t>
      </w:r>
      <w:r w:rsidR="00DB4531" w:rsidRPr="00DB4531">
        <w:rPr>
          <w:rFonts w:ascii="Optima" w:hAnsi="Optima" w:cs="Optima"/>
          <w:sz w:val="22"/>
          <w:szCs w:val="22"/>
        </w:rPr>
        <w:t>5</w:t>
      </w:r>
      <w:r w:rsidRPr="00DB4531">
        <w:rPr>
          <w:rFonts w:ascii="Optima" w:hAnsi="Optima" w:cs="Optima"/>
          <w:sz w:val="22"/>
          <w:szCs w:val="22"/>
        </w:rPr>
        <w:t xml:space="preserve"> de </w:t>
      </w:r>
      <w:r w:rsidR="000A772F" w:rsidRPr="00DB4531">
        <w:rPr>
          <w:rFonts w:ascii="Optima" w:hAnsi="Optima" w:cs="Optima"/>
          <w:sz w:val="22"/>
          <w:szCs w:val="22"/>
        </w:rPr>
        <w:t>febrero de 2024</w:t>
      </w:r>
      <w:r w:rsidR="003F3953" w:rsidRPr="00DB4531">
        <w:rPr>
          <w:rFonts w:ascii="Optima" w:hAnsi="Optima" w:cs="Optima"/>
          <w:sz w:val="22"/>
          <w:szCs w:val="22"/>
        </w:rPr>
        <w:t xml:space="preserve"> (</w:t>
      </w:r>
      <w:r w:rsidR="00DB4531" w:rsidRPr="00DB4531">
        <w:rPr>
          <w:rFonts w:ascii="Optima" w:hAnsi="Optima" w:cs="Optima"/>
          <w:sz w:val="22"/>
          <w:szCs w:val="22"/>
        </w:rPr>
        <w:t xml:space="preserve">Entrada el 6 de febrero de 2024 </w:t>
      </w:r>
      <w:r w:rsidR="003F3953" w:rsidRPr="00DB4531">
        <w:rPr>
          <w:rFonts w:ascii="Optima" w:hAnsi="Optima" w:cs="Optima"/>
          <w:sz w:val="22"/>
          <w:szCs w:val="22"/>
        </w:rPr>
        <w:t xml:space="preserve">registro </w:t>
      </w:r>
      <w:r w:rsidR="000A772F" w:rsidRPr="00DB4531">
        <w:rPr>
          <w:rFonts w:ascii="Optima" w:hAnsi="Optima" w:cs="Optima"/>
          <w:sz w:val="22"/>
          <w:szCs w:val="22"/>
        </w:rPr>
        <w:t>nº2024</w:t>
      </w:r>
      <w:r w:rsidR="00DB4531" w:rsidRPr="00DB4531">
        <w:rPr>
          <w:rFonts w:ascii="Optima" w:hAnsi="Optima" w:cs="Optima"/>
          <w:sz w:val="22"/>
          <w:szCs w:val="22"/>
        </w:rPr>
        <w:t>009460</w:t>
      </w:r>
      <w:r w:rsidRPr="00DB4531">
        <w:rPr>
          <w:rFonts w:ascii="Optima" w:hAnsi="Optima" w:cs="Optima"/>
          <w:sz w:val="22"/>
          <w:szCs w:val="22"/>
        </w:rPr>
        <w:t xml:space="preserve">) ha </w:t>
      </w:r>
      <w:r w:rsidR="00DB4531">
        <w:rPr>
          <w:rFonts w:ascii="Optima" w:hAnsi="Optima" w:cs="Optima"/>
          <w:sz w:val="22"/>
          <w:szCs w:val="22"/>
        </w:rPr>
        <w:t>remitido</w:t>
      </w:r>
      <w:r w:rsidRPr="00DB4531">
        <w:rPr>
          <w:rFonts w:ascii="Optima" w:hAnsi="Optima" w:cs="Optima"/>
          <w:sz w:val="22"/>
          <w:szCs w:val="22"/>
        </w:rPr>
        <w:t xml:space="preserve"> al</w:t>
      </w:r>
      <w:r w:rsidRPr="00B6354B">
        <w:rPr>
          <w:rFonts w:ascii="Optima" w:hAnsi="Optima" w:cs="Optima"/>
          <w:sz w:val="22"/>
          <w:szCs w:val="22"/>
        </w:rPr>
        <w:t xml:space="preserve"> Excmo. Cabildo Insular de Gran Canaria, </w:t>
      </w:r>
      <w:r w:rsidR="00DB4531">
        <w:rPr>
          <w:rFonts w:ascii="Optima" w:hAnsi="Optima" w:cs="Optima"/>
          <w:sz w:val="22"/>
          <w:szCs w:val="22"/>
        </w:rPr>
        <w:t xml:space="preserve">certificado de acuerdo plenario de fecha 30 de enero de 2024 a los efectos de </w:t>
      </w:r>
      <w:r w:rsidRPr="00B6354B">
        <w:rPr>
          <w:rFonts w:ascii="Optima" w:hAnsi="Optima" w:cs="Optima"/>
          <w:sz w:val="22"/>
          <w:szCs w:val="22"/>
        </w:rPr>
        <w:t xml:space="preserve">que </w:t>
      </w:r>
      <w:r w:rsidR="00DB4531">
        <w:rPr>
          <w:rFonts w:ascii="Optima" w:hAnsi="Optima" w:cs="Optima"/>
          <w:sz w:val="22"/>
          <w:szCs w:val="22"/>
        </w:rPr>
        <w:t xml:space="preserve">éste </w:t>
      </w:r>
      <w:r w:rsidRPr="00B6354B">
        <w:rPr>
          <w:rFonts w:ascii="Optima" w:hAnsi="Optima" w:cs="Optima"/>
          <w:sz w:val="22"/>
          <w:szCs w:val="22"/>
        </w:rPr>
        <w:t>acepte la encomienda de la</w:t>
      </w:r>
      <w:r>
        <w:rPr>
          <w:rFonts w:ascii="Optima" w:hAnsi="Optima" w:cs="Optima"/>
          <w:sz w:val="22"/>
          <w:szCs w:val="22"/>
        </w:rPr>
        <w:t xml:space="preserve"> </w:t>
      </w:r>
      <w:r w:rsidRPr="00B6354B">
        <w:rPr>
          <w:rFonts w:ascii="Optima" w:hAnsi="Optima" w:cs="Optima"/>
          <w:sz w:val="22"/>
          <w:szCs w:val="22"/>
        </w:rPr>
        <w:t>gestión material de los procesos selectivos derivados de la Oferta de Empleo Público de Estabilización de</w:t>
      </w:r>
      <w:r>
        <w:rPr>
          <w:rFonts w:ascii="Optima" w:hAnsi="Optima" w:cs="Optima"/>
          <w:sz w:val="22"/>
          <w:szCs w:val="22"/>
        </w:rPr>
        <w:t xml:space="preserve"> </w:t>
      </w:r>
      <w:r w:rsidRPr="00B6354B">
        <w:rPr>
          <w:rFonts w:ascii="Optima" w:hAnsi="Optima" w:cs="Optima"/>
          <w:sz w:val="22"/>
          <w:szCs w:val="22"/>
        </w:rPr>
        <w:t xml:space="preserve">Empleo Temporal del Ayuntamiento de </w:t>
      </w:r>
      <w:r w:rsidR="000A772F">
        <w:rPr>
          <w:rFonts w:ascii="Optima" w:hAnsi="Optima" w:cs="Optima"/>
          <w:sz w:val="22"/>
          <w:szCs w:val="22"/>
        </w:rPr>
        <w:t>Valsequillo de Gran Canaria.</w:t>
      </w:r>
    </w:p>
    <w:p w:rsidR="000A772F" w:rsidRDefault="000A772F" w:rsidP="000159DF">
      <w:pPr>
        <w:autoSpaceDE w:val="0"/>
        <w:autoSpaceDN w:val="0"/>
        <w:adjustRightInd w:val="0"/>
        <w:jc w:val="both"/>
        <w:rPr>
          <w:rFonts w:ascii="Optima" w:hAnsi="Optima" w:cs="Optima"/>
          <w:sz w:val="22"/>
          <w:szCs w:val="22"/>
        </w:rPr>
      </w:pPr>
    </w:p>
    <w:p w:rsidR="00B6354B" w:rsidRDefault="00B6354B" w:rsidP="000A772F">
      <w:pPr>
        <w:autoSpaceDE w:val="0"/>
        <w:autoSpaceDN w:val="0"/>
        <w:adjustRightInd w:val="0"/>
        <w:jc w:val="both"/>
        <w:rPr>
          <w:rFonts w:ascii="Optima" w:hAnsi="Optima" w:cs="Optima"/>
          <w:sz w:val="22"/>
          <w:szCs w:val="22"/>
        </w:rPr>
      </w:pPr>
      <w:r w:rsidRPr="00B6354B">
        <w:rPr>
          <w:rFonts w:ascii="Optima" w:hAnsi="Optima" w:cs="Optima"/>
          <w:sz w:val="22"/>
          <w:szCs w:val="22"/>
        </w:rPr>
        <w:t xml:space="preserve">- Que el Pleno del Cabildo de Gran Canaria en sesión celebrada el </w:t>
      </w:r>
      <w:r w:rsidR="003B09C4">
        <w:rPr>
          <w:rFonts w:ascii="Optima" w:hAnsi="Optima" w:cs="Optima"/>
          <w:sz w:val="22"/>
          <w:szCs w:val="22"/>
        </w:rPr>
        <w:t xml:space="preserve">29 </w:t>
      </w:r>
      <w:r w:rsidRPr="00B6354B">
        <w:rPr>
          <w:rFonts w:ascii="Optima" w:hAnsi="Optima" w:cs="Optima"/>
          <w:sz w:val="22"/>
          <w:szCs w:val="22"/>
        </w:rPr>
        <w:t xml:space="preserve">de </w:t>
      </w:r>
      <w:r w:rsidR="003B09C4">
        <w:rPr>
          <w:rFonts w:ascii="Optima" w:hAnsi="Optima" w:cs="Optima"/>
          <w:sz w:val="22"/>
          <w:szCs w:val="22"/>
        </w:rPr>
        <w:t>abril</w:t>
      </w:r>
      <w:r w:rsidRPr="00B6354B">
        <w:rPr>
          <w:rFonts w:ascii="Optima" w:hAnsi="Optima" w:cs="Optima"/>
          <w:sz w:val="22"/>
          <w:szCs w:val="22"/>
        </w:rPr>
        <w:t xml:space="preserve"> de 202</w:t>
      </w:r>
      <w:r w:rsidR="000A772F">
        <w:rPr>
          <w:rFonts w:ascii="Optima" w:hAnsi="Optima" w:cs="Optima"/>
          <w:sz w:val="22"/>
          <w:szCs w:val="22"/>
        </w:rPr>
        <w:t>4</w:t>
      </w:r>
      <w:r w:rsidRPr="00B6354B">
        <w:rPr>
          <w:rFonts w:ascii="Optima" w:hAnsi="Optima" w:cs="Optima"/>
          <w:sz w:val="22"/>
          <w:szCs w:val="22"/>
        </w:rPr>
        <w:t xml:space="preserve"> ha aceptado la</w:t>
      </w:r>
      <w:r>
        <w:rPr>
          <w:rFonts w:ascii="Optima" w:hAnsi="Optima" w:cs="Optima"/>
          <w:sz w:val="22"/>
          <w:szCs w:val="22"/>
        </w:rPr>
        <w:t xml:space="preserve"> </w:t>
      </w:r>
      <w:r w:rsidRPr="00B6354B">
        <w:rPr>
          <w:rFonts w:ascii="Optima" w:hAnsi="Optima" w:cs="Optima"/>
          <w:sz w:val="22"/>
          <w:szCs w:val="22"/>
        </w:rPr>
        <w:t xml:space="preserve">encomienda de la gestión material </w:t>
      </w:r>
      <w:r w:rsidR="000A772F" w:rsidRPr="000A772F">
        <w:rPr>
          <w:rFonts w:ascii="Optima" w:hAnsi="Optima" w:cs="Optima"/>
          <w:sz w:val="22"/>
          <w:szCs w:val="22"/>
        </w:rPr>
        <w:t>de la selección de personal de las plazas a estabilizar incluidas en la oferta de empleo público, aprobada mediante Decreto de la Alcaldía-Presidencia de fecha 26 de mayo de 2022, con número: 2022/0650, publicada en el Boletín Oficial de la Provincia de las Palmas número:</w:t>
      </w:r>
      <w:r w:rsidR="000A772F">
        <w:rPr>
          <w:rFonts w:ascii="Optima" w:hAnsi="Optima" w:cs="Optima"/>
          <w:sz w:val="22"/>
          <w:szCs w:val="22"/>
        </w:rPr>
        <w:t xml:space="preserve"> </w:t>
      </w:r>
      <w:r w:rsidR="000A772F" w:rsidRPr="000A772F">
        <w:rPr>
          <w:rFonts w:ascii="Optima" w:hAnsi="Optima" w:cs="Optima"/>
          <w:sz w:val="22"/>
          <w:szCs w:val="22"/>
        </w:rPr>
        <w:t>64 de 30 de mayo de 2022, posteriormente modificado mediante Decreto 2022/1466 de 29 de diciembre, publicado en el BOP n.</w:t>
      </w:r>
      <w:r w:rsidR="000A772F">
        <w:rPr>
          <w:rFonts w:ascii="Optima" w:hAnsi="Optima" w:cs="Optima"/>
          <w:sz w:val="22"/>
          <w:szCs w:val="22"/>
        </w:rPr>
        <w:t>º 147 de 7 de diciembre de 2022</w:t>
      </w:r>
      <w:r w:rsidRPr="00B6354B">
        <w:rPr>
          <w:rFonts w:ascii="Optima" w:hAnsi="Optima" w:cs="Optima"/>
          <w:sz w:val="22"/>
          <w:szCs w:val="22"/>
        </w:rPr>
        <w:t>, autorizando la suscripción</w:t>
      </w:r>
      <w:r w:rsidR="00087EB0">
        <w:rPr>
          <w:rFonts w:ascii="Optima" w:hAnsi="Optima" w:cs="Optima"/>
          <w:sz w:val="22"/>
          <w:szCs w:val="22"/>
        </w:rPr>
        <w:t xml:space="preserve"> </w:t>
      </w:r>
      <w:r w:rsidRPr="00B6354B">
        <w:rPr>
          <w:rFonts w:ascii="Optima" w:hAnsi="Optima" w:cs="Optima"/>
          <w:sz w:val="22"/>
          <w:szCs w:val="22"/>
        </w:rPr>
        <w:t>del presente convenio.</w:t>
      </w:r>
    </w:p>
    <w:p w:rsidR="00C23C6A" w:rsidRPr="00B6354B" w:rsidRDefault="00C23C6A" w:rsidP="000159DF">
      <w:pPr>
        <w:autoSpaceDE w:val="0"/>
        <w:autoSpaceDN w:val="0"/>
        <w:adjustRightInd w:val="0"/>
        <w:jc w:val="both"/>
        <w:rPr>
          <w:rFonts w:ascii="Optima" w:hAnsi="Optima" w:cs="Optima"/>
          <w:sz w:val="22"/>
          <w:szCs w:val="22"/>
        </w:rPr>
      </w:pPr>
    </w:p>
    <w:p w:rsidR="00B6354B" w:rsidRDefault="00B6354B" w:rsidP="000A772F">
      <w:pPr>
        <w:autoSpaceDE w:val="0"/>
        <w:autoSpaceDN w:val="0"/>
        <w:adjustRightInd w:val="0"/>
        <w:jc w:val="both"/>
        <w:rPr>
          <w:rFonts w:ascii="Optima" w:hAnsi="Optima" w:cs="Optima"/>
          <w:sz w:val="22"/>
          <w:szCs w:val="22"/>
        </w:rPr>
      </w:pPr>
      <w:r w:rsidRPr="00B6354B">
        <w:rPr>
          <w:rFonts w:ascii="Optima" w:hAnsi="Optima" w:cs="Optima"/>
          <w:sz w:val="22"/>
          <w:szCs w:val="22"/>
        </w:rPr>
        <w:t xml:space="preserve">- </w:t>
      </w:r>
      <w:r w:rsidR="000A772F" w:rsidRPr="000A772F">
        <w:rPr>
          <w:rFonts w:ascii="Optima" w:hAnsi="Optima" w:cs="Optima"/>
          <w:sz w:val="22"/>
          <w:szCs w:val="22"/>
        </w:rPr>
        <w:t>Que el Pleno del Ayuntamiento de Valsequillo de Gran Canaria acordó encomendar y aprobar el Convenio para la gestión material de los procesos selectivos derivados de la Oferta de Empleo Público de Estabilización de Empleo Temporal del Ayuntamiento de Valsequillo de Gran Canaria en sesión celebrada el</w:t>
      </w:r>
      <w:r w:rsidR="000A772F">
        <w:rPr>
          <w:rFonts w:ascii="Optima" w:hAnsi="Optima" w:cs="Optima"/>
          <w:sz w:val="22"/>
          <w:szCs w:val="22"/>
        </w:rPr>
        <w:t xml:space="preserve"> 30 de enero </w:t>
      </w:r>
      <w:r w:rsidR="000A772F" w:rsidRPr="000A772F">
        <w:rPr>
          <w:rFonts w:ascii="Optima" w:hAnsi="Optima" w:cs="Optima"/>
          <w:sz w:val="22"/>
          <w:szCs w:val="22"/>
        </w:rPr>
        <w:t>de 2024</w:t>
      </w:r>
      <w:r w:rsidR="000A772F">
        <w:rPr>
          <w:rFonts w:ascii="Optima" w:hAnsi="Optima" w:cs="Optima"/>
          <w:sz w:val="22"/>
          <w:szCs w:val="22"/>
        </w:rPr>
        <w:t>.</w:t>
      </w:r>
    </w:p>
    <w:p w:rsidR="00B6354B" w:rsidRPr="00B6354B" w:rsidRDefault="00B6354B" w:rsidP="000159DF">
      <w:pPr>
        <w:autoSpaceDE w:val="0"/>
        <w:autoSpaceDN w:val="0"/>
        <w:adjustRightInd w:val="0"/>
        <w:jc w:val="both"/>
        <w:rPr>
          <w:rFonts w:ascii="Optima" w:hAnsi="Optima" w:cs="Optima"/>
          <w:sz w:val="22"/>
          <w:szCs w:val="22"/>
        </w:rPr>
      </w:pPr>
    </w:p>
    <w:p w:rsidR="00B245E3" w:rsidRDefault="00B6354B" w:rsidP="000159DF">
      <w:pPr>
        <w:autoSpaceDE w:val="0"/>
        <w:autoSpaceDN w:val="0"/>
        <w:adjustRightInd w:val="0"/>
        <w:jc w:val="both"/>
        <w:rPr>
          <w:rFonts w:ascii="Optima" w:hAnsi="Optima" w:cs="Optima"/>
          <w:sz w:val="22"/>
          <w:szCs w:val="22"/>
        </w:rPr>
      </w:pPr>
      <w:r w:rsidRPr="00B6354B">
        <w:rPr>
          <w:rFonts w:ascii="Optima" w:hAnsi="Optima" w:cs="Optima"/>
          <w:sz w:val="22"/>
          <w:szCs w:val="22"/>
        </w:rPr>
        <w:t xml:space="preserve">- Que el Cabildo de Gran Canaria y el Ayuntamiento de </w:t>
      </w:r>
      <w:r w:rsidR="000A772F">
        <w:rPr>
          <w:rFonts w:ascii="Optima" w:hAnsi="Optima" w:cs="Optima"/>
          <w:sz w:val="22"/>
          <w:szCs w:val="22"/>
        </w:rPr>
        <w:t>Valsequillo de Gran Canaria</w:t>
      </w:r>
      <w:r w:rsidRPr="00B6354B">
        <w:rPr>
          <w:rFonts w:ascii="Optima" w:hAnsi="Optima" w:cs="Optima"/>
          <w:sz w:val="22"/>
          <w:szCs w:val="22"/>
        </w:rPr>
        <w:t>, al amparo de la normativa antes citada,</w:t>
      </w:r>
      <w:r>
        <w:rPr>
          <w:rFonts w:ascii="Optima" w:hAnsi="Optima" w:cs="Optima"/>
          <w:sz w:val="22"/>
          <w:szCs w:val="22"/>
        </w:rPr>
        <w:t xml:space="preserve"> </w:t>
      </w:r>
      <w:r w:rsidRPr="00B6354B">
        <w:rPr>
          <w:rFonts w:ascii="Optima" w:hAnsi="Optima" w:cs="Optima"/>
          <w:sz w:val="22"/>
          <w:szCs w:val="22"/>
        </w:rPr>
        <w:t>ACUERDAN formalizar el presente CONVENIO DE COLABORACIÓN, con arreglo a las siguientes,</w:t>
      </w:r>
    </w:p>
    <w:p w:rsidR="00B245E3" w:rsidRDefault="00B245E3">
      <w:pPr>
        <w:rPr>
          <w:rFonts w:ascii="Optima" w:hAnsi="Optima" w:cs="Optima"/>
          <w:sz w:val="22"/>
          <w:szCs w:val="22"/>
        </w:rPr>
      </w:pPr>
      <w:r>
        <w:rPr>
          <w:rFonts w:ascii="Optima" w:hAnsi="Optima" w:cs="Optima"/>
          <w:sz w:val="22"/>
          <w:szCs w:val="22"/>
        </w:rPr>
        <w:br w:type="page"/>
      </w:r>
    </w:p>
    <w:p w:rsidR="00B6354B" w:rsidRPr="00B6354B" w:rsidRDefault="00B6354B" w:rsidP="00C23C6A">
      <w:pPr>
        <w:autoSpaceDE w:val="0"/>
        <w:autoSpaceDN w:val="0"/>
        <w:adjustRightInd w:val="0"/>
        <w:jc w:val="center"/>
        <w:rPr>
          <w:rFonts w:ascii="Optima" w:hAnsi="Optima" w:cs="Optima"/>
          <w:b/>
          <w:sz w:val="22"/>
          <w:szCs w:val="22"/>
        </w:rPr>
      </w:pPr>
      <w:r w:rsidRPr="00B6354B">
        <w:rPr>
          <w:rFonts w:ascii="Optima" w:hAnsi="Optima" w:cs="Optima"/>
          <w:b/>
          <w:sz w:val="22"/>
          <w:szCs w:val="22"/>
        </w:rPr>
        <w:lastRenderedPageBreak/>
        <w:t>ESTIPULACIONES</w:t>
      </w:r>
    </w:p>
    <w:p w:rsidR="00B6354B" w:rsidRDefault="00B6354B" w:rsidP="000159DF">
      <w:pPr>
        <w:autoSpaceDE w:val="0"/>
        <w:autoSpaceDN w:val="0"/>
        <w:adjustRightInd w:val="0"/>
        <w:jc w:val="both"/>
        <w:rPr>
          <w:rFonts w:ascii="Optima" w:hAnsi="Optima" w:cs="Optima"/>
          <w:sz w:val="22"/>
          <w:szCs w:val="22"/>
        </w:rPr>
      </w:pPr>
    </w:p>
    <w:p w:rsidR="00B6354B" w:rsidRPr="00B6354B" w:rsidRDefault="00B6354B" w:rsidP="000159DF">
      <w:pPr>
        <w:autoSpaceDE w:val="0"/>
        <w:autoSpaceDN w:val="0"/>
        <w:adjustRightInd w:val="0"/>
        <w:jc w:val="both"/>
        <w:rPr>
          <w:rFonts w:ascii="Optima" w:hAnsi="Optima" w:cs="Optima"/>
          <w:b/>
          <w:sz w:val="22"/>
          <w:szCs w:val="22"/>
        </w:rPr>
      </w:pPr>
      <w:r w:rsidRPr="00B6354B">
        <w:rPr>
          <w:rFonts w:ascii="Optima" w:hAnsi="Optima" w:cs="Optima"/>
          <w:b/>
          <w:sz w:val="22"/>
          <w:szCs w:val="22"/>
        </w:rPr>
        <w:t>PRIMERA. Objeto del convenio</w:t>
      </w:r>
    </w:p>
    <w:p w:rsidR="00B6354B" w:rsidRPr="00B6354B" w:rsidRDefault="00B6354B" w:rsidP="000159DF">
      <w:pPr>
        <w:autoSpaceDE w:val="0"/>
        <w:autoSpaceDN w:val="0"/>
        <w:adjustRightInd w:val="0"/>
        <w:jc w:val="both"/>
        <w:rPr>
          <w:rFonts w:ascii="Optima" w:hAnsi="Optima" w:cs="Optima"/>
          <w:sz w:val="22"/>
          <w:szCs w:val="22"/>
        </w:rPr>
      </w:pPr>
    </w:p>
    <w:p w:rsidR="00B6354B" w:rsidRDefault="00B6354B" w:rsidP="000159DF">
      <w:pPr>
        <w:autoSpaceDE w:val="0"/>
        <w:autoSpaceDN w:val="0"/>
        <w:adjustRightInd w:val="0"/>
        <w:jc w:val="both"/>
        <w:rPr>
          <w:rFonts w:ascii="Optima" w:hAnsi="Optima" w:cs="Optima"/>
          <w:sz w:val="22"/>
          <w:szCs w:val="22"/>
        </w:rPr>
      </w:pPr>
      <w:r w:rsidRPr="00B6354B">
        <w:rPr>
          <w:rFonts w:ascii="Optima" w:hAnsi="Optima" w:cs="Optima"/>
          <w:sz w:val="22"/>
          <w:szCs w:val="22"/>
        </w:rPr>
        <w:t>Es objeto del presente convenio formalizar la asunción por parte del Cabildo Insular de Gran Canaria de la</w:t>
      </w:r>
      <w:r>
        <w:rPr>
          <w:rFonts w:ascii="Optima" w:hAnsi="Optima" w:cs="Optima"/>
          <w:sz w:val="22"/>
          <w:szCs w:val="22"/>
        </w:rPr>
        <w:t xml:space="preserve"> </w:t>
      </w:r>
      <w:r w:rsidRPr="00B6354B">
        <w:rPr>
          <w:rFonts w:ascii="Optima" w:hAnsi="Optima" w:cs="Optima"/>
          <w:sz w:val="22"/>
          <w:szCs w:val="22"/>
        </w:rPr>
        <w:t xml:space="preserve">gestión material </w:t>
      </w:r>
      <w:r w:rsidR="00BA7639" w:rsidRPr="00BA7639">
        <w:rPr>
          <w:rFonts w:ascii="Optima" w:hAnsi="Optima" w:cs="Optima"/>
          <w:sz w:val="22"/>
          <w:szCs w:val="22"/>
        </w:rPr>
        <w:t>para llevar a cabo el proceso de selección de personal de la Oferta de Empleo Público de Estabilización de Empleo Temporal del Ayuntamiento de Valsequillo de Gran Canaria para el ejercicio 2022 aprobada por Decreto de la Alcaldía-Presidencia de fecha 26 de mayo de 2022, con número: 2022/0650, publicada en el Boletín Oficial de la Provincia de las Palmas número: 64 de 30 de mayo de 2022, posteriormente modificado mediante Decreto 2022/1466 de 29 de diciembre, publicado en el BOP n.º 147 de 7 de diciembre de 2022.</w:t>
      </w:r>
    </w:p>
    <w:p w:rsidR="00BA7639" w:rsidRDefault="00BA7639" w:rsidP="000159DF">
      <w:pPr>
        <w:autoSpaceDE w:val="0"/>
        <w:autoSpaceDN w:val="0"/>
        <w:adjustRightInd w:val="0"/>
        <w:jc w:val="both"/>
        <w:rPr>
          <w:rFonts w:ascii="Optima" w:hAnsi="Optima" w:cs="Optima"/>
          <w:sz w:val="22"/>
          <w:szCs w:val="22"/>
        </w:rPr>
      </w:pPr>
    </w:p>
    <w:p w:rsidR="00B6354B" w:rsidRPr="00B6354B" w:rsidRDefault="00B6354B" w:rsidP="000159DF">
      <w:pPr>
        <w:autoSpaceDE w:val="0"/>
        <w:autoSpaceDN w:val="0"/>
        <w:adjustRightInd w:val="0"/>
        <w:jc w:val="both"/>
        <w:rPr>
          <w:rFonts w:ascii="Optima" w:hAnsi="Optima" w:cs="Optima"/>
          <w:b/>
          <w:sz w:val="22"/>
          <w:szCs w:val="22"/>
        </w:rPr>
      </w:pPr>
      <w:r w:rsidRPr="00B6354B">
        <w:rPr>
          <w:rFonts w:ascii="Optima" w:hAnsi="Optima" w:cs="Optima"/>
          <w:b/>
          <w:sz w:val="22"/>
          <w:szCs w:val="22"/>
        </w:rPr>
        <w:t>SEGUNDA. Compromisos que asume el Cabildo Insular de Gran Canaria por la delegación y encomienda de gestión material.</w:t>
      </w:r>
    </w:p>
    <w:p w:rsidR="00B6354B" w:rsidRPr="00B6354B" w:rsidRDefault="00B6354B" w:rsidP="000159DF">
      <w:pPr>
        <w:autoSpaceDE w:val="0"/>
        <w:autoSpaceDN w:val="0"/>
        <w:adjustRightInd w:val="0"/>
        <w:jc w:val="both"/>
        <w:rPr>
          <w:rFonts w:ascii="Optima" w:hAnsi="Optima" w:cs="Optima"/>
          <w:sz w:val="22"/>
          <w:szCs w:val="22"/>
        </w:rPr>
      </w:pPr>
    </w:p>
    <w:p w:rsidR="00B6354B" w:rsidRDefault="00B6354B" w:rsidP="000159DF">
      <w:pPr>
        <w:autoSpaceDE w:val="0"/>
        <w:autoSpaceDN w:val="0"/>
        <w:adjustRightInd w:val="0"/>
        <w:jc w:val="both"/>
        <w:rPr>
          <w:rFonts w:ascii="Optima" w:hAnsi="Optima" w:cs="Optima"/>
          <w:sz w:val="22"/>
          <w:szCs w:val="22"/>
        </w:rPr>
      </w:pPr>
      <w:r w:rsidRPr="00B6354B">
        <w:rPr>
          <w:rFonts w:ascii="Optima" w:hAnsi="Optima" w:cs="Optima"/>
          <w:sz w:val="22"/>
          <w:szCs w:val="22"/>
        </w:rPr>
        <w:t>El Cabildo Insular de Gran Canaria prestará la asistencia material, técnica y logística siguiente:</w:t>
      </w:r>
    </w:p>
    <w:p w:rsidR="000E43F7" w:rsidRDefault="000E43F7" w:rsidP="000159DF">
      <w:pPr>
        <w:autoSpaceDE w:val="0"/>
        <w:autoSpaceDN w:val="0"/>
        <w:adjustRightInd w:val="0"/>
        <w:jc w:val="both"/>
        <w:rPr>
          <w:rFonts w:ascii="Optima" w:hAnsi="Optima" w:cs="Optima"/>
          <w:sz w:val="22"/>
          <w:szCs w:val="22"/>
        </w:rPr>
      </w:pPr>
    </w:p>
    <w:p w:rsidR="000E43F7" w:rsidRDefault="000E43F7" w:rsidP="000159DF">
      <w:pPr>
        <w:pStyle w:val="Prrafodelista"/>
        <w:numPr>
          <w:ilvl w:val="0"/>
          <w:numId w:val="5"/>
        </w:numPr>
        <w:autoSpaceDE w:val="0"/>
        <w:autoSpaceDN w:val="0"/>
        <w:adjustRightInd w:val="0"/>
        <w:jc w:val="both"/>
        <w:rPr>
          <w:rFonts w:ascii="Optima" w:hAnsi="Optima" w:cs="Optima"/>
          <w:sz w:val="22"/>
          <w:szCs w:val="22"/>
        </w:rPr>
      </w:pPr>
      <w:r w:rsidRPr="000E43F7">
        <w:rPr>
          <w:rFonts w:ascii="Optima" w:hAnsi="Optima" w:cs="Optima"/>
          <w:sz w:val="22"/>
          <w:szCs w:val="22"/>
        </w:rPr>
        <w:t>Recibir y gestionar las solicitudes de participación y la documentación acreditativa del cumplimiento de los requisitos exigidos en la convocatoria y cobrar las tasas para participar en el proceso de selección conforme a lo indicado en las Bases de la convocatoria.</w:t>
      </w:r>
    </w:p>
    <w:p w:rsidR="00511E58" w:rsidRDefault="00511E58" w:rsidP="000159DF">
      <w:pPr>
        <w:pStyle w:val="Prrafodelista"/>
        <w:autoSpaceDE w:val="0"/>
        <w:autoSpaceDN w:val="0"/>
        <w:adjustRightInd w:val="0"/>
        <w:ind w:left="360"/>
        <w:jc w:val="both"/>
        <w:rPr>
          <w:rFonts w:ascii="Optima" w:hAnsi="Optima" w:cs="Optima"/>
          <w:sz w:val="22"/>
          <w:szCs w:val="22"/>
        </w:rPr>
      </w:pPr>
    </w:p>
    <w:p w:rsidR="000E43F7" w:rsidRDefault="000E43F7" w:rsidP="000159DF">
      <w:pPr>
        <w:pStyle w:val="Prrafodelista"/>
        <w:numPr>
          <w:ilvl w:val="0"/>
          <w:numId w:val="5"/>
        </w:numPr>
        <w:autoSpaceDE w:val="0"/>
        <w:autoSpaceDN w:val="0"/>
        <w:adjustRightInd w:val="0"/>
        <w:jc w:val="both"/>
        <w:rPr>
          <w:rFonts w:ascii="Optima" w:hAnsi="Optima" w:cs="Optima"/>
          <w:sz w:val="22"/>
          <w:szCs w:val="22"/>
        </w:rPr>
      </w:pPr>
      <w:r w:rsidRPr="000E43F7">
        <w:rPr>
          <w:rFonts w:ascii="Optima" w:hAnsi="Optima" w:cs="Optima"/>
          <w:sz w:val="22"/>
          <w:szCs w:val="22"/>
        </w:rPr>
        <w:t>Nombrar a los tribunales que llevarán a cabo todos los procesos selectivos, ya sea mediante concurso o concurso-oposición, garantizando el cumplimiento de los principios de libre concurrencia, igualdad, mérito, capacidad y publicidad, y resolverá las posibles recusaciones.</w:t>
      </w:r>
    </w:p>
    <w:p w:rsidR="00511E58" w:rsidRPr="00511E58" w:rsidRDefault="00511E58" w:rsidP="000159DF">
      <w:pPr>
        <w:autoSpaceDE w:val="0"/>
        <w:autoSpaceDN w:val="0"/>
        <w:adjustRightInd w:val="0"/>
        <w:jc w:val="both"/>
        <w:rPr>
          <w:rFonts w:ascii="Optima" w:hAnsi="Optima" w:cs="Optima"/>
          <w:sz w:val="22"/>
          <w:szCs w:val="22"/>
        </w:rPr>
      </w:pPr>
    </w:p>
    <w:p w:rsidR="000E43F7" w:rsidRPr="000E43F7" w:rsidRDefault="000E43F7" w:rsidP="000159DF">
      <w:pPr>
        <w:pStyle w:val="Prrafodelista"/>
        <w:numPr>
          <w:ilvl w:val="0"/>
          <w:numId w:val="5"/>
        </w:numPr>
        <w:autoSpaceDE w:val="0"/>
        <w:autoSpaceDN w:val="0"/>
        <w:adjustRightInd w:val="0"/>
        <w:jc w:val="both"/>
        <w:rPr>
          <w:rFonts w:ascii="Optima" w:hAnsi="Optima" w:cs="Optima"/>
          <w:sz w:val="22"/>
          <w:szCs w:val="22"/>
        </w:rPr>
      </w:pPr>
      <w:r w:rsidRPr="000E43F7">
        <w:rPr>
          <w:rFonts w:ascii="Optima" w:hAnsi="Optima" w:cs="Optima"/>
          <w:sz w:val="22"/>
          <w:szCs w:val="22"/>
        </w:rPr>
        <w:t>Coordinará y ejecutará todo el proceso de selección conforme a las bases y convocatoria aprobadas por el Ayuntamiento.</w:t>
      </w:r>
    </w:p>
    <w:p w:rsidR="000E43F7" w:rsidRPr="000E43F7" w:rsidRDefault="000E43F7" w:rsidP="000159DF">
      <w:pPr>
        <w:pStyle w:val="Prrafodelista"/>
        <w:autoSpaceDE w:val="0"/>
        <w:autoSpaceDN w:val="0"/>
        <w:adjustRightInd w:val="0"/>
        <w:ind w:left="360"/>
        <w:jc w:val="both"/>
        <w:rPr>
          <w:rFonts w:ascii="Optima" w:hAnsi="Optima" w:cs="Optima"/>
          <w:sz w:val="22"/>
          <w:szCs w:val="22"/>
        </w:rPr>
      </w:pPr>
    </w:p>
    <w:p w:rsidR="000E43F7" w:rsidRDefault="000E43F7" w:rsidP="000159DF">
      <w:pPr>
        <w:pStyle w:val="Prrafodelista"/>
        <w:autoSpaceDE w:val="0"/>
        <w:autoSpaceDN w:val="0"/>
        <w:adjustRightInd w:val="0"/>
        <w:ind w:left="360"/>
        <w:jc w:val="both"/>
        <w:rPr>
          <w:rFonts w:ascii="Optima" w:hAnsi="Optima" w:cs="Optima"/>
          <w:sz w:val="22"/>
          <w:szCs w:val="22"/>
        </w:rPr>
      </w:pPr>
      <w:r w:rsidRPr="000E43F7">
        <w:rPr>
          <w:rFonts w:ascii="Optima" w:hAnsi="Optima" w:cs="Optima"/>
          <w:sz w:val="22"/>
          <w:szCs w:val="22"/>
        </w:rPr>
        <w:t>Esta ejecución se realizará de forma unificada en relación con las plazas objeto de oferta pública de empleo de estabilización del Cabildo Insular de Gran Canaria, de sus entes dependientes y de los ayuntamientos de la isla que hayan adoptado acuerdos de encomienda de dichos procesos de estabilización de su personal. Por lo tanto, el Cabildo Insular de Gran Canaria unificará la convocatoria y el proceso de selección del ayuntamiento con la suya y la de sus entes dependientes, pudiendo constituir un único</w:t>
      </w:r>
      <w:r>
        <w:rPr>
          <w:rFonts w:ascii="Optima" w:hAnsi="Optima" w:cs="Optima"/>
          <w:sz w:val="22"/>
          <w:szCs w:val="22"/>
        </w:rPr>
        <w:t xml:space="preserve"> </w:t>
      </w:r>
      <w:r w:rsidRPr="000E43F7">
        <w:rPr>
          <w:rFonts w:ascii="Optima" w:hAnsi="Optima" w:cs="Optima"/>
          <w:sz w:val="22"/>
          <w:szCs w:val="22"/>
        </w:rPr>
        <w:t>tribunal y realizar pruebas selectivas conjuntas.</w:t>
      </w:r>
    </w:p>
    <w:p w:rsidR="00511E58" w:rsidRPr="000E43F7" w:rsidRDefault="00511E58" w:rsidP="000159DF">
      <w:pPr>
        <w:pStyle w:val="Prrafodelista"/>
        <w:autoSpaceDE w:val="0"/>
        <w:autoSpaceDN w:val="0"/>
        <w:adjustRightInd w:val="0"/>
        <w:ind w:left="360"/>
        <w:jc w:val="both"/>
        <w:rPr>
          <w:rFonts w:ascii="Optima" w:hAnsi="Optima" w:cs="Optima"/>
          <w:sz w:val="22"/>
          <w:szCs w:val="22"/>
        </w:rPr>
      </w:pPr>
    </w:p>
    <w:p w:rsidR="000E43F7" w:rsidRDefault="000E43F7" w:rsidP="000159DF">
      <w:pPr>
        <w:pStyle w:val="Prrafodelista"/>
        <w:numPr>
          <w:ilvl w:val="0"/>
          <w:numId w:val="5"/>
        </w:numPr>
        <w:autoSpaceDE w:val="0"/>
        <w:autoSpaceDN w:val="0"/>
        <w:adjustRightInd w:val="0"/>
        <w:jc w:val="both"/>
        <w:rPr>
          <w:rFonts w:ascii="Optima" w:hAnsi="Optima" w:cs="Optima"/>
          <w:sz w:val="22"/>
          <w:szCs w:val="22"/>
        </w:rPr>
      </w:pPr>
      <w:r w:rsidRPr="000E43F7">
        <w:rPr>
          <w:rFonts w:ascii="Optima" w:hAnsi="Optima" w:cs="Optima"/>
          <w:sz w:val="22"/>
          <w:szCs w:val="22"/>
        </w:rPr>
        <w:t>Asumirá los gastos de la logística, en su caso, así como los que deben percibir, por la normativa de aplicación, los miembros de los tribunales por su asistencia en los procesos selectivos que convoque el</w:t>
      </w:r>
      <w:r>
        <w:rPr>
          <w:rFonts w:ascii="Optima" w:hAnsi="Optima" w:cs="Optima"/>
          <w:sz w:val="22"/>
          <w:szCs w:val="22"/>
        </w:rPr>
        <w:t xml:space="preserve"> </w:t>
      </w:r>
      <w:r w:rsidRPr="000E43F7">
        <w:rPr>
          <w:rFonts w:ascii="Optima" w:hAnsi="Optima" w:cs="Optima"/>
          <w:sz w:val="22"/>
          <w:szCs w:val="22"/>
        </w:rPr>
        <w:t>Cabildo de Gran Canaria en base a este convenio.</w:t>
      </w:r>
    </w:p>
    <w:p w:rsidR="00D21AFD" w:rsidRDefault="00D21AFD" w:rsidP="00D21AFD">
      <w:pPr>
        <w:pStyle w:val="Prrafodelista"/>
        <w:autoSpaceDE w:val="0"/>
        <w:autoSpaceDN w:val="0"/>
        <w:adjustRightInd w:val="0"/>
        <w:ind w:left="360"/>
        <w:jc w:val="both"/>
        <w:rPr>
          <w:rFonts w:ascii="Optima" w:hAnsi="Optima" w:cs="Optima"/>
          <w:sz w:val="22"/>
          <w:szCs w:val="22"/>
        </w:rPr>
      </w:pPr>
    </w:p>
    <w:p w:rsidR="000E43F7" w:rsidRDefault="000E43F7" w:rsidP="000159DF">
      <w:pPr>
        <w:pStyle w:val="Prrafodelista"/>
        <w:numPr>
          <w:ilvl w:val="0"/>
          <w:numId w:val="5"/>
        </w:numPr>
        <w:autoSpaceDE w:val="0"/>
        <w:autoSpaceDN w:val="0"/>
        <w:adjustRightInd w:val="0"/>
        <w:jc w:val="both"/>
        <w:rPr>
          <w:rFonts w:ascii="Optima" w:hAnsi="Optima" w:cs="Optima"/>
          <w:sz w:val="22"/>
          <w:szCs w:val="22"/>
        </w:rPr>
      </w:pPr>
      <w:r w:rsidRPr="000E43F7">
        <w:rPr>
          <w:rFonts w:ascii="Optima" w:hAnsi="Optima" w:cs="Optima"/>
          <w:sz w:val="22"/>
          <w:szCs w:val="22"/>
        </w:rPr>
        <w:t>Dispondrá, en todo caso, de los puestos o parte de la logística del Ayuntamiento que este haya cedido</w:t>
      </w:r>
      <w:r>
        <w:rPr>
          <w:rFonts w:ascii="Optima" w:hAnsi="Optima" w:cs="Optima"/>
          <w:sz w:val="22"/>
          <w:szCs w:val="22"/>
        </w:rPr>
        <w:t xml:space="preserve"> </w:t>
      </w:r>
      <w:r w:rsidRPr="000E43F7">
        <w:rPr>
          <w:rFonts w:ascii="Optima" w:hAnsi="Optima" w:cs="Optima"/>
          <w:sz w:val="22"/>
          <w:szCs w:val="22"/>
        </w:rPr>
        <w:t>para ejecutar la convocatoria.</w:t>
      </w:r>
    </w:p>
    <w:p w:rsidR="00511E58" w:rsidRPr="000E43F7" w:rsidRDefault="00511E58" w:rsidP="000159DF">
      <w:pPr>
        <w:pStyle w:val="Prrafodelista"/>
        <w:autoSpaceDE w:val="0"/>
        <w:autoSpaceDN w:val="0"/>
        <w:adjustRightInd w:val="0"/>
        <w:ind w:left="360"/>
        <w:jc w:val="both"/>
        <w:rPr>
          <w:rFonts w:ascii="Optima" w:hAnsi="Optima" w:cs="Optima"/>
          <w:sz w:val="22"/>
          <w:szCs w:val="22"/>
        </w:rPr>
      </w:pPr>
    </w:p>
    <w:p w:rsidR="000E43F7" w:rsidRPr="00511E58" w:rsidRDefault="000E43F7" w:rsidP="000159DF">
      <w:pPr>
        <w:pStyle w:val="Prrafodelista"/>
        <w:numPr>
          <w:ilvl w:val="0"/>
          <w:numId w:val="5"/>
        </w:numPr>
        <w:autoSpaceDE w:val="0"/>
        <w:autoSpaceDN w:val="0"/>
        <w:adjustRightInd w:val="0"/>
        <w:jc w:val="both"/>
        <w:rPr>
          <w:rFonts w:ascii="Optima" w:hAnsi="Optima" w:cs="Optima"/>
          <w:sz w:val="22"/>
          <w:szCs w:val="22"/>
        </w:rPr>
      </w:pPr>
      <w:r w:rsidRPr="00511E58">
        <w:rPr>
          <w:rFonts w:ascii="Optima" w:hAnsi="Optima" w:cs="Optima"/>
          <w:sz w:val="22"/>
          <w:szCs w:val="22"/>
        </w:rPr>
        <w:lastRenderedPageBreak/>
        <w:t>Aprobar y ejecutar todos los actos materiales y jurídicos no resolutorios integrantes del procedimiento extraordinario, como mínimo, los siguientes:</w:t>
      </w:r>
    </w:p>
    <w:p w:rsidR="00511E58" w:rsidRPr="00511E58" w:rsidRDefault="00511E58" w:rsidP="000159DF">
      <w:pPr>
        <w:pStyle w:val="Prrafodelista"/>
        <w:autoSpaceDE w:val="0"/>
        <w:autoSpaceDN w:val="0"/>
        <w:adjustRightInd w:val="0"/>
        <w:ind w:left="360"/>
        <w:jc w:val="both"/>
        <w:rPr>
          <w:rFonts w:ascii="Optima" w:hAnsi="Optima" w:cs="Optima"/>
          <w:sz w:val="22"/>
          <w:szCs w:val="22"/>
        </w:rPr>
      </w:pPr>
    </w:p>
    <w:p w:rsidR="000E43F7" w:rsidRDefault="000E43F7" w:rsidP="000159DF">
      <w:pPr>
        <w:pStyle w:val="Prrafodelista"/>
        <w:numPr>
          <w:ilvl w:val="0"/>
          <w:numId w:val="6"/>
        </w:numPr>
        <w:autoSpaceDE w:val="0"/>
        <w:autoSpaceDN w:val="0"/>
        <w:adjustRightInd w:val="0"/>
        <w:jc w:val="both"/>
        <w:rPr>
          <w:rFonts w:ascii="Optima" w:hAnsi="Optima" w:cs="Optima"/>
          <w:sz w:val="22"/>
          <w:szCs w:val="22"/>
        </w:rPr>
      </w:pPr>
      <w:r w:rsidRPr="00511E58">
        <w:rPr>
          <w:rFonts w:ascii="Optima" w:hAnsi="Optima" w:cs="Optima"/>
          <w:sz w:val="22"/>
          <w:szCs w:val="22"/>
        </w:rPr>
        <w:t>Confeccionará y dictará las resoluciones de aprobación de las listas provisionales de los aspirantes</w:t>
      </w:r>
      <w:r w:rsidR="00511E58" w:rsidRPr="00511E58">
        <w:rPr>
          <w:rFonts w:ascii="Optima" w:hAnsi="Optima" w:cs="Optima"/>
          <w:sz w:val="22"/>
          <w:szCs w:val="22"/>
        </w:rPr>
        <w:t xml:space="preserve"> </w:t>
      </w:r>
      <w:r w:rsidRPr="00511E58">
        <w:rPr>
          <w:rFonts w:ascii="Optima" w:hAnsi="Optima" w:cs="Optima"/>
          <w:sz w:val="22"/>
          <w:szCs w:val="22"/>
        </w:rPr>
        <w:t>admitidos y excluidos, la lista provisional de méritos alegados y la lista informativa del orden de los</w:t>
      </w:r>
      <w:r w:rsidR="00511E58">
        <w:rPr>
          <w:rFonts w:ascii="Optima" w:hAnsi="Optima" w:cs="Optima"/>
          <w:sz w:val="22"/>
          <w:szCs w:val="22"/>
        </w:rPr>
        <w:t xml:space="preserve"> </w:t>
      </w:r>
      <w:r w:rsidRPr="00511E58">
        <w:rPr>
          <w:rFonts w:ascii="Optima" w:hAnsi="Optima" w:cs="Optima"/>
          <w:sz w:val="22"/>
          <w:szCs w:val="22"/>
        </w:rPr>
        <w:t>aspirantes de acuerdo con la puntuación alegada por ellos, como actos jurídicos de trámite.</w:t>
      </w:r>
    </w:p>
    <w:p w:rsidR="00511E58" w:rsidRDefault="00511E58" w:rsidP="000159DF">
      <w:pPr>
        <w:pStyle w:val="Prrafodelista"/>
        <w:autoSpaceDE w:val="0"/>
        <w:autoSpaceDN w:val="0"/>
        <w:adjustRightInd w:val="0"/>
        <w:jc w:val="both"/>
        <w:rPr>
          <w:rFonts w:ascii="Optima" w:hAnsi="Optima" w:cs="Optima"/>
          <w:sz w:val="22"/>
          <w:szCs w:val="22"/>
        </w:rPr>
      </w:pPr>
    </w:p>
    <w:p w:rsidR="00511E58" w:rsidRDefault="00511E58" w:rsidP="000159DF">
      <w:pPr>
        <w:pStyle w:val="Prrafodelista"/>
        <w:numPr>
          <w:ilvl w:val="0"/>
          <w:numId w:val="6"/>
        </w:numPr>
        <w:autoSpaceDE w:val="0"/>
        <w:autoSpaceDN w:val="0"/>
        <w:adjustRightInd w:val="0"/>
        <w:jc w:val="both"/>
        <w:rPr>
          <w:rFonts w:ascii="Optima" w:hAnsi="Optima" w:cs="Optima"/>
          <w:sz w:val="22"/>
          <w:szCs w:val="22"/>
        </w:rPr>
      </w:pPr>
      <w:r w:rsidRPr="00511E58">
        <w:rPr>
          <w:rFonts w:ascii="Optima" w:hAnsi="Optima" w:cs="Optima"/>
          <w:sz w:val="22"/>
          <w:szCs w:val="22"/>
        </w:rPr>
        <w:t>Elevará propuesta al Ayuntamiento de las listas definitivas de los aspirantes admitidos y excluidos y la lista definitiva de los aspirantes que hayan superado el proceso selectivo, realizando la</w:t>
      </w:r>
      <w:r>
        <w:rPr>
          <w:rFonts w:ascii="Optima" w:hAnsi="Optima" w:cs="Optima"/>
          <w:sz w:val="22"/>
          <w:szCs w:val="22"/>
        </w:rPr>
        <w:t xml:space="preserve"> </w:t>
      </w:r>
      <w:r w:rsidRPr="00511E58">
        <w:rPr>
          <w:rFonts w:ascii="Optima" w:hAnsi="Optima" w:cs="Optima"/>
          <w:sz w:val="22"/>
          <w:szCs w:val="22"/>
        </w:rPr>
        <w:t>correspondiente publicación, en su caso</w:t>
      </w:r>
      <w:r>
        <w:rPr>
          <w:rFonts w:ascii="Optima" w:hAnsi="Optima" w:cs="Optima"/>
          <w:sz w:val="22"/>
          <w:szCs w:val="22"/>
        </w:rPr>
        <w:t>.</w:t>
      </w:r>
    </w:p>
    <w:p w:rsidR="002B4DAD" w:rsidRPr="002B4DAD" w:rsidRDefault="002B4DAD" w:rsidP="000159DF">
      <w:pPr>
        <w:pStyle w:val="Prrafodelista"/>
        <w:rPr>
          <w:rFonts w:ascii="Optima" w:hAnsi="Optima" w:cs="Optima"/>
          <w:sz w:val="22"/>
          <w:szCs w:val="22"/>
        </w:rPr>
      </w:pPr>
    </w:p>
    <w:p w:rsidR="002B4DAD" w:rsidRDefault="002B4DAD" w:rsidP="000159DF">
      <w:pPr>
        <w:pStyle w:val="Prrafodelista"/>
        <w:numPr>
          <w:ilvl w:val="0"/>
          <w:numId w:val="6"/>
        </w:numPr>
        <w:autoSpaceDE w:val="0"/>
        <w:autoSpaceDN w:val="0"/>
        <w:adjustRightInd w:val="0"/>
        <w:jc w:val="both"/>
        <w:rPr>
          <w:rFonts w:ascii="Optima" w:hAnsi="Optima" w:cs="Optima"/>
          <w:sz w:val="22"/>
          <w:szCs w:val="22"/>
        </w:rPr>
      </w:pPr>
      <w:r w:rsidRPr="002B4DAD">
        <w:rPr>
          <w:rFonts w:ascii="Optima" w:hAnsi="Optima" w:cs="Optima"/>
          <w:sz w:val="22"/>
          <w:szCs w:val="22"/>
        </w:rPr>
        <w:t>El Cabildo resolverá las dudas y emitirá informe sobre las alegaciones y recursos administrativos que se presenten a las listas provisionales y definitivas de admitidos y excluidos, y lista informativa y lista definitiva de los aspirantes que hayan superado el proceso selectivo, dentro del ámbito del proceso selectivo de la oferta pública de empleo de estabilización. Notificar y publicar los actos</w:t>
      </w:r>
      <w:r>
        <w:rPr>
          <w:rFonts w:ascii="Optima" w:hAnsi="Optima" w:cs="Optima"/>
          <w:sz w:val="22"/>
          <w:szCs w:val="22"/>
        </w:rPr>
        <w:t xml:space="preserve"> </w:t>
      </w:r>
      <w:r w:rsidRPr="002B4DAD">
        <w:rPr>
          <w:rFonts w:ascii="Optima" w:hAnsi="Optima" w:cs="Optima"/>
          <w:sz w:val="22"/>
          <w:szCs w:val="22"/>
        </w:rPr>
        <w:t>administrativos y las resoluciones de trámite relacionadas con el proceso selectivo.</w:t>
      </w:r>
    </w:p>
    <w:p w:rsidR="002B4DAD" w:rsidRPr="002B4DAD" w:rsidRDefault="002B4DAD" w:rsidP="000159DF">
      <w:pPr>
        <w:pStyle w:val="Prrafodelista"/>
        <w:rPr>
          <w:rFonts w:ascii="Optima" w:hAnsi="Optima" w:cs="Optima"/>
          <w:sz w:val="22"/>
          <w:szCs w:val="22"/>
        </w:rPr>
      </w:pPr>
    </w:p>
    <w:p w:rsidR="002B4DAD" w:rsidRDefault="002B4DAD" w:rsidP="000159DF">
      <w:pPr>
        <w:pStyle w:val="Prrafodelista"/>
        <w:numPr>
          <w:ilvl w:val="0"/>
          <w:numId w:val="6"/>
        </w:numPr>
        <w:autoSpaceDE w:val="0"/>
        <w:autoSpaceDN w:val="0"/>
        <w:adjustRightInd w:val="0"/>
        <w:jc w:val="both"/>
        <w:rPr>
          <w:rFonts w:ascii="Optima" w:hAnsi="Optima" w:cs="Optima"/>
          <w:sz w:val="22"/>
          <w:szCs w:val="22"/>
        </w:rPr>
      </w:pPr>
      <w:r w:rsidRPr="002B4DAD">
        <w:rPr>
          <w:rFonts w:ascii="Optima" w:hAnsi="Optima" w:cs="Optima"/>
          <w:sz w:val="22"/>
          <w:szCs w:val="22"/>
        </w:rPr>
        <w:t>Demás actuaciones que sean necesarias para el funcionamiento normal del proceso selectivo.</w:t>
      </w:r>
    </w:p>
    <w:p w:rsidR="002B4DAD" w:rsidRDefault="002B4DAD" w:rsidP="000159DF">
      <w:pPr>
        <w:autoSpaceDE w:val="0"/>
        <w:autoSpaceDN w:val="0"/>
        <w:adjustRightInd w:val="0"/>
        <w:jc w:val="both"/>
        <w:rPr>
          <w:rFonts w:ascii="Optima" w:hAnsi="Optima" w:cs="Optima"/>
          <w:sz w:val="22"/>
          <w:szCs w:val="22"/>
        </w:rPr>
      </w:pPr>
    </w:p>
    <w:p w:rsidR="002B4DAD" w:rsidRDefault="002B4DAD" w:rsidP="000159DF">
      <w:pPr>
        <w:pStyle w:val="Prrafodelista"/>
        <w:numPr>
          <w:ilvl w:val="0"/>
          <w:numId w:val="5"/>
        </w:numPr>
        <w:autoSpaceDE w:val="0"/>
        <w:autoSpaceDN w:val="0"/>
        <w:adjustRightInd w:val="0"/>
        <w:jc w:val="both"/>
        <w:rPr>
          <w:rFonts w:ascii="Optima" w:hAnsi="Optima" w:cs="Optima"/>
          <w:sz w:val="22"/>
          <w:szCs w:val="22"/>
        </w:rPr>
      </w:pPr>
      <w:r w:rsidRPr="002B4DAD">
        <w:rPr>
          <w:rFonts w:ascii="Optima" w:hAnsi="Optima" w:cs="Optima"/>
          <w:sz w:val="22"/>
          <w:szCs w:val="22"/>
        </w:rPr>
        <w:t>Dará traslado al Ayuntamiento de todos los actos y resoluciones que sean susceptibles de recursos, y de la propuesta definitiva de personas aspirantes que hayan superado el proceso selectivo y, en su caso, de los que pasen a formar parte de la bolsa de empleo del Ayuntamiento, para que el Ayuntamiento los nombre</w:t>
      </w:r>
      <w:r>
        <w:rPr>
          <w:rFonts w:ascii="Optima" w:hAnsi="Optima" w:cs="Optima"/>
          <w:sz w:val="22"/>
          <w:szCs w:val="22"/>
        </w:rPr>
        <w:t xml:space="preserve"> </w:t>
      </w:r>
      <w:r w:rsidRPr="002B4DAD">
        <w:rPr>
          <w:rFonts w:ascii="Optima" w:hAnsi="Optima" w:cs="Optima"/>
          <w:sz w:val="22"/>
          <w:szCs w:val="22"/>
        </w:rPr>
        <w:t>personal funcionario/laboral de su Corporación y constituya la bolsa correspondiente.</w:t>
      </w:r>
    </w:p>
    <w:p w:rsidR="002B4DAD" w:rsidRDefault="002B4DAD" w:rsidP="000159DF">
      <w:pPr>
        <w:autoSpaceDE w:val="0"/>
        <w:autoSpaceDN w:val="0"/>
        <w:adjustRightInd w:val="0"/>
        <w:jc w:val="both"/>
        <w:rPr>
          <w:rFonts w:ascii="Optima" w:hAnsi="Optima" w:cs="Optima"/>
          <w:sz w:val="22"/>
          <w:szCs w:val="22"/>
        </w:rPr>
      </w:pPr>
    </w:p>
    <w:p w:rsidR="006C05B4" w:rsidRPr="006C05B4" w:rsidRDefault="006C05B4" w:rsidP="000159DF">
      <w:pPr>
        <w:autoSpaceDE w:val="0"/>
        <w:autoSpaceDN w:val="0"/>
        <w:adjustRightInd w:val="0"/>
        <w:jc w:val="both"/>
        <w:rPr>
          <w:rFonts w:ascii="Optima" w:hAnsi="Optima" w:cs="Optima"/>
          <w:b/>
          <w:sz w:val="22"/>
          <w:szCs w:val="22"/>
        </w:rPr>
      </w:pPr>
      <w:r w:rsidRPr="006C05B4">
        <w:rPr>
          <w:rFonts w:ascii="Optima" w:hAnsi="Optima" w:cs="Optima"/>
          <w:b/>
          <w:sz w:val="22"/>
          <w:szCs w:val="22"/>
        </w:rPr>
        <w:t xml:space="preserve">TERCERA. Compromisos que asume el Ayuntamiento de </w:t>
      </w:r>
      <w:r w:rsidR="008B0818">
        <w:rPr>
          <w:rFonts w:ascii="Optima" w:hAnsi="Optima" w:cs="Optima"/>
          <w:b/>
          <w:sz w:val="22"/>
          <w:szCs w:val="22"/>
        </w:rPr>
        <w:t>Valsequillo de Gran Canaria</w:t>
      </w:r>
    </w:p>
    <w:p w:rsidR="006C05B4" w:rsidRPr="006C05B4" w:rsidRDefault="006C05B4" w:rsidP="000159DF">
      <w:pPr>
        <w:autoSpaceDE w:val="0"/>
        <w:autoSpaceDN w:val="0"/>
        <w:adjustRightInd w:val="0"/>
        <w:jc w:val="both"/>
        <w:rPr>
          <w:rFonts w:ascii="Optima" w:hAnsi="Optima" w:cs="Optima"/>
          <w:sz w:val="22"/>
          <w:szCs w:val="22"/>
        </w:rPr>
      </w:pPr>
    </w:p>
    <w:p w:rsidR="006C05B4" w:rsidRDefault="00A30E2F" w:rsidP="000159DF">
      <w:pPr>
        <w:autoSpaceDE w:val="0"/>
        <w:autoSpaceDN w:val="0"/>
        <w:adjustRightInd w:val="0"/>
        <w:jc w:val="both"/>
        <w:rPr>
          <w:rFonts w:ascii="Optima" w:hAnsi="Optima" w:cs="Optima"/>
          <w:sz w:val="22"/>
          <w:szCs w:val="22"/>
        </w:rPr>
      </w:pPr>
      <w:r>
        <w:rPr>
          <w:rFonts w:ascii="Optima" w:hAnsi="Optima" w:cs="Optima"/>
          <w:sz w:val="22"/>
          <w:szCs w:val="22"/>
        </w:rPr>
        <w:t xml:space="preserve">El Ayuntamiento de </w:t>
      </w:r>
      <w:r w:rsidR="008B0818">
        <w:rPr>
          <w:rFonts w:ascii="Optima" w:hAnsi="Optima" w:cs="Optima"/>
          <w:sz w:val="22"/>
          <w:szCs w:val="22"/>
        </w:rPr>
        <w:t>Valsequillo de Gran Canaria</w:t>
      </w:r>
      <w:r w:rsidR="006C05B4" w:rsidRPr="006C05B4">
        <w:rPr>
          <w:rFonts w:ascii="Optima" w:hAnsi="Optima" w:cs="Optima"/>
          <w:sz w:val="22"/>
          <w:szCs w:val="22"/>
        </w:rPr>
        <w:t>, en relación con el proceso selectivo extraordinario para la estabilización de su</w:t>
      </w:r>
      <w:r w:rsidR="006C05B4">
        <w:rPr>
          <w:rFonts w:ascii="Optima" w:hAnsi="Optima" w:cs="Optima"/>
          <w:sz w:val="22"/>
          <w:szCs w:val="22"/>
        </w:rPr>
        <w:t xml:space="preserve"> </w:t>
      </w:r>
      <w:r w:rsidR="006C05B4" w:rsidRPr="006C05B4">
        <w:rPr>
          <w:rFonts w:ascii="Optima" w:hAnsi="Optima" w:cs="Optima"/>
          <w:sz w:val="22"/>
          <w:szCs w:val="22"/>
        </w:rPr>
        <w:t>oferta pública de empleo, asume los siguientes compromisos:</w:t>
      </w:r>
    </w:p>
    <w:p w:rsidR="006C05B4" w:rsidRPr="006C05B4" w:rsidRDefault="006C05B4" w:rsidP="000159DF">
      <w:pPr>
        <w:autoSpaceDE w:val="0"/>
        <w:autoSpaceDN w:val="0"/>
        <w:adjustRightInd w:val="0"/>
        <w:jc w:val="both"/>
        <w:rPr>
          <w:rFonts w:ascii="Optima" w:hAnsi="Optima" w:cs="Optima"/>
          <w:sz w:val="22"/>
          <w:szCs w:val="22"/>
        </w:rPr>
      </w:pPr>
    </w:p>
    <w:p w:rsidR="006C05B4" w:rsidRPr="006C05B4" w:rsidRDefault="006C05B4" w:rsidP="000159DF">
      <w:pPr>
        <w:pStyle w:val="Prrafodelista"/>
        <w:numPr>
          <w:ilvl w:val="0"/>
          <w:numId w:val="10"/>
        </w:numPr>
        <w:autoSpaceDE w:val="0"/>
        <w:autoSpaceDN w:val="0"/>
        <w:adjustRightInd w:val="0"/>
        <w:jc w:val="both"/>
        <w:rPr>
          <w:rFonts w:ascii="Optima" w:hAnsi="Optima" w:cs="Optima"/>
          <w:sz w:val="22"/>
          <w:szCs w:val="22"/>
        </w:rPr>
      </w:pPr>
      <w:r w:rsidRPr="006C05B4">
        <w:rPr>
          <w:rFonts w:ascii="Optima" w:hAnsi="Optima" w:cs="Optima"/>
          <w:sz w:val="22"/>
          <w:szCs w:val="22"/>
        </w:rPr>
        <w:t>Pondrá a disposición del Cabildo sus instalaciones para llevar a cabo el proceso selectivo, si así lo pide el Cabildo.</w:t>
      </w:r>
    </w:p>
    <w:p w:rsidR="006C05B4" w:rsidRPr="006C05B4" w:rsidRDefault="006C05B4" w:rsidP="000159DF">
      <w:pPr>
        <w:pStyle w:val="Prrafodelista"/>
        <w:autoSpaceDE w:val="0"/>
        <w:autoSpaceDN w:val="0"/>
        <w:adjustRightInd w:val="0"/>
        <w:jc w:val="both"/>
        <w:rPr>
          <w:rFonts w:ascii="Optima" w:hAnsi="Optima" w:cs="Optima"/>
          <w:sz w:val="22"/>
          <w:szCs w:val="22"/>
        </w:rPr>
      </w:pPr>
    </w:p>
    <w:p w:rsidR="006C05B4" w:rsidRPr="006C05B4" w:rsidRDefault="006C05B4" w:rsidP="000159DF">
      <w:pPr>
        <w:pStyle w:val="Prrafodelista"/>
        <w:numPr>
          <w:ilvl w:val="0"/>
          <w:numId w:val="10"/>
        </w:numPr>
        <w:autoSpaceDE w:val="0"/>
        <w:autoSpaceDN w:val="0"/>
        <w:adjustRightInd w:val="0"/>
        <w:jc w:val="both"/>
        <w:rPr>
          <w:rFonts w:ascii="Optima" w:hAnsi="Optima" w:cs="Optima"/>
          <w:sz w:val="22"/>
          <w:szCs w:val="22"/>
        </w:rPr>
      </w:pPr>
      <w:r w:rsidRPr="006C05B4">
        <w:rPr>
          <w:rFonts w:ascii="Optima" w:hAnsi="Optima" w:cs="Optima"/>
          <w:sz w:val="22"/>
          <w:szCs w:val="22"/>
        </w:rPr>
        <w:t>Cederá su personal funcionario de carrera o personal laboral, si el Cabildo lo requiere, para formar parte de los tribunales, o su personal como apoyo para realizar las pruebas selectivas que se convoquen. Asumirá los gastos de su personal cedido como apoyo para la asistencia a las pruebas.</w:t>
      </w:r>
    </w:p>
    <w:p w:rsidR="006C05B4" w:rsidRPr="006C05B4" w:rsidRDefault="006C05B4" w:rsidP="000159DF">
      <w:pPr>
        <w:pStyle w:val="Prrafodelista"/>
        <w:rPr>
          <w:rFonts w:ascii="Optima" w:hAnsi="Optima" w:cs="Optima"/>
          <w:sz w:val="22"/>
          <w:szCs w:val="22"/>
        </w:rPr>
      </w:pPr>
    </w:p>
    <w:p w:rsidR="006C05B4" w:rsidRPr="006C05B4" w:rsidRDefault="006C05B4" w:rsidP="000159DF">
      <w:pPr>
        <w:pStyle w:val="Prrafodelista"/>
        <w:numPr>
          <w:ilvl w:val="0"/>
          <w:numId w:val="10"/>
        </w:numPr>
        <w:autoSpaceDE w:val="0"/>
        <w:autoSpaceDN w:val="0"/>
        <w:adjustRightInd w:val="0"/>
        <w:jc w:val="both"/>
        <w:rPr>
          <w:rFonts w:ascii="Optima" w:hAnsi="Optima" w:cs="Optima"/>
          <w:sz w:val="22"/>
          <w:szCs w:val="22"/>
        </w:rPr>
      </w:pPr>
      <w:r w:rsidRPr="006C05B4">
        <w:rPr>
          <w:rFonts w:ascii="Optima" w:hAnsi="Optima" w:cs="Optima"/>
          <w:sz w:val="22"/>
          <w:szCs w:val="22"/>
        </w:rPr>
        <w:t>Entregará la documentación necesaria que soliciten los aspirantes que hayan prestado sus servicios en el</w:t>
      </w:r>
      <w:r>
        <w:rPr>
          <w:rFonts w:ascii="Optima" w:hAnsi="Optima" w:cs="Optima"/>
          <w:sz w:val="22"/>
          <w:szCs w:val="22"/>
        </w:rPr>
        <w:t xml:space="preserve"> </w:t>
      </w:r>
      <w:r w:rsidRPr="006C05B4">
        <w:rPr>
          <w:rFonts w:ascii="Optima" w:hAnsi="Optima" w:cs="Optima"/>
          <w:sz w:val="22"/>
          <w:szCs w:val="22"/>
        </w:rPr>
        <w:t>Ayuntamiento y la documentación que requiera el Cabildo para el buen desarrollo del proceso selectivo.</w:t>
      </w:r>
    </w:p>
    <w:p w:rsidR="006C05B4" w:rsidRPr="006C05B4" w:rsidRDefault="006C05B4" w:rsidP="000159DF">
      <w:pPr>
        <w:pStyle w:val="Prrafodelista"/>
        <w:rPr>
          <w:rFonts w:ascii="Optima" w:hAnsi="Optima" w:cs="Optima"/>
          <w:sz w:val="22"/>
          <w:szCs w:val="22"/>
        </w:rPr>
      </w:pPr>
    </w:p>
    <w:p w:rsidR="006C05B4" w:rsidRDefault="006C05B4" w:rsidP="000159DF">
      <w:pPr>
        <w:pStyle w:val="Prrafodelista"/>
        <w:numPr>
          <w:ilvl w:val="0"/>
          <w:numId w:val="10"/>
        </w:numPr>
        <w:autoSpaceDE w:val="0"/>
        <w:autoSpaceDN w:val="0"/>
        <w:adjustRightInd w:val="0"/>
        <w:jc w:val="both"/>
        <w:rPr>
          <w:rFonts w:ascii="Optima" w:hAnsi="Optima" w:cs="Optima"/>
          <w:sz w:val="22"/>
          <w:szCs w:val="22"/>
        </w:rPr>
      </w:pPr>
      <w:r w:rsidRPr="006C05B4">
        <w:rPr>
          <w:rFonts w:ascii="Optima" w:hAnsi="Optima" w:cs="Optima"/>
          <w:sz w:val="22"/>
          <w:szCs w:val="22"/>
        </w:rPr>
        <w:lastRenderedPageBreak/>
        <w:t>Facilitará la presentación de documentación, en el marco del sistema de interconexión de registros (SIR) del Ayuntamiento, de los aspirantes que opten por presentar la documentación en él. Así mismo, si se recibe documentación por correo certificado este deberá registrarse en el SIR y, en su caso, se dará traslado, a la mayor brevedad, de la documentación al Cabildo.</w:t>
      </w:r>
    </w:p>
    <w:p w:rsidR="006C05B4" w:rsidRPr="006C05B4" w:rsidRDefault="006C05B4" w:rsidP="000159DF">
      <w:pPr>
        <w:autoSpaceDE w:val="0"/>
        <w:autoSpaceDN w:val="0"/>
        <w:adjustRightInd w:val="0"/>
        <w:jc w:val="both"/>
        <w:rPr>
          <w:rFonts w:ascii="Optima" w:hAnsi="Optima" w:cs="Optima"/>
          <w:sz w:val="22"/>
          <w:szCs w:val="22"/>
        </w:rPr>
      </w:pPr>
    </w:p>
    <w:p w:rsidR="006C05B4" w:rsidRDefault="006C05B4" w:rsidP="000159DF">
      <w:pPr>
        <w:pStyle w:val="Prrafodelista"/>
        <w:numPr>
          <w:ilvl w:val="0"/>
          <w:numId w:val="10"/>
        </w:numPr>
        <w:autoSpaceDE w:val="0"/>
        <w:autoSpaceDN w:val="0"/>
        <w:adjustRightInd w:val="0"/>
        <w:jc w:val="both"/>
        <w:rPr>
          <w:rFonts w:ascii="Optima" w:hAnsi="Optima" w:cs="Optima"/>
          <w:sz w:val="22"/>
          <w:szCs w:val="22"/>
        </w:rPr>
      </w:pPr>
      <w:r w:rsidRPr="006C05B4">
        <w:rPr>
          <w:rFonts w:ascii="Optima" w:hAnsi="Optima" w:cs="Optima"/>
          <w:sz w:val="22"/>
          <w:szCs w:val="22"/>
        </w:rPr>
        <w:t>Mantendrá las relaciones con las organizaciones sindicales y órganos de representación de los</w:t>
      </w:r>
      <w:r>
        <w:rPr>
          <w:rFonts w:ascii="Optima" w:hAnsi="Optima" w:cs="Optima"/>
          <w:sz w:val="22"/>
          <w:szCs w:val="22"/>
        </w:rPr>
        <w:t xml:space="preserve"> </w:t>
      </w:r>
      <w:r w:rsidRPr="006C05B4">
        <w:rPr>
          <w:rFonts w:ascii="Optima" w:hAnsi="Optima" w:cs="Optima"/>
          <w:sz w:val="22"/>
          <w:szCs w:val="22"/>
        </w:rPr>
        <w:t>empleados públicos dentro de su ámbito municipal.</w:t>
      </w:r>
    </w:p>
    <w:p w:rsidR="006C05B4" w:rsidRPr="006C05B4" w:rsidRDefault="006C05B4" w:rsidP="000159DF">
      <w:pPr>
        <w:pStyle w:val="Prrafodelista"/>
        <w:rPr>
          <w:rFonts w:ascii="Optima" w:hAnsi="Optima" w:cs="Optima"/>
          <w:sz w:val="22"/>
          <w:szCs w:val="22"/>
        </w:rPr>
      </w:pPr>
    </w:p>
    <w:p w:rsidR="006C05B4" w:rsidRDefault="006C05B4" w:rsidP="000159DF">
      <w:pPr>
        <w:pStyle w:val="Prrafodelista"/>
        <w:numPr>
          <w:ilvl w:val="0"/>
          <w:numId w:val="10"/>
        </w:numPr>
        <w:autoSpaceDE w:val="0"/>
        <w:autoSpaceDN w:val="0"/>
        <w:adjustRightInd w:val="0"/>
        <w:jc w:val="both"/>
        <w:rPr>
          <w:rFonts w:ascii="Optima" w:hAnsi="Optima" w:cs="Optima"/>
          <w:sz w:val="22"/>
          <w:szCs w:val="22"/>
        </w:rPr>
      </w:pPr>
      <w:r w:rsidRPr="006C05B4">
        <w:rPr>
          <w:rFonts w:ascii="Optima" w:hAnsi="Optima" w:cs="Optima"/>
          <w:sz w:val="22"/>
          <w:szCs w:val="22"/>
        </w:rPr>
        <w:t>El Ayuntamiento resolverá todos los actos del procedimiento selectivo, incluidas las bases, susceptibles de recursos y realizará el nombramiento como personal funcionario de carrera o contratación como personal laboral fijo de los aspirantes propuestos en la lista definitiva. Publicará los nombramientos en el Boletín Oficial de la Provincia y en el tablón de anuncios de su Ayuntamiento, y procederá a formalizar la</w:t>
      </w:r>
      <w:r>
        <w:rPr>
          <w:rFonts w:ascii="Optima" w:hAnsi="Optima" w:cs="Optima"/>
          <w:sz w:val="22"/>
          <w:szCs w:val="22"/>
        </w:rPr>
        <w:t xml:space="preserve"> </w:t>
      </w:r>
      <w:r w:rsidRPr="006C05B4">
        <w:rPr>
          <w:rFonts w:ascii="Optima" w:hAnsi="Optima" w:cs="Optima"/>
          <w:sz w:val="22"/>
          <w:szCs w:val="22"/>
        </w:rPr>
        <w:t>toma de posesión del personal que haya nombrado.</w:t>
      </w:r>
    </w:p>
    <w:p w:rsidR="006C05B4" w:rsidRPr="006C05B4" w:rsidRDefault="006C05B4" w:rsidP="000159DF">
      <w:pPr>
        <w:pStyle w:val="Prrafodelista"/>
        <w:rPr>
          <w:rFonts w:ascii="Optima" w:hAnsi="Optima" w:cs="Optima"/>
          <w:sz w:val="22"/>
          <w:szCs w:val="22"/>
        </w:rPr>
      </w:pPr>
    </w:p>
    <w:p w:rsidR="006C05B4" w:rsidRDefault="006C05B4" w:rsidP="000159DF">
      <w:pPr>
        <w:pStyle w:val="Prrafodelista"/>
        <w:numPr>
          <w:ilvl w:val="0"/>
          <w:numId w:val="10"/>
        </w:numPr>
        <w:autoSpaceDE w:val="0"/>
        <w:autoSpaceDN w:val="0"/>
        <w:adjustRightInd w:val="0"/>
        <w:jc w:val="both"/>
        <w:rPr>
          <w:rFonts w:ascii="Optima" w:hAnsi="Optima" w:cs="Optima"/>
          <w:sz w:val="22"/>
          <w:szCs w:val="22"/>
        </w:rPr>
      </w:pPr>
      <w:r w:rsidRPr="006C05B4">
        <w:rPr>
          <w:rFonts w:ascii="Optima" w:hAnsi="Optima" w:cs="Optima"/>
          <w:sz w:val="22"/>
          <w:szCs w:val="22"/>
        </w:rPr>
        <w:t>Cuando deba superarse un periodo de prácticas, el Ayuntamiento será el encargado de realizar el</w:t>
      </w:r>
      <w:r>
        <w:rPr>
          <w:rFonts w:ascii="Optima" w:hAnsi="Optima" w:cs="Optima"/>
          <w:sz w:val="22"/>
          <w:szCs w:val="22"/>
        </w:rPr>
        <w:t xml:space="preserve"> </w:t>
      </w:r>
      <w:r w:rsidRPr="006C05B4">
        <w:rPr>
          <w:rFonts w:ascii="Optima" w:hAnsi="Optima" w:cs="Optima"/>
          <w:sz w:val="22"/>
          <w:szCs w:val="22"/>
        </w:rPr>
        <w:t>nombramiento en prácticas y de llevar a cabo el seguimiento y la supervisión correspondiente.</w:t>
      </w:r>
    </w:p>
    <w:p w:rsidR="006C05B4" w:rsidRPr="006C05B4" w:rsidRDefault="006C05B4" w:rsidP="000159DF">
      <w:pPr>
        <w:pStyle w:val="Prrafodelista"/>
        <w:rPr>
          <w:rFonts w:ascii="Optima" w:hAnsi="Optima" w:cs="Optima"/>
          <w:sz w:val="22"/>
          <w:szCs w:val="22"/>
        </w:rPr>
      </w:pPr>
    </w:p>
    <w:p w:rsidR="006C05B4" w:rsidRDefault="006C05B4" w:rsidP="000159DF">
      <w:pPr>
        <w:pStyle w:val="Prrafodelista"/>
        <w:numPr>
          <w:ilvl w:val="0"/>
          <w:numId w:val="10"/>
        </w:numPr>
        <w:autoSpaceDE w:val="0"/>
        <w:autoSpaceDN w:val="0"/>
        <w:adjustRightInd w:val="0"/>
        <w:jc w:val="both"/>
        <w:rPr>
          <w:rFonts w:ascii="Optima" w:hAnsi="Optima" w:cs="Optima"/>
          <w:sz w:val="22"/>
          <w:szCs w:val="22"/>
        </w:rPr>
      </w:pPr>
      <w:r w:rsidRPr="006C05B4">
        <w:rPr>
          <w:rFonts w:ascii="Optima" w:hAnsi="Optima" w:cs="Optima"/>
          <w:sz w:val="22"/>
          <w:szCs w:val="22"/>
        </w:rPr>
        <w:t>El Ayuntamiento asumirá todas las cuestiones litigiosas y de indemnización (vía jurisdicción contencioso-administrativa y/o social) que se deriven de los aspirantes que hayan superado o de los que no hayan</w:t>
      </w:r>
      <w:r>
        <w:rPr>
          <w:rFonts w:ascii="Optima" w:hAnsi="Optima" w:cs="Optima"/>
          <w:sz w:val="22"/>
          <w:szCs w:val="22"/>
        </w:rPr>
        <w:t xml:space="preserve"> </w:t>
      </w:r>
      <w:r w:rsidRPr="006C05B4">
        <w:rPr>
          <w:rFonts w:ascii="Optima" w:hAnsi="Optima" w:cs="Optima"/>
          <w:sz w:val="22"/>
          <w:szCs w:val="22"/>
        </w:rPr>
        <w:t>superado el proceso selectivo (funcionarios interinos o laborales temporales).</w:t>
      </w:r>
    </w:p>
    <w:p w:rsidR="00EA2CB6" w:rsidRPr="00EA2CB6" w:rsidRDefault="00EA2CB6" w:rsidP="000159DF">
      <w:pPr>
        <w:pStyle w:val="Prrafodelista"/>
        <w:rPr>
          <w:rFonts w:ascii="Optima" w:hAnsi="Optima" w:cs="Optima"/>
          <w:sz w:val="22"/>
          <w:szCs w:val="22"/>
        </w:rPr>
      </w:pPr>
    </w:p>
    <w:p w:rsidR="00EA2CB6" w:rsidRPr="00EA2CB6" w:rsidRDefault="00EA2CB6" w:rsidP="000159DF">
      <w:pPr>
        <w:autoSpaceDE w:val="0"/>
        <w:autoSpaceDN w:val="0"/>
        <w:adjustRightInd w:val="0"/>
        <w:jc w:val="both"/>
        <w:rPr>
          <w:rFonts w:ascii="Optima" w:hAnsi="Optima" w:cs="Optima"/>
          <w:b/>
          <w:sz w:val="22"/>
          <w:szCs w:val="22"/>
        </w:rPr>
      </w:pPr>
      <w:r w:rsidRPr="00EA2CB6">
        <w:rPr>
          <w:rFonts w:ascii="Optima" w:hAnsi="Optima" w:cs="Optima"/>
          <w:b/>
          <w:sz w:val="22"/>
          <w:szCs w:val="22"/>
        </w:rPr>
        <w:t>CUARTA. Grupo de trabajo</w:t>
      </w:r>
    </w:p>
    <w:p w:rsidR="00EA2CB6" w:rsidRPr="00EA2CB6" w:rsidRDefault="00EA2CB6" w:rsidP="000159DF">
      <w:pPr>
        <w:autoSpaceDE w:val="0"/>
        <w:autoSpaceDN w:val="0"/>
        <w:adjustRightInd w:val="0"/>
        <w:jc w:val="both"/>
        <w:rPr>
          <w:rFonts w:ascii="Optima" w:hAnsi="Optima" w:cs="Optima"/>
          <w:sz w:val="22"/>
          <w:szCs w:val="22"/>
        </w:rPr>
      </w:pPr>
    </w:p>
    <w:p w:rsidR="00EA2CB6" w:rsidRDefault="00EA2CB6" w:rsidP="000159DF">
      <w:pPr>
        <w:autoSpaceDE w:val="0"/>
        <w:autoSpaceDN w:val="0"/>
        <w:adjustRightInd w:val="0"/>
        <w:jc w:val="both"/>
        <w:rPr>
          <w:rFonts w:ascii="Optima" w:hAnsi="Optima" w:cs="Optima"/>
          <w:sz w:val="22"/>
          <w:szCs w:val="22"/>
        </w:rPr>
      </w:pPr>
      <w:r w:rsidRPr="00EA2CB6">
        <w:rPr>
          <w:rFonts w:ascii="Optima" w:hAnsi="Optima" w:cs="Optima"/>
          <w:sz w:val="22"/>
          <w:szCs w:val="22"/>
        </w:rPr>
        <w:t>A efectos de determinar y articular el procedimiento de selección y su ejecución se constituirá un grupo de</w:t>
      </w:r>
      <w:r>
        <w:rPr>
          <w:rFonts w:ascii="Optima" w:hAnsi="Optima" w:cs="Optima"/>
          <w:sz w:val="22"/>
          <w:szCs w:val="22"/>
        </w:rPr>
        <w:t xml:space="preserve"> </w:t>
      </w:r>
      <w:r w:rsidRPr="00EA2CB6">
        <w:rPr>
          <w:rFonts w:ascii="Optima" w:hAnsi="Optima" w:cs="Optima"/>
          <w:sz w:val="22"/>
          <w:szCs w:val="22"/>
        </w:rPr>
        <w:t xml:space="preserve">trabajo integrado por representantes del Cabildo Insular de Gran Canaria y el Ayuntamiento de </w:t>
      </w:r>
      <w:r w:rsidR="00A57E1D">
        <w:rPr>
          <w:rFonts w:ascii="Optima" w:hAnsi="Optima" w:cs="Optima"/>
          <w:sz w:val="22"/>
          <w:szCs w:val="22"/>
        </w:rPr>
        <w:t>Valsequillo de Gran Canaria</w:t>
      </w:r>
      <w:r w:rsidRPr="00EA2CB6">
        <w:rPr>
          <w:rFonts w:ascii="Optima" w:hAnsi="Optima" w:cs="Optima"/>
          <w:sz w:val="22"/>
          <w:szCs w:val="22"/>
        </w:rPr>
        <w:t>.</w:t>
      </w:r>
    </w:p>
    <w:p w:rsidR="00EA2CB6" w:rsidRPr="00EA2CB6" w:rsidRDefault="00EA2CB6" w:rsidP="000159DF">
      <w:pPr>
        <w:autoSpaceDE w:val="0"/>
        <w:autoSpaceDN w:val="0"/>
        <w:adjustRightInd w:val="0"/>
        <w:jc w:val="both"/>
        <w:rPr>
          <w:rFonts w:ascii="Optima" w:hAnsi="Optima" w:cs="Optima"/>
          <w:sz w:val="22"/>
          <w:szCs w:val="22"/>
        </w:rPr>
      </w:pPr>
    </w:p>
    <w:p w:rsidR="00EA2CB6" w:rsidRDefault="00EA2CB6" w:rsidP="000159DF">
      <w:pPr>
        <w:autoSpaceDE w:val="0"/>
        <w:autoSpaceDN w:val="0"/>
        <w:adjustRightInd w:val="0"/>
        <w:jc w:val="both"/>
        <w:rPr>
          <w:rFonts w:ascii="Optima" w:hAnsi="Optima" w:cs="Optima"/>
          <w:b/>
          <w:sz w:val="22"/>
          <w:szCs w:val="22"/>
        </w:rPr>
      </w:pPr>
      <w:r w:rsidRPr="00EA2CB6">
        <w:rPr>
          <w:rFonts w:ascii="Optima" w:hAnsi="Optima" w:cs="Optima"/>
          <w:b/>
          <w:sz w:val="22"/>
          <w:szCs w:val="22"/>
        </w:rPr>
        <w:t>QUINTA. Comisión Mixta de Seguimiento y Control</w:t>
      </w:r>
    </w:p>
    <w:p w:rsidR="00EA2CB6" w:rsidRPr="00EA2CB6" w:rsidRDefault="00EA2CB6" w:rsidP="000159DF">
      <w:pPr>
        <w:autoSpaceDE w:val="0"/>
        <w:autoSpaceDN w:val="0"/>
        <w:adjustRightInd w:val="0"/>
        <w:jc w:val="both"/>
        <w:rPr>
          <w:rFonts w:ascii="Optima" w:hAnsi="Optima" w:cs="Optima"/>
          <w:b/>
          <w:sz w:val="22"/>
          <w:szCs w:val="22"/>
        </w:rPr>
      </w:pPr>
    </w:p>
    <w:p w:rsidR="00EA2CB6" w:rsidRDefault="00EA2CB6" w:rsidP="000159DF">
      <w:pPr>
        <w:autoSpaceDE w:val="0"/>
        <w:autoSpaceDN w:val="0"/>
        <w:adjustRightInd w:val="0"/>
        <w:jc w:val="both"/>
        <w:rPr>
          <w:rFonts w:ascii="Optima" w:hAnsi="Optima" w:cs="Optima"/>
          <w:sz w:val="22"/>
          <w:szCs w:val="22"/>
        </w:rPr>
      </w:pPr>
      <w:r w:rsidRPr="00EA2CB6">
        <w:rPr>
          <w:rFonts w:ascii="Optima" w:hAnsi="Optima" w:cs="Optima"/>
          <w:sz w:val="22"/>
          <w:szCs w:val="22"/>
        </w:rPr>
        <w:t>El objeto especificado en la cláusula primera se llevará a cabo bajo la dirección y el control del personal</w:t>
      </w:r>
      <w:r>
        <w:rPr>
          <w:rFonts w:ascii="Optima" w:hAnsi="Optima" w:cs="Optima"/>
          <w:sz w:val="22"/>
          <w:szCs w:val="22"/>
        </w:rPr>
        <w:t xml:space="preserve"> </w:t>
      </w:r>
      <w:r w:rsidRPr="00EA2CB6">
        <w:rPr>
          <w:rFonts w:ascii="Optima" w:hAnsi="Optima" w:cs="Optima"/>
          <w:sz w:val="22"/>
          <w:szCs w:val="22"/>
        </w:rPr>
        <w:t>designado por el Cabildo Insular de Gran Canaria, como organismo encargado de llevar a cabo el proceso</w:t>
      </w:r>
      <w:r w:rsidR="00EB7B3C">
        <w:rPr>
          <w:rFonts w:ascii="Optima" w:hAnsi="Optima" w:cs="Optima"/>
          <w:sz w:val="22"/>
          <w:szCs w:val="22"/>
        </w:rPr>
        <w:t xml:space="preserve"> </w:t>
      </w:r>
      <w:r w:rsidRPr="00EA2CB6">
        <w:rPr>
          <w:rFonts w:ascii="Optima" w:hAnsi="Optima" w:cs="Optima"/>
          <w:sz w:val="22"/>
          <w:szCs w:val="22"/>
        </w:rPr>
        <w:t>de selección de los aspirantes que se presenten a la estabilización extraordinaria de la oferta pública de</w:t>
      </w:r>
      <w:r w:rsidR="00EB7B3C">
        <w:rPr>
          <w:rFonts w:ascii="Optima" w:hAnsi="Optima" w:cs="Optima"/>
          <w:sz w:val="22"/>
          <w:szCs w:val="22"/>
        </w:rPr>
        <w:t xml:space="preserve"> </w:t>
      </w:r>
      <w:r w:rsidRPr="00EA2CB6">
        <w:rPr>
          <w:rFonts w:ascii="Optima" w:hAnsi="Optima" w:cs="Optima"/>
          <w:sz w:val="22"/>
          <w:szCs w:val="22"/>
        </w:rPr>
        <w:t>empleo y hasta su finalización, que será una vez se haya dado traslado al Ayuntamiento de la lista definitiva</w:t>
      </w:r>
      <w:r w:rsidR="00EB7B3C">
        <w:rPr>
          <w:rFonts w:ascii="Optima" w:hAnsi="Optima" w:cs="Optima"/>
          <w:sz w:val="22"/>
          <w:szCs w:val="22"/>
        </w:rPr>
        <w:t xml:space="preserve"> </w:t>
      </w:r>
      <w:r w:rsidRPr="00EA2CB6">
        <w:rPr>
          <w:rFonts w:ascii="Optima" w:hAnsi="Optima" w:cs="Optima"/>
          <w:sz w:val="22"/>
          <w:szCs w:val="22"/>
        </w:rPr>
        <w:t>de los aspirantes que lo hayan superado.</w:t>
      </w:r>
    </w:p>
    <w:p w:rsidR="00EB7B3C" w:rsidRPr="00EA2CB6" w:rsidRDefault="00EB7B3C" w:rsidP="000159DF">
      <w:pPr>
        <w:autoSpaceDE w:val="0"/>
        <w:autoSpaceDN w:val="0"/>
        <w:adjustRightInd w:val="0"/>
        <w:jc w:val="both"/>
        <w:rPr>
          <w:rFonts w:ascii="Optima" w:hAnsi="Optima" w:cs="Optima"/>
          <w:sz w:val="22"/>
          <w:szCs w:val="22"/>
        </w:rPr>
      </w:pPr>
    </w:p>
    <w:p w:rsidR="00EA2CB6" w:rsidRDefault="00EA2CB6" w:rsidP="000159DF">
      <w:pPr>
        <w:autoSpaceDE w:val="0"/>
        <w:autoSpaceDN w:val="0"/>
        <w:adjustRightInd w:val="0"/>
        <w:jc w:val="both"/>
        <w:rPr>
          <w:rFonts w:ascii="Optima" w:hAnsi="Optima" w:cs="Optima"/>
          <w:sz w:val="22"/>
          <w:szCs w:val="22"/>
        </w:rPr>
      </w:pPr>
      <w:r w:rsidRPr="00EA2CB6">
        <w:rPr>
          <w:rFonts w:ascii="Optima" w:hAnsi="Optima" w:cs="Optima"/>
          <w:sz w:val="22"/>
          <w:szCs w:val="22"/>
        </w:rPr>
        <w:t>No obstante, a juicio de las partes de este convenio, se podrá constituir una comisión mixta de seguimiento</w:t>
      </w:r>
      <w:r w:rsidR="00EB7B3C">
        <w:rPr>
          <w:rFonts w:ascii="Optima" w:hAnsi="Optima" w:cs="Optima"/>
          <w:sz w:val="22"/>
          <w:szCs w:val="22"/>
        </w:rPr>
        <w:t xml:space="preserve"> </w:t>
      </w:r>
      <w:r w:rsidRPr="00EA2CB6">
        <w:rPr>
          <w:rFonts w:ascii="Optima" w:hAnsi="Optima" w:cs="Optima"/>
          <w:sz w:val="22"/>
          <w:szCs w:val="22"/>
        </w:rPr>
        <w:t>y control que, si llegara a existir, se reunirá a lo largo del desarrollo del convenio de colaboración, en sesión</w:t>
      </w:r>
      <w:r w:rsidR="00EB7B3C">
        <w:rPr>
          <w:rFonts w:ascii="Optima" w:hAnsi="Optima" w:cs="Optima"/>
          <w:sz w:val="22"/>
          <w:szCs w:val="22"/>
        </w:rPr>
        <w:t xml:space="preserve"> </w:t>
      </w:r>
      <w:r w:rsidRPr="00EA2CB6">
        <w:rPr>
          <w:rFonts w:ascii="Optima" w:hAnsi="Optima" w:cs="Optima"/>
          <w:sz w:val="22"/>
          <w:szCs w:val="22"/>
        </w:rPr>
        <w:t>ordinaria, trimestralmente, y extraordinaria siempre y cuando lo requiera la importancia del asunto que se</w:t>
      </w:r>
      <w:r w:rsidR="00EB7B3C">
        <w:rPr>
          <w:rFonts w:ascii="Optima" w:hAnsi="Optima" w:cs="Optima"/>
          <w:sz w:val="22"/>
          <w:szCs w:val="22"/>
        </w:rPr>
        <w:t xml:space="preserve"> </w:t>
      </w:r>
      <w:r w:rsidRPr="00EA2CB6">
        <w:rPr>
          <w:rFonts w:ascii="Optima" w:hAnsi="Optima" w:cs="Optima"/>
          <w:sz w:val="22"/>
          <w:szCs w:val="22"/>
        </w:rPr>
        <w:t>tenga que tratar.</w:t>
      </w:r>
    </w:p>
    <w:p w:rsidR="00EB7B3C" w:rsidRPr="00EA2CB6" w:rsidRDefault="00EB7B3C" w:rsidP="000159DF">
      <w:pPr>
        <w:autoSpaceDE w:val="0"/>
        <w:autoSpaceDN w:val="0"/>
        <w:adjustRightInd w:val="0"/>
        <w:jc w:val="both"/>
        <w:rPr>
          <w:rFonts w:ascii="Optima" w:hAnsi="Optima" w:cs="Optima"/>
          <w:sz w:val="22"/>
          <w:szCs w:val="22"/>
        </w:rPr>
      </w:pPr>
    </w:p>
    <w:p w:rsidR="00EA2CB6" w:rsidRPr="00EB7B3C" w:rsidRDefault="00EA2CB6" w:rsidP="000159DF">
      <w:pPr>
        <w:pStyle w:val="Prrafodelista"/>
        <w:numPr>
          <w:ilvl w:val="0"/>
          <w:numId w:val="12"/>
        </w:numPr>
        <w:autoSpaceDE w:val="0"/>
        <w:autoSpaceDN w:val="0"/>
        <w:adjustRightInd w:val="0"/>
        <w:jc w:val="both"/>
        <w:rPr>
          <w:rFonts w:ascii="Optima" w:hAnsi="Optima" w:cs="Optima"/>
          <w:sz w:val="22"/>
          <w:szCs w:val="22"/>
        </w:rPr>
      </w:pPr>
      <w:r w:rsidRPr="00EB7B3C">
        <w:rPr>
          <w:rFonts w:ascii="Optima" w:hAnsi="Optima" w:cs="Optima"/>
          <w:sz w:val="22"/>
          <w:szCs w:val="22"/>
        </w:rPr>
        <w:t>En el supuesto de que sea constituida, la Comisión estará formada por:</w:t>
      </w:r>
    </w:p>
    <w:p w:rsidR="00EB7B3C" w:rsidRPr="00EB7B3C" w:rsidRDefault="00EB7B3C" w:rsidP="000159DF">
      <w:pPr>
        <w:pStyle w:val="Prrafodelista"/>
        <w:autoSpaceDE w:val="0"/>
        <w:autoSpaceDN w:val="0"/>
        <w:adjustRightInd w:val="0"/>
        <w:jc w:val="both"/>
        <w:rPr>
          <w:rFonts w:ascii="Optima" w:hAnsi="Optima" w:cs="Optima"/>
          <w:sz w:val="22"/>
          <w:szCs w:val="22"/>
        </w:rPr>
      </w:pPr>
    </w:p>
    <w:p w:rsidR="00EA2CB6" w:rsidRDefault="00EA2CB6" w:rsidP="000159DF">
      <w:pPr>
        <w:pStyle w:val="Prrafodelista"/>
        <w:numPr>
          <w:ilvl w:val="0"/>
          <w:numId w:val="11"/>
        </w:numPr>
        <w:autoSpaceDE w:val="0"/>
        <w:autoSpaceDN w:val="0"/>
        <w:adjustRightInd w:val="0"/>
        <w:jc w:val="both"/>
        <w:rPr>
          <w:rFonts w:ascii="Optima" w:hAnsi="Optima" w:cs="Optima"/>
          <w:sz w:val="22"/>
          <w:szCs w:val="22"/>
        </w:rPr>
      </w:pPr>
      <w:r w:rsidRPr="00EB7B3C">
        <w:rPr>
          <w:rFonts w:ascii="Optima" w:hAnsi="Optima" w:cs="Optima"/>
          <w:sz w:val="22"/>
          <w:szCs w:val="22"/>
        </w:rPr>
        <w:lastRenderedPageBreak/>
        <w:t xml:space="preserve">Dos representantes de la Consejería de </w:t>
      </w:r>
      <w:r w:rsidR="00A30E2F">
        <w:rPr>
          <w:rFonts w:ascii="Optima" w:hAnsi="Optima" w:cs="Optima"/>
          <w:sz w:val="22"/>
          <w:szCs w:val="22"/>
        </w:rPr>
        <w:t>Administración Pública</w:t>
      </w:r>
      <w:r w:rsidRPr="00EB7B3C">
        <w:rPr>
          <w:rFonts w:ascii="Optima" w:hAnsi="Optima" w:cs="Optima"/>
          <w:sz w:val="22"/>
          <w:szCs w:val="22"/>
        </w:rPr>
        <w:t xml:space="preserve"> y </w:t>
      </w:r>
      <w:r w:rsidR="00A30E2F">
        <w:rPr>
          <w:rFonts w:ascii="Optima" w:hAnsi="Optima" w:cs="Optima"/>
          <w:sz w:val="22"/>
          <w:szCs w:val="22"/>
        </w:rPr>
        <w:t>Transparencia</w:t>
      </w:r>
      <w:r w:rsidRPr="00EB7B3C">
        <w:rPr>
          <w:rFonts w:ascii="Optima" w:hAnsi="Optima" w:cs="Optima"/>
          <w:sz w:val="22"/>
          <w:szCs w:val="22"/>
        </w:rPr>
        <w:t xml:space="preserve"> del Cabildo Insular</w:t>
      </w:r>
      <w:r w:rsidR="00EB7B3C" w:rsidRPr="00EB7B3C">
        <w:rPr>
          <w:rFonts w:ascii="Optima" w:hAnsi="Optima" w:cs="Optima"/>
          <w:sz w:val="22"/>
          <w:szCs w:val="22"/>
        </w:rPr>
        <w:t xml:space="preserve"> </w:t>
      </w:r>
      <w:r w:rsidRPr="00EB7B3C">
        <w:rPr>
          <w:rFonts w:ascii="Optima" w:hAnsi="Optima" w:cs="Optima"/>
          <w:sz w:val="22"/>
          <w:szCs w:val="22"/>
        </w:rPr>
        <w:t>de Gran Canaria nombrados por la titular de la Consejería.</w:t>
      </w:r>
    </w:p>
    <w:p w:rsidR="00EB7B3C" w:rsidRDefault="00EB7B3C" w:rsidP="000159DF">
      <w:pPr>
        <w:pStyle w:val="Prrafodelista"/>
        <w:numPr>
          <w:ilvl w:val="0"/>
          <w:numId w:val="11"/>
        </w:numPr>
        <w:autoSpaceDE w:val="0"/>
        <w:autoSpaceDN w:val="0"/>
        <w:adjustRightInd w:val="0"/>
        <w:jc w:val="both"/>
        <w:rPr>
          <w:rFonts w:ascii="Optima" w:hAnsi="Optima" w:cs="Optima"/>
          <w:sz w:val="22"/>
          <w:szCs w:val="22"/>
        </w:rPr>
      </w:pPr>
      <w:r w:rsidRPr="00EB7B3C">
        <w:rPr>
          <w:rFonts w:ascii="Optima" w:hAnsi="Optima" w:cs="Optima"/>
          <w:sz w:val="22"/>
          <w:szCs w:val="22"/>
        </w:rPr>
        <w:t xml:space="preserve">Dos representantes del Ayuntamiento de </w:t>
      </w:r>
      <w:r w:rsidR="00A57E1D">
        <w:rPr>
          <w:rFonts w:ascii="Optima" w:hAnsi="Optima" w:cs="Optima"/>
          <w:sz w:val="22"/>
          <w:szCs w:val="22"/>
        </w:rPr>
        <w:t>Valsequillo de Gran Canaria, nombrados por el alcalde</w:t>
      </w:r>
      <w:r w:rsidRPr="00EB7B3C">
        <w:rPr>
          <w:rFonts w:ascii="Optima" w:hAnsi="Optima" w:cs="Optima"/>
          <w:sz w:val="22"/>
          <w:szCs w:val="22"/>
        </w:rPr>
        <w:t xml:space="preserve"> de este</w:t>
      </w:r>
      <w:r>
        <w:rPr>
          <w:rFonts w:ascii="Optima" w:hAnsi="Optima" w:cs="Optima"/>
          <w:sz w:val="22"/>
          <w:szCs w:val="22"/>
        </w:rPr>
        <w:t xml:space="preserve"> </w:t>
      </w:r>
      <w:r w:rsidRPr="00EB7B3C">
        <w:rPr>
          <w:rFonts w:ascii="Optima" w:hAnsi="Optima" w:cs="Optima"/>
          <w:sz w:val="22"/>
          <w:szCs w:val="22"/>
        </w:rPr>
        <w:t>Consistorio.</w:t>
      </w:r>
    </w:p>
    <w:p w:rsidR="00511E58" w:rsidRDefault="00EB7B3C" w:rsidP="000159DF">
      <w:pPr>
        <w:pStyle w:val="Prrafodelista"/>
        <w:numPr>
          <w:ilvl w:val="0"/>
          <w:numId w:val="12"/>
        </w:numPr>
        <w:autoSpaceDE w:val="0"/>
        <w:autoSpaceDN w:val="0"/>
        <w:adjustRightInd w:val="0"/>
        <w:jc w:val="both"/>
        <w:rPr>
          <w:rFonts w:ascii="Optima" w:hAnsi="Optima" w:cs="Optima"/>
          <w:sz w:val="22"/>
          <w:szCs w:val="22"/>
        </w:rPr>
      </w:pPr>
      <w:r>
        <w:rPr>
          <w:rFonts w:ascii="Optima" w:hAnsi="Optima" w:cs="Optima"/>
          <w:sz w:val="22"/>
          <w:szCs w:val="22"/>
        </w:rPr>
        <w:t xml:space="preserve">Las funciones de la Comisión serán las siguientes: </w:t>
      </w:r>
    </w:p>
    <w:p w:rsidR="00EB7B3C" w:rsidRDefault="00EB7B3C" w:rsidP="000159DF">
      <w:pPr>
        <w:autoSpaceDE w:val="0"/>
        <w:autoSpaceDN w:val="0"/>
        <w:adjustRightInd w:val="0"/>
        <w:jc w:val="both"/>
        <w:rPr>
          <w:rFonts w:ascii="Optima" w:hAnsi="Optima" w:cs="Optima"/>
          <w:sz w:val="22"/>
          <w:szCs w:val="22"/>
        </w:rPr>
      </w:pPr>
    </w:p>
    <w:p w:rsidR="00EB7B3C" w:rsidRDefault="00EB7B3C" w:rsidP="000159DF">
      <w:pPr>
        <w:pStyle w:val="Prrafodelista"/>
        <w:numPr>
          <w:ilvl w:val="0"/>
          <w:numId w:val="13"/>
        </w:numPr>
        <w:autoSpaceDE w:val="0"/>
        <w:autoSpaceDN w:val="0"/>
        <w:adjustRightInd w:val="0"/>
        <w:jc w:val="both"/>
        <w:rPr>
          <w:rFonts w:ascii="Optima" w:hAnsi="Optima" w:cs="Optima"/>
          <w:sz w:val="22"/>
          <w:szCs w:val="22"/>
        </w:rPr>
      </w:pPr>
      <w:r w:rsidRPr="00EB7B3C">
        <w:rPr>
          <w:rFonts w:ascii="Optima" w:hAnsi="Optima" w:cs="Optima"/>
          <w:sz w:val="22"/>
          <w:szCs w:val="22"/>
        </w:rPr>
        <w:t>El seguimiento de los compromisos asumidos en este convenio por las partes, realizando las sugerencias</w:t>
      </w:r>
      <w:r>
        <w:rPr>
          <w:rFonts w:ascii="Optima" w:hAnsi="Optima" w:cs="Optima"/>
          <w:sz w:val="22"/>
          <w:szCs w:val="22"/>
        </w:rPr>
        <w:t xml:space="preserve"> </w:t>
      </w:r>
      <w:r w:rsidRPr="00EB7B3C">
        <w:rPr>
          <w:rFonts w:ascii="Optima" w:hAnsi="Optima" w:cs="Optima"/>
          <w:sz w:val="22"/>
          <w:szCs w:val="22"/>
        </w:rPr>
        <w:t>que se consideren necesarias para el buen funcionamiento del proceso.</w:t>
      </w:r>
    </w:p>
    <w:p w:rsidR="00EB7B3C" w:rsidRDefault="00EB7B3C" w:rsidP="000159DF">
      <w:pPr>
        <w:pStyle w:val="Prrafodelista"/>
        <w:autoSpaceDE w:val="0"/>
        <w:autoSpaceDN w:val="0"/>
        <w:adjustRightInd w:val="0"/>
        <w:ind w:left="360"/>
        <w:jc w:val="both"/>
        <w:rPr>
          <w:rFonts w:ascii="Optima" w:hAnsi="Optima" w:cs="Optima"/>
          <w:sz w:val="22"/>
          <w:szCs w:val="22"/>
        </w:rPr>
      </w:pPr>
    </w:p>
    <w:p w:rsidR="00EB7B3C" w:rsidRDefault="00EB7B3C" w:rsidP="000159DF">
      <w:pPr>
        <w:pStyle w:val="Prrafodelista"/>
        <w:numPr>
          <w:ilvl w:val="0"/>
          <w:numId w:val="13"/>
        </w:numPr>
        <w:autoSpaceDE w:val="0"/>
        <w:autoSpaceDN w:val="0"/>
        <w:adjustRightInd w:val="0"/>
        <w:jc w:val="both"/>
        <w:rPr>
          <w:rFonts w:ascii="Optima" w:hAnsi="Optima" w:cs="Optima"/>
          <w:sz w:val="22"/>
          <w:szCs w:val="22"/>
        </w:rPr>
      </w:pPr>
      <w:r w:rsidRPr="00EB7B3C">
        <w:rPr>
          <w:rFonts w:ascii="Optima" w:hAnsi="Optima" w:cs="Optima"/>
          <w:sz w:val="22"/>
          <w:szCs w:val="22"/>
        </w:rPr>
        <w:t>Asegurar el correcto desarrollo de las distintas actuaciones que deben llevar a cabo ambas partes del</w:t>
      </w:r>
      <w:r>
        <w:rPr>
          <w:rFonts w:ascii="Optima" w:hAnsi="Optima" w:cs="Optima"/>
          <w:sz w:val="22"/>
          <w:szCs w:val="22"/>
        </w:rPr>
        <w:t xml:space="preserve"> </w:t>
      </w:r>
      <w:r w:rsidRPr="00EB7B3C">
        <w:rPr>
          <w:rFonts w:ascii="Optima" w:hAnsi="Optima" w:cs="Optima"/>
          <w:sz w:val="22"/>
          <w:szCs w:val="22"/>
        </w:rPr>
        <w:t>convenio durante el periodo de duración del proceso selectivo.</w:t>
      </w:r>
    </w:p>
    <w:p w:rsidR="00EB7B3C" w:rsidRPr="00EB7B3C" w:rsidRDefault="00EB7B3C" w:rsidP="000159DF">
      <w:pPr>
        <w:pStyle w:val="Prrafodelista"/>
        <w:rPr>
          <w:rFonts w:ascii="Optima" w:hAnsi="Optima" w:cs="Optima"/>
          <w:sz w:val="22"/>
          <w:szCs w:val="22"/>
        </w:rPr>
      </w:pPr>
    </w:p>
    <w:p w:rsidR="00EB7B3C" w:rsidRDefault="00EB7B3C" w:rsidP="000159DF">
      <w:pPr>
        <w:pStyle w:val="Prrafodelista"/>
        <w:numPr>
          <w:ilvl w:val="0"/>
          <w:numId w:val="13"/>
        </w:numPr>
        <w:autoSpaceDE w:val="0"/>
        <w:autoSpaceDN w:val="0"/>
        <w:adjustRightInd w:val="0"/>
        <w:jc w:val="both"/>
        <w:rPr>
          <w:rFonts w:ascii="Optima" w:hAnsi="Optima" w:cs="Optima"/>
          <w:sz w:val="22"/>
          <w:szCs w:val="22"/>
        </w:rPr>
      </w:pPr>
      <w:r w:rsidRPr="00EB7B3C">
        <w:rPr>
          <w:rFonts w:ascii="Optima" w:hAnsi="Optima" w:cs="Optima"/>
          <w:sz w:val="22"/>
          <w:szCs w:val="22"/>
        </w:rPr>
        <w:t>Impulsar con la mayor celeridad los trámites requeridos en cada caso.</w:t>
      </w:r>
    </w:p>
    <w:p w:rsidR="00EB7B3C" w:rsidRPr="00EB7B3C" w:rsidRDefault="00EB7B3C" w:rsidP="000159DF">
      <w:pPr>
        <w:pStyle w:val="Prrafodelista"/>
        <w:rPr>
          <w:rFonts w:ascii="Optima" w:hAnsi="Optima" w:cs="Optima"/>
          <w:sz w:val="22"/>
          <w:szCs w:val="22"/>
        </w:rPr>
      </w:pPr>
    </w:p>
    <w:p w:rsidR="00EB7B3C" w:rsidRDefault="00EB7B3C" w:rsidP="000159DF">
      <w:pPr>
        <w:pStyle w:val="Prrafodelista"/>
        <w:numPr>
          <w:ilvl w:val="0"/>
          <w:numId w:val="13"/>
        </w:numPr>
        <w:autoSpaceDE w:val="0"/>
        <w:autoSpaceDN w:val="0"/>
        <w:adjustRightInd w:val="0"/>
        <w:jc w:val="both"/>
        <w:rPr>
          <w:rFonts w:ascii="Optima" w:hAnsi="Optima" w:cs="Optima"/>
          <w:sz w:val="22"/>
          <w:szCs w:val="22"/>
        </w:rPr>
      </w:pPr>
      <w:r w:rsidRPr="00EB7B3C">
        <w:rPr>
          <w:rFonts w:ascii="Optima" w:hAnsi="Optima" w:cs="Optima"/>
          <w:sz w:val="22"/>
          <w:szCs w:val="22"/>
        </w:rPr>
        <w:t>Tener conocimiento de las incidencias tanto técnicas como administrativas que se presenten dentro del</w:t>
      </w:r>
      <w:r>
        <w:rPr>
          <w:rFonts w:ascii="Optima" w:hAnsi="Optima" w:cs="Optima"/>
          <w:sz w:val="22"/>
          <w:szCs w:val="22"/>
        </w:rPr>
        <w:t xml:space="preserve"> </w:t>
      </w:r>
      <w:r w:rsidRPr="00EB7B3C">
        <w:rPr>
          <w:rFonts w:ascii="Optima" w:hAnsi="Optima" w:cs="Optima"/>
          <w:sz w:val="22"/>
          <w:szCs w:val="22"/>
        </w:rPr>
        <w:t>proceso selectivo.</w:t>
      </w:r>
    </w:p>
    <w:p w:rsidR="00EB7B3C" w:rsidRPr="00EB7B3C" w:rsidRDefault="00EB7B3C" w:rsidP="000159DF">
      <w:pPr>
        <w:pStyle w:val="Prrafodelista"/>
        <w:rPr>
          <w:rFonts w:ascii="Optima" w:hAnsi="Optima" w:cs="Optima"/>
          <w:sz w:val="22"/>
          <w:szCs w:val="22"/>
        </w:rPr>
      </w:pPr>
    </w:p>
    <w:p w:rsidR="00EB7B3C" w:rsidRDefault="00EB7B3C" w:rsidP="000159DF">
      <w:pPr>
        <w:pStyle w:val="Prrafodelista"/>
        <w:numPr>
          <w:ilvl w:val="0"/>
          <w:numId w:val="13"/>
        </w:numPr>
        <w:autoSpaceDE w:val="0"/>
        <w:autoSpaceDN w:val="0"/>
        <w:adjustRightInd w:val="0"/>
        <w:jc w:val="both"/>
        <w:rPr>
          <w:rFonts w:ascii="Optima" w:hAnsi="Optima" w:cs="Optima"/>
          <w:sz w:val="22"/>
          <w:szCs w:val="22"/>
        </w:rPr>
      </w:pPr>
      <w:r w:rsidRPr="00EB7B3C">
        <w:rPr>
          <w:rFonts w:ascii="Optima" w:hAnsi="Optima" w:cs="Optima"/>
          <w:sz w:val="22"/>
          <w:szCs w:val="22"/>
        </w:rPr>
        <w:t>Participar y colaborar, en caso de duda, en las previsiones de este convenio y, en consecuencia, proponer las decisiones oportunas o los cambios recomendables para llevar a cabo el desarrollo del</w:t>
      </w:r>
      <w:r>
        <w:rPr>
          <w:rFonts w:ascii="Optima" w:hAnsi="Optima" w:cs="Optima"/>
          <w:sz w:val="22"/>
          <w:szCs w:val="22"/>
        </w:rPr>
        <w:t xml:space="preserve"> </w:t>
      </w:r>
      <w:r w:rsidRPr="00EB7B3C">
        <w:rPr>
          <w:rFonts w:ascii="Optima" w:hAnsi="Optima" w:cs="Optima"/>
          <w:sz w:val="22"/>
          <w:szCs w:val="22"/>
        </w:rPr>
        <w:t>proceso selectivo.</w:t>
      </w:r>
    </w:p>
    <w:p w:rsidR="00EB7B3C" w:rsidRPr="00EB7B3C" w:rsidRDefault="00EB7B3C" w:rsidP="000159DF">
      <w:pPr>
        <w:pStyle w:val="Prrafodelista"/>
        <w:rPr>
          <w:rFonts w:ascii="Optima" w:hAnsi="Optima" w:cs="Optima"/>
          <w:sz w:val="22"/>
          <w:szCs w:val="22"/>
        </w:rPr>
      </w:pPr>
    </w:p>
    <w:p w:rsidR="00EB7B3C" w:rsidRDefault="00EB7B3C" w:rsidP="000159DF">
      <w:pPr>
        <w:autoSpaceDE w:val="0"/>
        <w:autoSpaceDN w:val="0"/>
        <w:adjustRightInd w:val="0"/>
        <w:jc w:val="both"/>
        <w:rPr>
          <w:rFonts w:ascii="Optima" w:hAnsi="Optima" w:cs="Optima"/>
          <w:b/>
          <w:sz w:val="22"/>
          <w:szCs w:val="22"/>
        </w:rPr>
      </w:pPr>
      <w:r w:rsidRPr="00EB7B3C">
        <w:rPr>
          <w:rFonts w:ascii="Optima" w:hAnsi="Optima" w:cs="Optima"/>
          <w:b/>
          <w:sz w:val="22"/>
          <w:szCs w:val="22"/>
        </w:rPr>
        <w:t>SEXTA. Extinción del convenio</w:t>
      </w:r>
    </w:p>
    <w:p w:rsidR="00EB7B3C" w:rsidRDefault="00EB7B3C" w:rsidP="000159DF">
      <w:pPr>
        <w:autoSpaceDE w:val="0"/>
        <w:autoSpaceDN w:val="0"/>
        <w:adjustRightInd w:val="0"/>
        <w:jc w:val="both"/>
        <w:rPr>
          <w:rFonts w:ascii="Optima" w:hAnsi="Optima" w:cs="Optima"/>
          <w:b/>
          <w:sz w:val="22"/>
          <w:szCs w:val="22"/>
        </w:rPr>
      </w:pPr>
    </w:p>
    <w:p w:rsidR="00EB7B3C" w:rsidRPr="00EB7B3C" w:rsidRDefault="00EB7B3C" w:rsidP="000159DF">
      <w:pPr>
        <w:autoSpaceDE w:val="0"/>
        <w:autoSpaceDN w:val="0"/>
        <w:adjustRightInd w:val="0"/>
        <w:jc w:val="both"/>
        <w:rPr>
          <w:rFonts w:ascii="Optima" w:hAnsi="Optima" w:cs="Optima"/>
          <w:sz w:val="22"/>
          <w:szCs w:val="22"/>
        </w:rPr>
      </w:pPr>
      <w:r w:rsidRPr="00EB7B3C">
        <w:rPr>
          <w:rFonts w:ascii="Optima" w:hAnsi="Optima" w:cs="Optima"/>
          <w:sz w:val="22"/>
          <w:szCs w:val="22"/>
        </w:rPr>
        <w:t>El convenio se extinguirá por el cumplimiento de las actuaciones que constituyen su objeto o porque se haya incurrido en alguna causa de resolución.</w:t>
      </w:r>
    </w:p>
    <w:p w:rsidR="00EB7B3C" w:rsidRPr="00EB7B3C" w:rsidRDefault="00EB7B3C" w:rsidP="000159DF">
      <w:pPr>
        <w:autoSpaceDE w:val="0"/>
        <w:autoSpaceDN w:val="0"/>
        <w:adjustRightInd w:val="0"/>
        <w:jc w:val="both"/>
        <w:rPr>
          <w:rFonts w:ascii="Optima" w:hAnsi="Optima" w:cs="Optima"/>
          <w:sz w:val="22"/>
          <w:szCs w:val="22"/>
        </w:rPr>
      </w:pPr>
    </w:p>
    <w:p w:rsidR="00EB7B3C" w:rsidRPr="00EB7B3C" w:rsidRDefault="00EB7B3C" w:rsidP="000159DF">
      <w:pPr>
        <w:autoSpaceDE w:val="0"/>
        <w:autoSpaceDN w:val="0"/>
        <w:adjustRightInd w:val="0"/>
        <w:jc w:val="both"/>
        <w:rPr>
          <w:rFonts w:ascii="Optima" w:hAnsi="Optima" w:cs="Optima"/>
          <w:sz w:val="22"/>
          <w:szCs w:val="22"/>
        </w:rPr>
      </w:pPr>
      <w:r w:rsidRPr="00EB7B3C">
        <w:rPr>
          <w:rFonts w:ascii="Optima" w:hAnsi="Optima" w:cs="Optima"/>
          <w:sz w:val="22"/>
          <w:szCs w:val="22"/>
        </w:rPr>
        <w:t>Son causas de resolución de este convenio:</w:t>
      </w:r>
    </w:p>
    <w:p w:rsidR="00EB7B3C" w:rsidRPr="00EB7B3C" w:rsidRDefault="00EB7B3C" w:rsidP="000159DF">
      <w:pPr>
        <w:autoSpaceDE w:val="0"/>
        <w:autoSpaceDN w:val="0"/>
        <w:adjustRightInd w:val="0"/>
        <w:jc w:val="both"/>
        <w:rPr>
          <w:rFonts w:ascii="Optima" w:hAnsi="Optima" w:cs="Optima"/>
          <w:b/>
          <w:sz w:val="22"/>
          <w:szCs w:val="22"/>
        </w:rPr>
      </w:pPr>
    </w:p>
    <w:p w:rsidR="00EB7B3C" w:rsidRDefault="00EB7B3C" w:rsidP="000159DF">
      <w:pPr>
        <w:pStyle w:val="Prrafodelista"/>
        <w:numPr>
          <w:ilvl w:val="0"/>
          <w:numId w:val="13"/>
        </w:numPr>
        <w:autoSpaceDE w:val="0"/>
        <w:autoSpaceDN w:val="0"/>
        <w:adjustRightInd w:val="0"/>
        <w:jc w:val="both"/>
        <w:rPr>
          <w:rFonts w:ascii="Optima" w:hAnsi="Optima" w:cs="Optima"/>
          <w:sz w:val="22"/>
          <w:szCs w:val="22"/>
        </w:rPr>
      </w:pPr>
      <w:r w:rsidRPr="00EB7B3C">
        <w:rPr>
          <w:rFonts w:ascii="Optima" w:hAnsi="Optima" w:cs="Optima"/>
          <w:sz w:val="22"/>
          <w:szCs w:val="22"/>
        </w:rPr>
        <w:t>El transcurso del plazo de vigencia sin que se haya acordado su prórroga.</w:t>
      </w:r>
    </w:p>
    <w:p w:rsidR="00EB7B3C" w:rsidRDefault="00EB7B3C" w:rsidP="000159DF">
      <w:pPr>
        <w:pStyle w:val="Prrafodelista"/>
        <w:autoSpaceDE w:val="0"/>
        <w:autoSpaceDN w:val="0"/>
        <w:adjustRightInd w:val="0"/>
        <w:ind w:left="360"/>
        <w:jc w:val="both"/>
        <w:rPr>
          <w:rFonts w:ascii="Optima" w:hAnsi="Optima" w:cs="Optima"/>
          <w:sz w:val="22"/>
          <w:szCs w:val="22"/>
        </w:rPr>
      </w:pPr>
    </w:p>
    <w:p w:rsidR="00EB7B3C" w:rsidRDefault="00EB7B3C" w:rsidP="000159DF">
      <w:pPr>
        <w:pStyle w:val="Prrafodelista"/>
        <w:numPr>
          <w:ilvl w:val="0"/>
          <w:numId w:val="13"/>
        </w:numPr>
        <w:autoSpaceDE w:val="0"/>
        <w:autoSpaceDN w:val="0"/>
        <w:adjustRightInd w:val="0"/>
        <w:jc w:val="both"/>
        <w:rPr>
          <w:rFonts w:ascii="Optima" w:hAnsi="Optima" w:cs="Optima"/>
          <w:sz w:val="22"/>
          <w:szCs w:val="22"/>
        </w:rPr>
      </w:pPr>
      <w:r w:rsidRPr="00EB7B3C">
        <w:rPr>
          <w:rFonts w:ascii="Optima" w:hAnsi="Optima" w:cs="Optima"/>
          <w:sz w:val="22"/>
          <w:szCs w:val="22"/>
        </w:rPr>
        <w:t>El acuerdo unánime de todas las partes.</w:t>
      </w:r>
    </w:p>
    <w:p w:rsidR="00EB7B3C" w:rsidRPr="00EB7B3C" w:rsidRDefault="00EB7B3C" w:rsidP="000159DF">
      <w:pPr>
        <w:autoSpaceDE w:val="0"/>
        <w:autoSpaceDN w:val="0"/>
        <w:adjustRightInd w:val="0"/>
        <w:jc w:val="both"/>
        <w:rPr>
          <w:rFonts w:ascii="Optima" w:hAnsi="Optima" w:cs="Optima"/>
          <w:sz w:val="22"/>
          <w:szCs w:val="22"/>
        </w:rPr>
      </w:pPr>
    </w:p>
    <w:p w:rsidR="00EB7B3C" w:rsidRPr="00EB7B3C" w:rsidRDefault="00EB7B3C" w:rsidP="000159DF">
      <w:pPr>
        <w:pStyle w:val="Prrafodelista"/>
        <w:numPr>
          <w:ilvl w:val="0"/>
          <w:numId w:val="13"/>
        </w:numPr>
        <w:autoSpaceDE w:val="0"/>
        <w:autoSpaceDN w:val="0"/>
        <w:adjustRightInd w:val="0"/>
        <w:jc w:val="both"/>
        <w:rPr>
          <w:rFonts w:ascii="Optima" w:hAnsi="Optima" w:cs="Optima"/>
          <w:sz w:val="22"/>
          <w:szCs w:val="22"/>
        </w:rPr>
      </w:pPr>
      <w:r w:rsidRPr="00EB7B3C">
        <w:rPr>
          <w:rFonts w:ascii="Optima" w:hAnsi="Optima" w:cs="Optima"/>
          <w:sz w:val="22"/>
          <w:szCs w:val="22"/>
        </w:rPr>
        <w:t>El incumplimiento de las obligaciones y los compromisos asumidos por alguna parte.</w:t>
      </w:r>
    </w:p>
    <w:p w:rsidR="00EB7B3C" w:rsidRDefault="00EB7B3C" w:rsidP="000159DF">
      <w:pPr>
        <w:autoSpaceDE w:val="0"/>
        <w:autoSpaceDN w:val="0"/>
        <w:adjustRightInd w:val="0"/>
        <w:jc w:val="both"/>
        <w:rPr>
          <w:rFonts w:ascii="Optima" w:hAnsi="Optima" w:cs="Optima"/>
          <w:b/>
          <w:sz w:val="22"/>
          <w:szCs w:val="22"/>
        </w:rPr>
      </w:pPr>
    </w:p>
    <w:p w:rsidR="00EB7B3C" w:rsidRPr="00EB7B3C" w:rsidRDefault="00EB7B3C" w:rsidP="000159DF">
      <w:pPr>
        <w:autoSpaceDE w:val="0"/>
        <w:autoSpaceDN w:val="0"/>
        <w:adjustRightInd w:val="0"/>
        <w:jc w:val="both"/>
        <w:rPr>
          <w:rFonts w:ascii="Optima" w:hAnsi="Optima" w:cs="Optima"/>
          <w:sz w:val="22"/>
          <w:szCs w:val="22"/>
        </w:rPr>
      </w:pPr>
      <w:r w:rsidRPr="00EB7B3C">
        <w:rPr>
          <w:rFonts w:ascii="Optima" w:hAnsi="Optima" w:cs="Optima"/>
          <w:sz w:val="22"/>
          <w:szCs w:val="22"/>
        </w:rPr>
        <w:t>Si alguna parte ha cometido algún incumplimiento, la otra parte podrá requerirle el cumplimiento en un plazo determinado de las obligaciones o compromisos que se consideren incumplidos. El requerimiento se comunicará a la Comisión Mixta de Seguimiento y Control para que pueda analizar el asunto en concreto. Si transcurrido el plazo indicado en el requerimiento persiste el incumplimiento, la parte que</w:t>
      </w:r>
      <w:r w:rsidRPr="00EB7B3C">
        <w:t xml:space="preserve"> </w:t>
      </w:r>
      <w:r w:rsidRPr="00EB7B3C">
        <w:rPr>
          <w:rFonts w:ascii="Optima" w:hAnsi="Optima" w:cs="Optima"/>
          <w:sz w:val="22"/>
          <w:szCs w:val="22"/>
        </w:rPr>
        <w:t>haya realizado el requerimiento deberá comunicar a la otra la concurrencia de la causa de resolución, entendiéndose resuelto el convenio.</w:t>
      </w:r>
    </w:p>
    <w:p w:rsidR="00EB7B3C" w:rsidRDefault="00EB7B3C" w:rsidP="000159DF">
      <w:pPr>
        <w:autoSpaceDE w:val="0"/>
        <w:autoSpaceDN w:val="0"/>
        <w:adjustRightInd w:val="0"/>
        <w:jc w:val="both"/>
        <w:rPr>
          <w:rFonts w:ascii="Optima" w:hAnsi="Optima" w:cs="Optima"/>
          <w:b/>
          <w:sz w:val="22"/>
          <w:szCs w:val="22"/>
        </w:rPr>
      </w:pPr>
    </w:p>
    <w:p w:rsidR="00EB7B3C" w:rsidRDefault="00EB7B3C" w:rsidP="000159DF">
      <w:pPr>
        <w:pStyle w:val="Prrafodelista"/>
        <w:numPr>
          <w:ilvl w:val="0"/>
          <w:numId w:val="13"/>
        </w:numPr>
        <w:autoSpaceDE w:val="0"/>
        <w:autoSpaceDN w:val="0"/>
        <w:adjustRightInd w:val="0"/>
        <w:jc w:val="both"/>
        <w:rPr>
          <w:rFonts w:ascii="Optima" w:hAnsi="Optima" w:cs="Optima"/>
          <w:sz w:val="22"/>
          <w:szCs w:val="22"/>
        </w:rPr>
      </w:pPr>
      <w:r w:rsidRPr="00EB7B3C">
        <w:rPr>
          <w:rFonts w:ascii="Optima" w:hAnsi="Optima" w:cs="Optima"/>
          <w:sz w:val="22"/>
          <w:szCs w:val="22"/>
        </w:rPr>
        <w:t>Por decisión judicial que declare su nulidad.</w:t>
      </w:r>
    </w:p>
    <w:p w:rsidR="00EB7B3C" w:rsidRPr="00EB7B3C" w:rsidRDefault="00EB7B3C" w:rsidP="000159DF">
      <w:pPr>
        <w:autoSpaceDE w:val="0"/>
        <w:autoSpaceDN w:val="0"/>
        <w:adjustRightInd w:val="0"/>
        <w:jc w:val="both"/>
        <w:rPr>
          <w:rFonts w:ascii="Optima" w:hAnsi="Optima" w:cs="Optima"/>
          <w:sz w:val="22"/>
          <w:szCs w:val="22"/>
        </w:rPr>
      </w:pPr>
    </w:p>
    <w:p w:rsidR="00EB7B3C" w:rsidRDefault="00EB7B3C" w:rsidP="000159DF">
      <w:pPr>
        <w:pStyle w:val="Prrafodelista"/>
        <w:numPr>
          <w:ilvl w:val="0"/>
          <w:numId w:val="13"/>
        </w:numPr>
        <w:autoSpaceDE w:val="0"/>
        <w:autoSpaceDN w:val="0"/>
        <w:adjustRightInd w:val="0"/>
        <w:jc w:val="both"/>
        <w:rPr>
          <w:rFonts w:ascii="Optima" w:hAnsi="Optima" w:cs="Optima"/>
          <w:sz w:val="22"/>
          <w:szCs w:val="22"/>
        </w:rPr>
      </w:pPr>
      <w:r w:rsidRPr="00EB7B3C">
        <w:rPr>
          <w:rFonts w:ascii="Optima" w:hAnsi="Optima" w:cs="Optima"/>
          <w:sz w:val="22"/>
          <w:szCs w:val="22"/>
        </w:rPr>
        <w:t>La imposibilidad sobrevenida, legal o material, de poder llevar a cabo su objeto.</w:t>
      </w:r>
    </w:p>
    <w:p w:rsidR="00EB7B3C" w:rsidRPr="00EB7B3C" w:rsidRDefault="00EB7B3C" w:rsidP="000159DF">
      <w:pPr>
        <w:autoSpaceDE w:val="0"/>
        <w:autoSpaceDN w:val="0"/>
        <w:adjustRightInd w:val="0"/>
        <w:jc w:val="both"/>
        <w:rPr>
          <w:rFonts w:ascii="Optima" w:hAnsi="Optima" w:cs="Optima"/>
          <w:sz w:val="22"/>
          <w:szCs w:val="22"/>
        </w:rPr>
      </w:pPr>
    </w:p>
    <w:p w:rsidR="00EB7B3C" w:rsidRPr="00EB7B3C" w:rsidRDefault="00EB7B3C" w:rsidP="000159DF">
      <w:pPr>
        <w:pStyle w:val="Prrafodelista"/>
        <w:numPr>
          <w:ilvl w:val="0"/>
          <w:numId w:val="13"/>
        </w:numPr>
        <w:autoSpaceDE w:val="0"/>
        <w:autoSpaceDN w:val="0"/>
        <w:adjustRightInd w:val="0"/>
        <w:jc w:val="both"/>
        <w:rPr>
          <w:rFonts w:ascii="Optima" w:hAnsi="Optima" w:cs="Optima"/>
          <w:sz w:val="22"/>
          <w:szCs w:val="22"/>
        </w:rPr>
      </w:pPr>
      <w:r w:rsidRPr="00EB7B3C">
        <w:rPr>
          <w:rFonts w:ascii="Optima" w:hAnsi="Optima" w:cs="Optima"/>
          <w:sz w:val="22"/>
          <w:szCs w:val="22"/>
        </w:rPr>
        <w:t>Por cualquier otra causa diferente de las anteriores prevista en las leyes.</w:t>
      </w:r>
    </w:p>
    <w:p w:rsidR="00EB7B3C" w:rsidRDefault="00EB7B3C" w:rsidP="000159DF">
      <w:pPr>
        <w:autoSpaceDE w:val="0"/>
        <w:autoSpaceDN w:val="0"/>
        <w:adjustRightInd w:val="0"/>
        <w:jc w:val="both"/>
        <w:rPr>
          <w:rFonts w:ascii="Optima" w:hAnsi="Optima" w:cs="Optima"/>
          <w:b/>
          <w:sz w:val="22"/>
          <w:szCs w:val="22"/>
        </w:rPr>
      </w:pPr>
    </w:p>
    <w:p w:rsidR="00EB7B3C" w:rsidRDefault="00EB7B3C" w:rsidP="000159DF">
      <w:pPr>
        <w:autoSpaceDE w:val="0"/>
        <w:autoSpaceDN w:val="0"/>
        <w:adjustRightInd w:val="0"/>
        <w:jc w:val="both"/>
        <w:rPr>
          <w:rFonts w:ascii="Optima" w:hAnsi="Optima" w:cs="Optima"/>
          <w:b/>
          <w:sz w:val="22"/>
          <w:szCs w:val="22"/>
        </w:rPr>
      </w:pPr>
      <w:r w:rsidRPr="00EB7B3C">
        <w:rPr>
          <w:rFonts w:ascii="Optima" w:hAnsi="Optima" w:cs="Optima"/>
          <w:b/>
          <w:sz w:val="22"/>
          <w:szCs w:val="22"/>
        </w:rPr>
        <w:t>SÉPTIMA. Control y seguridad de datos personales</w:t>
      </w:r>
    </w:p>
    <w:p w:rsidR="00EB7B3C" w:rsidRPr="00EB7B3C" w:rsidRDefault="00EB7B3C" w:rsidP="000159DF">
      <w:pPr>
        <w:autoSpaceDE w:val="0"/>
        <w:autoSpaceDN w:val="0"/>
        <w:adjustRightInd w:val="0"/>
        <w:jc w:val="both"/>
        <w:rPr>
          <w:rFonts w:ascii="Optima" w:hAnsi="Optima" w:cs="Optima"/>
          <w:b/>
          <w:sz w:val="22"/>
          <w:szCs w:val="22"/>
        </w:rPr>
      </w:pPr>
    </w:p>
    <w:p w:rsidR="00EB7B3C" w:rsidRPr="00553ECD" w:rsidRDefault="00EB7B3C" w:rsidP="000159DF">
      <w:pPr>
        <w:autoSpaceDE w:val="0"/>
        <w:autoSpaceDN w:val="0"/>
        <w:adjustRightInd w:val="0"/>
        <w:jc w:val="both"/>
        <w:rPr>
          <w:rFonts w:ascii="Optima" w:hAnsi="Optima" w:cs="Optima"/>
          <w:sz w:val="22"/>
          <w:szCs w:val="22"/>
        </w:rPr>
      </w:pPr>
      <w:r w:rsidRPr="00553ECD">
        <w:rPr>
          <w:rFonts w:ascii="Optima" w:hAnsi="Optima" w:cs="Optima"/>
          <w:sz w:val="22"/>
          <w:szCs w:val="22"/>
        </w:rPr>
        <w:t>El control y la seguridad de los datos personales suministrados en cumplimiento de este convenio se rigen</w:t>
      </w:r>
      <w:r w:rsidR="00553ECD" w:rsidRPr="00553ECD">
        <w:rPr>
          <w:rFonts w:ascii="Optima" w:hAnsi="Optima" w:cs="Optima"/>
          <w:sz w:val="22"/>
          <w:szCs w:val="22"/>
        </w:rPr>
        <w:t xml:space="preserve"> </w:t>
      </w:r>
      <w:r w:rsidRPr="00553ECD">
        <w:rPr>
          <w:rFonts w:ascii="Optima" w:hAnsi="Optima" w:cs="Optima"/>
          <w:sz w:val="22"/>
          <w:szCs w:val="22"/>
        </w:rPr>
        <w:t>por lo dispuesto en la Ley Orgánica 3/2018, de 5 de diciembre, de Protección de Datos Personales y</w:t>
      </w:r>
      <w:r w:rsidR="00553ECD" w:rsidRPr="00553ECD">
        <w:rPr>
          <w:rFonts w:ascii="Optima" w:hAnsi="Optima" w:cs="Optima"/>
          <w:sz w:val="22"/>
          <w:szCs w:val="22"/>
        </w:rPr>
        <w:t xml:space="preserve"> </w:t>
      </w:r>
      <w:r w:rsidRPr="00553ECD">
        <w:rPr>
          <w:rFonts w:ascii="Optima" w:hAnsi="Optima" w:cs="Optima"/>
          <w:sz w:val="22"/>
          <w:szCs w:val="22"/>
        </w:rPr>
        <w:t>Garantía de los Derechos Digitales y por el Reglamento (UE) del Parlamento Europeo y del Consejo de 27</w:t>
      </w:r>
      <w:r w:rsidR="00553ECD" w:rsidRPr="00553ECD">
        <w:rPr>
          <w:rFonts w:ascii="Optima" w:hAnsi="Optima" w:cs="Optima"/>
          <w:sz w:val="22"/>
          <w:szCs w:val="22"/>
        </w:rPr>
        <w:t xml:space="preserve"> </w:t>
      </w:r>
      <w:r w:rsidRPr="00553ECD">
        <w:rPr>
          <w:rFonts w:ascii="Optima" w:hAnsi="Optima" w:cs="Optima"/>
          <w:sz w:val="22"/>
          <w:szCs w:val="22"/>
        </w:rPr>
        <w:t>de abril de 2016 relativo a la protección de las personas físicas en cuanto al tratamiento de datos personales</w:t>
      </w:r>
      <w:r w:rsidR="00553ECD" w:rsidRPr="00553ECD">
        <w:rPr>
          <w:rFonts w:ascii="Optima" w:hAnsi="Optima" w:cs="Optima"/>
          <w:sz w:val="22"/>
          <w:szCs w:val="22"/>
        </w:rPr>
        <w:t xml:space="preserve"> </w:t>
      </w:r>
      <w:r w:rsidRPr="00553ECD">
        <w:rPr>
          <w:rFonts w:ascii="Optima" w:hAnsi="Optima" w:cs="Optima"/>
          <w:sz w:val="22"/>
          <w:szCs w:val="22"/>
        </w:rPr>
        <w:t>y a la libre circulación de estos datos y por el que se deroga la Directiva 95/46/CE.</w:t>
      </w:r>
    </w:p>
    <w:p w:rsidR="00553ECD" w:rsidRPr="00553ECD" w:rsidRDefault="00553ECD" w:rsidP="000159DF">
      <w:pPr>
        <w:autoSpaceDE w:val="0"/>
        <w:autoSpaceDN w:val="0"/>
        <w:adjustRightInd w:val="0"/>
        <w:jc w:val="both"/>
        <w:rPr>
          <w:rFonts w:ascii="Optima" w:hAnsi="Optima" w:cs="Optima"/>
          <w:sz w:val="22"/>
          <w:szCs w:val="22"/>
        </w:rPr>
      </w:pPr>
    </w:p>
    <w:p w:rsidR="00EB7B3C" w:rsidRPr="00553ECD" w:rsidRDefault="00EB7B3C" w:rsidP="000159DF">
      <w:pPr>
        <w:autoSpaceDE w:val="0"/>
        <w:autoSpaceDN w:val="0"/>
        <w:adjustRightInd w:val="0"/>
        <w:jc w:val="both"/>
        <w:rPr>
          <w:rFonts w:ascii="Optima" w:hAnsi="Optima" w:cs="Optima"/>
          <w:sz w:val="22"/>
          <w:szCs w:val="22"/>
        </w:rPr>
      </w:pPr>
      <w:r w:rsidRPr="00553ECD">
        <w:rPr>
          <w:rFonts w:ascii="Optima" w:hAnsi="Optima" w:cs="Optima"/>
          <w:sz w:val="22"/>
          <w:szCs w:val="22"/>
        </w:rPr>
        <w:t>La información cedida por el Cabildo de Gran Canaria en aplicación de lo previsto en el presente convenio</w:t>
      </w:r>
      <w:r w:rsidR="00553ECD" w:rsidRPr="00553ECD">
        <w:rPr>
          <w:rFonts w:ascii="Optima" w:hAnsi="Optima" w:cs="Optima"/>
          <w:sz w:val="22"/>
          <w:szCs w:val="22"/>
        </w:rPr>
        <w:t xml:space="preserve"> </w:t>
      </w:r>
      <w:r w:rsidRPr="00553ECD">
        <w:rPr>
          <w:rFonts w:ascii="Optima" w:hAnsi="Optima" w:cs="Optima"/>
          <w:sz w:val="22"/>
          <w:szCs w:val="22"/>
        </w:rPr>
        <w:t>deberá servir para los fines exclusivos que se especifican en él, por lo que cualquier otro uso que se haga</w:t>
      </w:r>
      <w:r w:rsidR="00553ECD" w:rsidRPr="00553ECD">
        <w:rPr>
          <w:rFonts w:ascii="Optima" w:hAnsi="Optima" w:cs="Optima"/>
          <w:sz w:val="22"/>
          <w:szCs w:val="22"/>
        </w:rPr>
        <w:t xml:space="preserve"> </w:t>
      </w:r>
      <w:r w:rsidRPr="00553ECD">
        <w:rPr>
          <w:rFonts w:ascii="Optima" w:hAnsi="Optima" w:cs="Optima"/>
          <w:sz w:val="22"/>
          <w:szCs w:val="22"/>
        </w:rPr>
        <w:t>del mismo constituirá un incumplimiento del convenio.</w:t>
      </w:r>
    </w:p>
    <w:p w:rsidR="009A1F6D" w:rsidRDefault="009A1F6D" w:rsidP="000159DF">
      <w:pPr>
        <w:autoSpaceDE w:val="0"/>
        <w:autoSpaceDN w:val="0"/>
        <w:adjustRightInd w:val="0"/>
        <w:jc w:val="both"/>
        <w:rPr>
          <w:rFonts w:ascii="Optima" w:hAnsi="Optima" w:cs="Optima"/>
          <w:b/>
          <w:sz w:val="22"/>
          <w:szCs w:val="22"/>
        </w:rPr>
      </w:pPr>
    </w:p>
    <w:p w:rsidR="00EB7B3C" w:rsidRDefault="00EB7B3C" w:rsidP="000159DF">
      <w:pPr>
        <w:autoSpaceDE w:val="0"/>
        <w:autoSpaceDN w:val="0"/>
        <w:adjustRightInd w:val="0"/>
        <w:jc w:val="both"/>
        <w:rPr>
          <w:rFonts w:ascii="Optima" w:hAnsi="Optima" w:cs="Optima"/>
          <w:b/>
          <w:sz w:val="22"/>
          <w:szCs w:val="22"/>
        </w:rPr>
      </w:pPr>
      <w:r w:rsidRPr="00EB7B3C">
        <w:rPr>
          <w:rFonts w:ascii="Optima" w:hAnsi="Optima" w:cs="Optima"/>
          <w:b/>
          <w:sz w:val="22"/>
          <w:szCs w:val="22"/>
        </w:rPr>
        <w:t>OCTAVA. Régimen económico</w:t>
      </w:r>
    </w:p>
    <w:p w:rsidR="00553ECD" w:rsidRPr="00EB7B3C" w:rsidRDefault="00553ECD" w:rsidP="000159DF">
      <w:pPr>
        <w:autoSpaceDE w:val="0"/>
        <w:autoSpaceDN w:val="0"/>
        <w:adjustRightInd w:val="0"/>
        <w:jc w:val="both"/>
        <w:rPr>
          <w:rFonts w:ascii="Optima" w:hAnsi="Optima" w:cs="Optima"/>
          <w:b/>
          <w:sz w:val="22"/>
          <w:szCs w:val="22"/>
        </w:rPr>
      </w:pPr>
    </w:p>
    <w:p w:rsidR="00EB7B3C" w:rsidRPr="00553ECD" w:rsidRDefault="00EB7B3C" w:rsidP="000159DF">
      <w:pPr>
        <w:autoSpaceDE w:val="0"/>
        <w:autoSpaceDN w:val="0"/>
        <w:adjustRightInd w:val="0"/>
        <w:jc w:val="both"/>
        <w:rPr>
          <w:rFonts w:ascii="Optima" w:hAnsi="Optima" w:cs="Optima"/>
          <w:sz w:val="22"/>
          <w:szCs w:val="22"/>
        </w:rPr>
      </w:pPr>
      <w:r w:rsidRPr="00553ECD">
        <w:rPr>
          <w:rFonts w:ascii="Optima" w:hAnsi="Optima" w:cs="Optima"/>
          <w:sz w:val="22"/>
          <w:szCs w:val="22"/>
        </w:rPr>
        <w:t>La aprobación de este convenio de encomienda de gestión material no genera la asunción de compromisos</w:t>
      </w:r>
      <w:r w:rsidR="00553ECD" w:rsidRPr="00553ECD">
        <w:rPr>
          <w:rFonts w:ascii="Optima" w:hAnsi="Optima" w:cs="Optima"/>
          <w:sz w:val="22"/>
          <w:szCs w:val="22"/>
        </w:rPr>
        <w:t xml:space="preserve"> </w:t>
      </w:r>
      <w:r w:rsidRPr="00553ECD">
        <w:rPr>
          <w:rFonts w:ascii="Optima" w:hAnsi="Optima" w:cs="Optima"/>
          <w:sz w:val="22"/>
          <w:szCs w:val="22"/>
        </w:rPr>
        <w:t>financieros por las partes más allá de los previstos expresamente en este convenio.</w:t>
      </w:r>
    </w:p>
    <w:p w:rsidR="00553ECD" w:rsidRPr="00553ECD" w:rsidRDefault="00553ECD" w:rsidP="000159DF">
      <w:pPr>
        <w:autoSpaceDE w:val="0"/>
        <w:autoSpaceDN w:val="0"/>
        <w:adjustRightInd w:val="0"/>
        <w:jc w:val="both"/>
        <w:rPr>
          <w:rFonts w:ascii="Optima" w:hAnsi="Optima" w:cs="Optima"/>
          <w:sz w:val="22"/>
          <w:szCs w:val="22"/>
        </w:rPr>
      </w:pPr>
    </w:p>
    <w:p w:rsidR="00EB7B3C" w:rsidRPr="00553ECD" w:rsidRDefault="00EB7B3C" w:rsidP="000159DF">
      <w:pPr>
        <w:autoSpaceDE w:val="0"/>
        <w:autoSpaceDN w:val="0"/>
        <w:adjustRightInd w:val="0"/>
        <w:jc w:val="both"/>
        <w:rPr>
          <w:rFonts w:ascii="Optima" w:hAnsi="Optima" w:cs="Optima"/>
          <w:sz w:val="22"/>
          <w:szCs w:val="22"/>
        </w:rPr>
      </w:pPr>
      <w:r w:rsidRPr="00553ECD">
        <w:rPr>
          <w:rFonts w:ascii="Optima" w:hAnsi="Optima" w:cs="Optima"/>
          <w:sz w:val="22"/>
          <w:szCs w:val="22"/>
        </w:rPr>
        <w:t>La prestación del servicio por parte del Cabildo Insular de Gran Canaria está sujeta a la Ordenanza Fiscal</w:t>
      </w:r>
      <w:r w:rsidR="00553ECD" w:rsidRPr="00553ECD">
        <w:rPr>
          <w:rFonts w:ascii="Optima" w:hAnsi="Optima" w:cs="Optima"/>
          <w:sz w:val="22"/>
          <w:szCs w:val="22"/>
        </w:rPr>
        <w:t xml:space="preserve"> </w:t>
      </w:r>
      <w:r w:rsidRPr="00553ECD">
        <w:rPr>
          <w:rFonts w:ascii="Optima" w:hAnsi="Optima" w:cs="Optima"/>
          <w:sz w:val="22"/>
          <w:szCs w:val="22"/>
        </w:rPr>
        <w:t>Reguladora de la Tasa por Derechos de Examen del Cabildo de Gran Canaria.</w:t>
      </w:r>
    </w:p>
    <w:p w:rsidR="00553ECD" w:rsidRPr="00EB7B3C" w:rsidRDefault="00553ECD" w:rsidP="000159DF">
      <w:pPr>
        <w:autoSpaceDE w:val="0"/>
        <w:autoSpaceDN w:val="0"/>
        <w:adjustRightInd w:val="0"/>
        <w:jc w:val="both"/>
        <w:rPr>
          <w:rFonts w:ascii="Optima" w:hAnsi="Optima" w:cs="Optima"/>
          <w:b/>
          <w:sz w:val="22"/>
          <w:szCs w:val="22"/>
        </w:rPr>
      </w:pPr>
    </w:p>
    <w:p w:rsidR="00EB7B3C" w:rsidRDefault="00EB7B3C" w:rsidP="000159DF">
      <w:pPr>
        <w:autoSpaceDE w:val="0"/>
        <w:autoSpaceDN w:val="0"/>
        <w:adjustRightInd w:val="0"/>
        <w:jc w:val="both"/>
        <w:rPr>
          <w:rFonts w:ascii="Optima" w:hAnsi="Optima" w:cs="Optima"/>
          <w:b/>
          <w:sz w:val="22"/>
          <w:szCs w:val="22"/>
        </w:rPr>
      </w:pPr>
      <w:r w:rsidRPr="00EB7B3C">
        <w:rPr>
          <w:rFonts w:ascii="Optima" w:hAnsi="Optima" w:cs="Optima"/>
          <w:b/>
          <w:sz w:val="22"/>
          <w:szCs w:val="22"/>
        </w:rPr>
        <w:t>NOVENA. Controversias</w:t>
      </w:r>
    </w:p>
    <w:p w:rsidR="00553ECD" w:rsidRPr="00EB7B3C" w:rsidRDefault="00553ECD" w:rsidP="000159DF">
      <w:pPr>
        <w:autoSpaceDE w:val="0"/>
        <w:autoSpaceDN w:val="0"/>
        <w:adjustRightInd w:val="0"/>
        <w:jc w:val="both"/>
        <w:rPr>
          <w:rFonts w:ascii="Optima" w:hAnsi="Optima" w:cs="Optima"/>
          <w:b/>
          <w:sz w:val="22"/>
          <w:szCs w:val="22"/>
        </w:rPr>
      </w:pPr>
    </w:p>
    <w:p w:rsidR="00EB7B3C" w:rsidRPr="00F81CA2" w:rsidRDefault="00EB7B3C" w:rsidP="000159DF">
      <w:pPr>
        <w:autoSpaceDE w:val="0"/>
        <w:autoSpaceDN w:val="0"/>
        <w:adjustRightInd w:val="0"/>
        <w:jc w:val="both"/>
        <w:rPr>
          <w:rFonts w:ascii="Optima" w:hAnsi="Optima" w:cs="Optima"/>
          <w:sz w:val="22"/>
          <w:szCs w:val="22"/>
        </w:rPr>
      </w:pPr>
      <w:r w:rsidRPr="00F81CA2">
        <w:rPr>
          <w:rFonts w:ascii="Optima" w:hAnsi="Optima" w:cs="Optima"/>
          <w:sz w:val="22"/>
          <w:szCs w:val="22"/>
        </w:rPr>
        <w:t>Ambas partes se comprometen a tratar de solucionar de mutuo acuerdo las diferencias que puedan</w:t>
      </w:r>
      <w:r w:rsidR="00F81CA2" w:rsidRPr="00F81CA2">
        <w:rPr>
          <w:rFonts w:ascii="Optima" w:hAnsi="Optima" w:cs="Optima"/>
          <w:sz w:val="22"/>
          <w:szCs w:val="22"/>
        </w:rPr>
        <w:t xml:space="preserve"> </w:t>
      </w:r>
      <w:r w:rsidRPr="00F81CA2">
        <w:rPr>
          <w:rFonts w:ascii="Optima" w:hAnsi="Optima" w:cs="Optima"/>
          <w:sz w:val="22"/>
          <w:szCs w:val="22"/>
        </w:rPr>
        <w:t>presentarse en aplicación de este convenio o de los acuerdos específicos que se deriven del mismo.</w:t>
      </w:r>
    </w:p>
    <w:p w:rsidR="00F81CA2" w:rsidRPr="00F81CA2" w:rsidRDefault="00F81CA2" w:rsidP="000159DF">
      <w:pPr>
        <w:autoSpaceDE w:val="0"/>
        <w:autoSpaceDN w:val="0"/>
        <w:adjustRightInd w:val="0"/>
        <w:jc w:val="both"/>
        <w:rPr>
          <w:rFonts w:ascii="Optima" w:hAnsi="Optima" w:cs="Optima"/>
          <w:sz w:val="22"/>
          <w:szCs w:val="22"/>
        </w:rPr>
      </w:pPr>
    </w:p>
    <w:p w:rsidR="00F81CA2" w:rsidRPr="00F81CA2" w:rsidRDefault="00EB7B3C" w:rsidP="000159DF">
      <w:pPr>
        <w:autoSpaceDE w:val="0"/>
        <w:autoSpaceDN w:val="0"/>
        <w:adjustRightInd w:val="0"/>
        <w:jc w:val="both"/>
        <w:rPr>
          <w:rFonts w:ascii="Optima" w:hAnsi="Optima" w:cs="Optima"/>
          <w:sz w:val="22"/>
          <w:szCs w:val="22"/>
        </w:rPr>
      </w:pPr>
      <w:r w:rsidRPr="00F81CA2">
        <w:rPr>
          <w:rFonts w:ascii="Optima" w:hAnsi="Optima" w:cs="Optima"/>
          <w:sz w:val="22"/>
          <w:szCs w:val="22"/>
        </w:rPr>
        <w:t>El presente convenio de colaboración se establece al amparo de los artículos 11 y 140 de la Ley 40/2015,</w:t>
      </w:r>
      <w:r w:rsidR="00F81CA2" w:rsidRPr="00F81CA2">
        <w:rPr>
          <w:rFonts w:ascii="Optima" w:hAnsi="Optima" w:cs="Optima"/>
          <w:sz w:val="22"/>
          <w:szCs w:val="22"/>
        </w:rPr>
        <w:t xml:space="preserve"> </w:t>
      </w:r>
      <w:r w:rsidRPr="00F81CA2">
        <w:rPr>
          <w:rFonts w:ascii="Optima" w:hAnsi="Optima" w:cs="Optima"/>
          <w:sz w:val="22"/>
          <w:szCs w:val="22"/>
        </w:rPr>
        <w:t>de 1 de octubre, de Régimen Jurídico del Sector Público, y del artículo 57 de la Ley 7/1985, de 2 de abril,</w:t>
      </w:r>
      <w:r w:rsidR="00F81CA2" w:rsidRPr="00F81CA2">
        <w:rPr>
          <w:rFonts w:ascii="Optima" w:hAnsi="Optima" w:cs="Optima"/>
          <w:sz w:val="22"/>
          <w:szCs w:val="22"/>
        </w:rPr>
        <w:t xml:space="preserve"> </w:t>
      </w:r>
      <w:r w:rsidRPr="00F81CA2">
        <w:rPr>
          <w:rFonts w:ascii="Optima" w:hAnsi="Optima" w:cs="Optima"/>
          <w:sz w:val="22"/>
          <w:szCs w:val="22"/>
        </w:rPr>
        <w:t>Reguladora de las Bases del Régimen Local. Cualquiera de las cuestiones litigiosas que puedan surgir entre</w:t>
      </w:r>
      <w:r w:rsidR="00F81CA2" w:rsidRPr="00F81CA2">
        <w:t xml:space="preserve"> </w:t>
      </w:r>
      <w:r w:rsidR="00F81CA2" w:rsidRPr="00F81CA2">
        <w:rPr>
          <w:rFonts w:ascii="Optima" w:hAnsi="Optima" w:cs="Optima"/>
          <w:sz w:val="22"/>
          <w:szCs w:val="22"/>
        </w:rPr>
        <w:t>las partes relativas a la interpretación y ejecución de las obligaciones establecidas, serán resueltas por la jurisdicción contencioso- administrativa.</w:t>
      </w:r>
    </w:p>
    <w:p w:rsidR="00F81CA2" w:rsidRPr="00F81CA2" w:rsidRDefault="00F81CA2" w:rsidP="000159DF">
      <w:pPr>
        <w:autoSpaceDE w:val="0"/>
        <w:autoSpaceDN w:val="0"/>
        <w:adjustRightInd w:val="0"/>
        <w:jc w:val="both"/>
        <w:rPr>
          <w:rFonts w:ascii="Optima" w:hAnsi="Optima" w:cs="Optima"/>
          <w:b/>
          <w:sz w:val="22"/>
          <w:szCs w:val="22"/>
        </w:rPr>
      </w:pPr>
    </w:p>
    <w:p w:rsidR="00F81CA2" w:rsidRDefault="00F81CA2" w:rsidP="000159DF">
      <w:pPr>
        <w:autoSpaceDE w:val="0"/>
        <w:autoSpaceDN w:val="0"/>
        <w:adjustRightInd w:val="0"/>
        <w:jc w:val="both"/>
        <w:rPr>
          <w:rFonts w:ascii="Optima" w:hAnsi="Optima" w:cs="Optima"/>
          <w:b/>
          <w:sz w:val="22"/>
          <w:szCs w:val="22"/>
        </w:rPr>
      </w:pPr>
      <w:r w:rsidRPr="00F81CA2">
        <w:rPr>
          <w:rFonts w:ascii="Optima" w:hAnsi="Optima" w:cs="Optima"/>
          <w:b/>
          <w:sz w:val="22"/>
          <w:szCs w:val="22"/>
        </w:rPr>
        <w:t>DÉCIMA. Validez y vigencia del convenio</w:t>
      </w:r>
    </w:p>
    <w:p w:rsidR="00F81CA2" w:rsidRPr="00F81CA2" w:rsidRDefault="00F81CA2" w:rsidP="000159DF">
      <w:pPr>
        <w:autoSpaceDE w:val="0"/>
        <w:autoSpaceDN w:val="0"/>
        <w:adjustRightInd w:val="0"/>
        <w:jc w:val="both"/>
        <w:rPr>
          <w:rFonts w:ascii="Optima" w:hAnsi="Optima" w:cs="Optima"/>
          <w:b/>
          <w:sz w:val="22"/>
          <w:szCs w:val="22"/>
        </w:rPr>
      </w:pPr>
    </w:p>
    <w:p w:rsidR="00F81CA2" w:rsidRPr="00F81CA2" w:rsidRDefault="00F81CA2" w:rsidP="000159DF">
      <w:pPr>
        <w:autoSpaceDE w:val="0"/>
        <w:autoSpaceDN w:val="0"/>
        <w:adjustRightInd w:val="0"/>
        <w:jc w:val="both"/>
        <w:rPr>
          <w:rFonts w:ascii="Optima" w:hAnsi="Optima" w:cs="Optima"/>
          <w:sz w:val="22"/>
          <w:szCs w:val="22"/>
        </w:rPr>
      </w:pPr>
      <w:r w:rsidRPr="00F81CA2">
        <w:rPr>
          <w:rFonts w:ascii="Optima" w:hAnsi="Optima" w:cs="Optima"/>
          <w:sz w:val="22"/>
          <w:szCs w:val="22"/>
        </w:rPr>
        <w:t>El presente convenio entrará en vigor a partir de la fecha de su firma y de la aprobación y/o ratificación por el órgano competente de este Cabildo Insular, y terminará una vez alcanzado el objeto del presente convenio, que se ha previsto como fecha máxima el 31 de diciembre de 2024.</w:t>
      </w:r>
    </w:p>
    <w:p w:rsidR="00F81CA2" w:rsidRPr="00F81CA2" w:rsidRDefault="00F81CA2" w:rsidP="000159DF">
      <w:pPr>
        <w:autoSpaceDE w:val="0"/>
        <w:autoSpaceDN w:val="0"/>
        <w:adjustRightInd w:val="0"/>
        <w:jc w:val="both"/>
        <w:rPr>
          <w:rFonts w:ascii="Optima" w:hAnsi="Optima" w:cs="Optima"/>
          <w:sz w:val="22"/>
          <w:szCs w:val="22"/>
        </w:rPr>
      </w:pPr>
    </w:p>
    <w:p w:rsidR="00F55D15" w:rsidRDefault="002C1210" w:rsidP="002C1210">
      <w:pPr>
        <w:autoSpaceDE w:val="0"/>
        <w:autoSpaceDN w:val="0"/>
        <w:adjustRightInd w:val="0"/>
        <w:jc w:val="both"/>
        <w:rPr>
          <w:rFonts w:ascii="Optima" w:hAnsi="Optima" w:cs="Optima"/>
          <w:sz w:val="22"/>
          <w:szCs w:val="22"/>
        </w:rPr>
      </w:pPr>
      <w:r w:rsidRPr="002C1210">
        <w:rPr>
          <w:rFonts w:ascii="Optima" w:hAnsi="Optima" w:cs="Optima"/>
          <w:sz w:val="22"/>
          <w:szCs w:val="22"/>
        </w:rPr>
        <w:t>Para la debida constancia de todo lo convenido se firma este convenio por cada interviniente a la fecha de la firma al margen, haciendo constar que no se firma en unidad de acto por firma manuscrita sino a través de firma electrónica en cascada.</w:t>
      </w:r>
    </w:p>
    <w:p w:rsidR="000010D5" w:rsidRDefault="000010D5" w:rsidP="002C1210">
      <w:pPr>
        <w:autoSpaceDE w:val="0"/>
        <w:autoSpaceDN w:val="0"/>
        <w:adjustRightInd w:val="0"/>
        <w:rPr>
          <w:rFonts w:ascii="Optima" w:hAnsi="Optima" w:cs="Optima"/>
          <w:b/>
          <w:sz w:val="22"/>
          <w:szCs w:val="22"/>
        </w:rPr>
      </w:pPr>
    </w:p>
    <w:p w:rsidR="00A30E2F" w:rsidRDefault="00641C27" w:rsidP="002C1210">
      <w:pPr>
        <w:autoSpaceDE w:val="0"/>
        <w:autoSpaceDN w:val="0"/>
        <w:adjustRightInd w:val="0"/>
        <w:rPr>
          <w:rFonts w:ascii="Optima" w:hAnsi="Optima" w:cs="Optima"/>
          <w:b/>
          <w:sz w:val="22"/>
          <w:szCs w:val="22"/>
        </w:rPr>
      </w:pPr>
      <w:r w:rsidRPr="00641C27">
        <w:rPr>
          <w:rFonts w:ascii="Optima" w:hAnsi="Optima" w:cs="Optima"/>
          <w:b/>
          <w:sz w:val="22"/>
          <w:szCs w:val="22"/>
        </w:rPr>
        <w:t>Por el Cabildo de Gran Canaria:</w:t>
      </w:r>
      <w:r w:rsidR="002C1210">
        <w:rPr>
          <w:rFonts w:ascii="Optima" w:hAnsi="Optima" w:cs="Optima"/>
          <w:b/>
          <w:sz w:val="22"/>
          <w:szCs w:val="22"/>
        </w:rPr>
        <w:tab/>
      </w:r>
      <w:r w:rsidR="00A30E2F">
        <w:rPr>
          <w:rFonts w:ascii="Optima" w:hAnsi="Optima" w:cs="Optima"/>
          <w:b/>
          <w:sz w:val="22"/>
          <w:szCs w:val="22"/>
        </w:rPr>
        <w:tab/>
      </w:r>
      <w:r w:rsidR="00A30E2F">
        <w:rPr>
          <w:rFonts w:ascii="Optima" w:hAnsi="Optima" w:cs="Optima"/>
          <w:b/>
          <w:sz w:val="22"/>
          <w:szCs w:val="22"/>
        </w:rPr>
        <w:tab/>
      </w:r>
      <w:r w:rsidR="00A30E2F">
        <w:rPr>
          <w:rFonts w:ascii="Optima" w:hAnsi="Optima" w:cs="Optima"/>
          <w:b/>
          <w:sz w:val="22"/>
          <w:szCs w:val="22"/>
        </w:rPr>
        <w:tab/>
        <w:t xml:space="preserve">Por el Ayuntamiento de </w:t>
      </w:r>
    </w:p>
    <w:p w:rsidR="00F55D15" w:rsidRPr="00641C27" w:rsidRDefault="00A57E1D" w:rsidP="00A30E2F">
      <w:pPr>
        <w:autoSpaceDE w:val="0"/>
        <w:autoSpaceDN w:val="0"/>
        <w:adjustRightInd w:val="0"/>
        <w:ind w:left="4956" w:firstLine="708"/>
        <w:rPr>
          <w:rFonts w:ascii="Optima" w:hAnsi="Optima" w:cs="Optima"/>
          <w:b/>
          <w:sz w:val="22"/>
          <w:szCs w:val="22"/>
        </w:rPr>
      </w:pPr>
      <w:r>
        <w:rPr>
          <w:rFonts w:ascii="Optima" w:hAnsi="Optima" w:cs="Optima"/>
          <w:b/>
          <w:sz w:val="22"/>
          <w:szCs w:val="22"/>
        </w:rPr>
        <w:lastRenderedPageBreak/>
        <w:t>Valsequillo de Gran Canaria</w:t>
      </w:r>
      <w:r w:rsidR="002C1210">
        <w:rPr>
          <w:rFonts w:ascii="Optima" w:hAnsi="Optima" w:cs="Optima"/>
          <w:b/>
          <w:sz w:val="22"/>
          <w:szCs w:val="22"/>
        </w:rPr>
        <w:t>:</w:t>
      </w:r>
    </w:p>
    <w:p w:rsidR="00641C27" w:rsidRDefault="00641C27" w:rsidP="000159DF">
      <w:pPr>
        <w:autoSpaceDE w:val="0"/>
        <w:autoSpaceDN w:val="0"/>
        <w:adjustRightInd w:val="0"/>
        <w:ind w:firstLine="708"/>
        <w:jc w:val="both"/>
        <w:rPr>
          <w:rFonts w:ascii="Optima" w:hAnsi="Optima" w:cs="Optima"/>
          <w:sz w:val="22"/>
          <w:szCs w:val="22"/>
        </w:rPr>
      </w:pPr>
    </w:p>
    <w:p w:rsidR="002C1210" w:rsidRDefault="002C1210" w:rsidP="002C1210">
      <w:pPr>
        <w:autoSpaceDE w:val="0"/>
        <w:autoSpaceDN w:val="0"/>
        <w:adjustRightInd w:val="0"/>
        <w:jc w:val="both"/>
        <w:rPr>
          <w:rFonts w:ascii="Optima" w:hAnsi="Optima" w:cs="Optima"/>
          <w:sz w:val="22"/>
          <w:szCs w:val="22"/>
        </w:rPr>
      </w:pPr>
      <w:r>
        <w:rPr>
          <w:rFonts w:ascii="Optima" w:hAnsi="Optima" w:cs="Optima"/>
          <w:sz w:val="22"/>
          <w:szCs w:val="22"/>
        </w:rPr>
        <w:t>Dª. Margarita González Cubas</w:t>
      </w:r>
      <w:r>
        <w:rPr>
          <w:rFonts w:ascii="Optima" w:hAnsi="Optima" w:cs="Optima"/>
          <w:sz w:val="22"/>
          <w:szCs w:val="22"/>
        </w:rPr>
        <w:tab/>
      </w:r>
      <w:r>
        <w:rPr>
          <w:rFonts w:ascii="Optima" w:hAnsi="Optima" w:cs="Optima"/>
          <w:sz w:val="22"/>
          <w:szCs w:val="22"/>
        </w:rPr>
        <w:tab/>
      </w:r>
      <w:r>
        <w:rPr>
          <w:rFonts w:ascii="Optima" w:hAnsi="Optima" w:cs="Optima"/>
          <w:sz w:val="22"/>
          <w:szCs w:val="22"/>
        </w:rPr>
        <w:tab/>
        <w:t xml:space="preserve"> </w:t>
      </w:r>
      <w:r w:rsidR="004927D0">
        <w:rPr>
          <w:rFonts w:ascii="Optima" w:hAnsi="Optima" w:cs="Optima"/>
          <w:sz w:val="22"/>
          <w:szCs w:val="22"/>
        </w:rPr>
        <w:t xml:space="preserve">        </w:t>
      </w:r>
      <w:r>
        <w:rPr>
          <w:rFonts w:ascii="Optima" w:hAnsi="Optima" w:cs="Optima"/>
          <w:sz w:val="22"/>
          <w:szCs w:val="22"/>
        </w:rPr>
        <w:t xml:space="preserve">D. </w:t>
      </w:r>
      <w:r w:rsidR="00A57E1D">
        <w:rPr>
          <w:rFonts w:ascii="Optima" w:hAnsi="Optima" w:cs="Optima"/>
          <w:sz w:val="22"/>
          <w:szCs w:val="22"/>
        </w:rPr>
        <w:t>Francisco Manuel Atta Pérez</w:t>
      </w:r>
    </w:p>
    <w:p w:rsidR="002C1210" w:rsidRDefault="002C1210" w:rsidP="002C1210">
      <w:pPr>
        <w:autoSpaceDE w:val="0"/>
        <w:autoSpaceDN w:val="0"/>
        <w:adjustRightInd w:val="0"/>
        <w:jc w:val="both"/>
        <w:rPr>
          <w:rFonts w:ascii="Optima" w:hAnsi="Optima" w:cs="Optima"/>
          <w:sz w:val="22"/>
          <w:szCs w:val="22"/>
        </w:rPr>
      </w:pPr>
    </w:p>
    <w:p w:rsidR="000010D5" w:rsidRDefault="002C1210" w:rsidP="002C1210">
      <w:pPr>
        <w:autoSpaceDE w:val="0"/>
        <w:autoSpaceDN w:val="0"/>
        <w:adjustRightInd w:val="0"/>
        <w:jc w:val="both"/>
        <w:rPr>
          <w:rFonts w:ascii="Optima" w:hAnsi="Optima" w:cs="Optima"/>
          <w:sz w:val="22"/>
          <w:szCs w:val="22"/>
        </w:rPr>
      </w:pPr>
      <w:r>
        <w:rPr>
          <w:rFonts w:ascii="Optima" w:hAnsi="Optima" w:cs="Optima"/>
          <w:sz w:val="22"/>
          <w:szCs w:val="22"/>
        </w:rPr>
        <w:t xml:space="preserve">Consejera de </w:t>
      </w:r>
      <w:r w:rsidR="00A30E2F">
        <w:rPr>
          <w:rFonts w:ascii="Optima" w:hAnsi="Optima" w:cs="Optima"/>
          <w:sz w:val="22"/>
          <w:szCs w:val="22"/>
        </w:rPr>
        <w:t>Administración Pública</w:t>
      </w:r>
      <w:r w:rsidR="000010D5">
        <w:rPr>
          <w:rFonts w:ascii="Optima" w:hAnsi="Optima" w:cs="Optima"/>
          <w:sz w:val="22"/>
          <w:szCs w:val="22"/>
        </w:rPr>
        <w:tab/>
      </w:r>
      <w:r w:rsidR="000010D5">
        <w:rPr>
          <w:rFonts w:ascii="Optima" w:hAnsi="Optima" w:cs="Optima"/>
          <w:sz w:val="22"/>
          <w:szCs w:val="22"/>
        </w:rPr>
        <w:tab/>
      </w:r>
      <w:r w:rsidR="000010D5">
        <w:rPr>
          <w:rFonts w:ascii="Optima" w:hAnsi="Optima" w:cs="Optima"/>
          <w:sz w:val="22"/>
          <w:szCs w:val="22"/>
        </w:rPr>
        <w:tab/>
      </w:r>
      <w:r w:rsidR="000010D5">
        <w:rPr>
          <w:rFonts w:ascii="Optima" w:hAnsi="Optima" w:cs="Optima"/>
          <w:sz w:val="22"/>
          <w:szCs w:val="22"/>
        </w:rPr>
        <w:tab/>
      </w:r>
      <w:r w:rsidR="000010D5">
        <w:rPr>
          <w:rFonts w:ascii="Optima" w:hAnsi="Optima" w:cs="Optima"/>
          <w:sz w:val="22"/>
          <w:szCs w:val="22"/>
        </w:rPr>
        <w:tab/>
        <w:t>Alcalde</w:t>
      </w:r>
    </w:p>
    <w:p w:rsidR="00641C27" w:rsidRDefault="000010D5" w:rsidP="002C1210">
      <w:pPr>
        <w:autoSpaceDE w:val="0"/>
        <w:autoSpaceDN w:val="0"/>
        <w:adjustRightInd w:val="0"/>
        <w:jc w:val="both"/>
        <w:rPr>
          <w:rFonts w:ascii="Optima" w:hAnsi="Optima" w:cs="Optima"/>
          <w:sz w:val="22"/>
          <w:szCs w:val="22"/>
        </w:rPr>
      </w:pPr>
      <w:r>
        <w:rPr>
          <w:rFonts w:ascii="Optima" w:hAnsi="Optima" w:cs="Optima"/>
          <w:sz w:val="22"/>
          <w:szCs w:val="22"/>
        </w:rPr>
        <w:t xml:space="preserve">          </w:t>
      </w:r>
      <w:r w:rsidR="002C1210">
        <w:rPr>
          <w:rFonts w:ascii="Optima" w:hAnsi="Optima" w:cs="Optima"/>
          <w:sz w:val="22"/>
          <w:szCs w:val="22"/>
        </w:rPr>
        <w:t xml:space="preserve">y </w:t>
      </w:r>
      <w:r w:rsidR="00A30E2F">
        <w:rPr>
          <w:rFonts w:ascii="Optima" w:hAnsi="Optima" w:cs="Optima"/>
          <w:sz w:val="22"/>
          <w:szCs w:val="22"/>
        </w:rPr>
        <w:t>Transparencia</w:t>
      </w:r>
      <w:r w:rsidR="002C1210">
        <w:rPr>
          <w:rFonts w:ascii="Optima" w:hAnsi="Optima" w:cs="Optima"/>
          <w:sz w:val="22"/>
          <w:szCs w:val="22"/>
        </w:rPr>
        <w:t xml:space="preserve">       </w:t>
      </w:r>
      <w:r w:rsidR="00CB0EF0">
        <w:rPr>
          <w:rFonts w:ascii="Optima" w:hAnsi="Optima" w:cs="Optima"/>
          <w:sz w:val="22"/>
          <w:szCs w:val="22"/>
        </w:rPr>
        <w:t xml:space="preserve">                  </w:t>
      </w:r>
      <w:r w:rsidR="00CB0EF0">
        <w:rPr>
          <w:rFonts w:ascii="Optima" w:hAnsi="Optima" w:cs="Optima"/>
          <w:sz w:val="22"/>
          <w:szCs w:val="22"/>
        </w:rPr>
        <w:tab/>
      </w:r>
      <w:r w:rsidR="00CB0EF0">
        <w:rPr>
          <w:rFonts w:ascii="Optima" w:hAnsi="Optima" w:cs="Optima"/>
          <w:sz w:val="22"/>
          <w:szCs w:val="22"/>
        </w:rPr>
        <w:tab/>
      </w:r>
      <w:r w:rsidR="00CB0EF0">
        <w:rPr>
          <w:rFonts w:ascii="Optima" w:hAnsi="Optima" w:cs="Optima"/>
          <w:sz w:val="22"/>
          <w:szCs w:val="22"/>
        </w:rPr>
        <w:tab/>
      </w:r>
      <w:r w:rsidR="00CB0EF0">
        <w:rPr>
          <w:rFonts w:ascii="Optima" w:hAnsi="Optima" w:cs="Optima"/>
          <w:sz w:val="22"/>
          <w:szCs w:val="22"/>
        </w:rPr>
        <w:tab/>
      </w:r>
      <w:r w:rsidR="00CB0EF0">
        <w:rPr>
          <w:rFonts w:ascii="Optima" w:hAnsi="Optima" w:cs="Optima"/>
          <w:sz w:val="22"/>
          <w:szCs w:val="22"/>
        </w:rPr>
        <w:tab/>
      </w:r>
    </w:p>
    <w:p w:rsidR="002C1210" w:rsidRDefault="002C1210" w:rsidP="002C1210">
      <w:pPr>
        <w:autoSpaceDE w:val="0"/>
        <w:autoSpaceDN w:val="0"/>
        <w:adjustRightInd w:val="0"/>
        <w:jc w:val="both"/>
        <w:rPr>
          <w:rFonts w:ascii="Optima" w:hAnsi="Optima" w:cs="Optima"/>
          <w:sz w:val="22"/>
          <w:szCs w:val="22"/>
        </w:rPr>
      </w:pPr>
    </w:p>
    <w:p w:rsidR="00CB0EF0" w:rsidRDefault="00CB0EF0" w:rsidP="002C1210">
      <w:pPr>
        <w:autoSpaceDE w:val="0"/>
        <w:autoSpaceDN w:val="0"/>
        <w:adjustRightInd w:val="0"/>
        <w:rPr>
          <w:rFonts w:ascii="Optima" w:hAnsi="Optima" w:cs="Optima"/>
          <w:sz w:val="22"/>
          <w:szCs w:val="22"/>
        </w:rPr>
      </w:pPr>
    </w:p>
    <w:p w:rsidR="000010D5" w:rsidRDefault="000010D5" w:rsidP="002C1210">
      <w:pPr>
        <w:autoSpaceDE w:val="0"/>
        <w:autoSpaceDN w:val="0"/>
        <w:adjustRightInd w:val="0"/>
        <w:rPr>
          <w:rFonts w:ascii="Optima" w:hAnsi="Optima" w:cs="Optima"/>
          <w:sz w:val="22"/>
          <w:szCs w:val="22"/>
        </w:rPr>
      </w:pPr>
    </w:p>
    <w:p w:rsidR="002C1210" w:rsidRDefault="002C1210" w:rsidP="00A30E2F">
      <w:pPr>
        <w:autoSpaceDE w:val="0"/>
        <w:autoSpaceDN w:val="0"/>
        <w:adjustRightInd w:val="0"/>
        <w:rPr>
          <w:rFonts w:ascii="Optima" w:hAnsi="Optima" w:cs="Optima"/>
          <w:sz w:val="22"/>
          <w:szCs w:val="22"/>
        </w:rPr>
      </w:pPr>
      <w:r>
        <w:rPr>
          <w:rFonts w:ascii="Optima" w:hAnsi="Optima" w:cs="Optima"/>
          <w:sz w:val="22"/>
          <w:szCs w:val="22"/>
        </w:rPr>
        <w:t>Dª. María Dolores Ruiz San Román</w:t>
      </w:r>
      <w:r w:rsidRPr="002C1210">
        <w:rPr>
          <w:rFonts w:ascii="Optima" w:hAnsi="Optima" w:cs="Optima"/>
          <w:sz w:val="22"/>
          <w:szCs w:val="22"/>
        </w:rPr>
        <w:t xml:space="preserve"> </w:t>
      </w:r>
      <w:r>
        <w:rPr>
          <w:rFonts w:ascii="Optima" w:hAnsi="Optima" w:cs="Optima"/>
          <w:sz w:val="22"/>
          <w:szCs w:val="22"/>
        </w:rPr>
        <w:tab/>
      </w:r>
      <w:r>
        <w:rPr>
          <w:rFonts w:ascii="Optima" w:hAnsi="Optima" w:cs="Optima"/>
          <w:sz w:val="22"/>
          <w:szCs w:val="22"/>
        </w:rPr>
        <w:tab/>
        <w:t xml:space="preserve">     </w:t>
      </w:r>
      <w:r w:rsidR="00033099">
        <w:rPr>
          <w:rFonts w:ascii="Optima" w:hAnsi="Optima" w:cs="Optima"/>
          <w:sz w:val="22"/>
          <w:szCs w:val="22"/>
        </w:rPr>
        <w:t xml:space="preserve">         </w:t>
      </w:r>
      <w:r w:rsidR="00A57E1D">
        <w:rPr>
          <w:rFonts w:ascii="Optima" w:hAnsi="Optima" w:cs="Optima"/>
          <w:sz w:val="22"/>
          <w:szCs w:val="22"/>
        </w:rPr>
        <w:t xml:space="preserve">           </w:t>
      </w:r>
      <w:r w:rsidR="00A30E2F">
        <w:rPr>
          <w:rFonts w:ascii="Optima" w:hAnsi="Optima" w:cs="Optima"/>
          <w:sz w:val="22"/>
          <w:szCs w:val="22"/>
        </w:rPr>
        <w:t>Dª</w:t>
      </w:r>
      <w:r>
        <w:rPr>
          <w:rFonts w:ascii="Optima" w:hAnsi="Optima" w:cs="Optima"/>
          <w:sz w:val="22"/>
          <w:szCs w:val="22"/>
        </w:rPr>
        <w:t xml:space="preserve"> </w:t>
      </w:r>
      <w:r w:rsidR="00A57E1D">
        <w:rPr>
          <w:rFonts w:ascii="Optima" w:hAnsi="Optima" w:cs="Optima"/>
          <w:sz w:val="22"/>
          <w:szCs w:val="22"/>
        </w:rPr>
        <w:t xml:space="preserve">Marta Garrido </w:t>
      </w:r>
      <w:proofErr w:type="spellStart"/>
      <w:r w:rsidR="00A57E1D">
        <w:rPr>
          <w:rFonts w:ascii="Optima" w:hAnsi="Optima" w:cs="Optima"/>
          <w:sz w:val="22"/>
          <w:szCs w:val="22"/>
        </w:rPr>
        <w:t>Insua</w:t>
      </w:r>
      <w:proofErr w:type="spellEnd"/>
    </w:p>
    <w:p w:rsidR="002C1210" w:rsidRDefault="000010D5" w:rsidP="00A57E1D">
      <w:pPr>
        <w:autoSpaceDE w:val="0"/>
        <w:autoSpaceDN w:val="0"/>
        <w:adjustRightInd w:val="0"/>
        <w:ind w:left="2832" w:hanging="2832"/>
        <w:jc w:val="both"/>
        <w:rPr>
          <w:rFonts w:ascii="Optima" w:hAnsi="Optima" w:cs="Optima"/>
          <w:sz w:val="22"/>
          <w:szCs w:val="22"/>
        </w:rPr>
      </w:pPr>
      <w:r>
        <w:rPr>
          <w:rFonts w:ascii="Optima" w:hAnsi="Optima" w:cs="Optima"/>
          <w:sz w:val="22"/>
          <w:szCs w:val="22"/>
        </w:rPr>
        <w:t xml:space="preserve">   Secretaria General del Pleno</w:t>
      </w:r>
      <w:r>
        <w:rPr>
          <w:rFonts w:ascii="Optima" w:hAnsi="Optima" w:cs="Optima"/>
          <w:sz w:val="22"/>
          <w:szCs w:val="22"/>
        </w:rPr>
        <w:tab/>
      </w:r>
      <w:r>
        <w:rPr>
          <w:rFonts w:ascii="Optima" w:hAnsi="Optima" w:cs="Optima"/>
          <w:sz w:val="22"/>
          <w:szCs w:val="22"/>
        </w:rPr>
        <w:tab/>
      </w:r>
      <w:r w:rsidR="00033099">
        <w:rPr>
          <w:rFonts w:ascii="Optima" w:hAnsi="Optima" w:cs="Optima"/>
          <w:sz w:val="22"/>
          <w:szCs w:val="22"/>
        </w:rPr>
        <w:t xml:space="preserve">              Secretaria</w:t>
      </w:r>
      <w:r w:rsidR="005B2044">
        <w:rPr>
          <w:rFonts w:ascii="Optima" w:hAnsi="Optima" w:cs="Optima"/>
          <w:sz w:val="22"/>
          <w:szCs w:val="22"/>
        </w:rPr>
        <w:t xml:space="preserve"> General</w:t>
      </w:r>
      <w:r w:rsidR="00A57E1D">
        <w:rPr>
          <w:rFonts w:ascii="Optima" w:hAnsi="Optima" w:cs="Optima"/>
          <w:sz w:val="22"/>
          <w:szCs w:val="22"/>
        </w:rPr>
        <w:t xml:space="preserve"> por acumulación</w:t>
      </w:r>
      <w:r w:rsidR="005B2044">
        <w:rPr>
          <w:rFonts w:ascii="Optima" w:hAnsi="Optima" w:cs="Optima"/>
          <w:sz w:val="22"/>
          <w:szCs w:val="22"/>
        </w:rPr>
        <w:t xml:space="preserve"> </w:t>
      </w:r>
      <w:r w:rsidR="00A57E1D">
        <w:rPr>
          <w:rFonts w:ascii="Optima" w:hAnsi="Optima" w:cs="Optima"/>
          <w:sz w:val="22"/>
          <w:szCs w:val="22"/>
        </w:rPr>
        <w:t xml:space="preserve">          </w:t>
      </w:r>
      <w:r w:rsidR="002C1210">
        <w:rPr>
          <w:rFonts w:ascii="Optima" w:hAnsi="Optima" w:cs="Optima"/>
          <w:sz w:val="22"/>
          <w:szCs w:val="22"/>
        </w:rPr>
        <w:tab/>
        <w:t xml:space="preserve"> </w:t>
      </w:r>
    </w:p>
    <w:p w:rsidR="00641C27" w:rsidRDefault="00641C27" w:rsidP="00641C27">
      <w:pPr>
        <w:autoSpaceDE w:val="0"/>
        <w:autoSpaceDN w:val="0"/>
        <w:adjustRightInd w:val="0"/>
        <w:ind w:firstLine="708"/>
        <w:rPr>
          <w:rFonts w:ascii="Optima" w:hAnsi="Optima" w:cs="Optima"/>
          <w:b/>
          <w:sz w:val="22"/>
          <w:szCs w:val="22"/>
        </w:rPr>
      </w:pPr>
    </w:p>
    <w:p w:rsidR="002C1210" w:rsidRDefault="00F955B5" w:rsidP="002C1210">
      <w:pPr>
        <w:autoSpaceDE w:val="0"/>
        <w:autoSpaceDN w:val="0"/>
        <w:adjustRightInd w:val="0"/>
        <w:ind w:firstLine="708"/>
        <w:rPr>
          <w:rFonts w:ascii="Optima" w:hAnsi="Optima" w:cs="Optima"/>
          <w:sz w:val="22"/>
          <w:szCs w:val="22"/>
        </w:rPr>
      </w:pPr>
      <w:r>
        <w:rPr>
          <w:rFonts w:ascii="Optima" w:hAnsi="Optima" w:cs="Optima"/>
          <w:sz w:val="22"/>
          <w:szCs w:val="22"/>
        </w:rPr>
        <w:t xml:space="preserve">   </w:t>
      </w:r>
    </w:p>
    <w:p w:rsidR="00641C27" w:rsidRPr="00F81CA2" w:rsidRDefault="00641C27" w:rsidP="000159DF">
      <w:pPr>
        <w:autoSpaceDE w:val="0"/>
        <w:autoSpaceDN w:val="0"/>
        <w:adjustRightInd w:val="0"/>
        <w:ind w:firstLine="708"/>
        <w:jc w:val="both"/>
        <w:rPr>
          <w:rFonts w:ascii="Optima" w:hAnsi="Optima" w:cs="Optima"/>
          <w:sz w:val="22"/>
          <w:szCs w:val="22"/>
        </w:rPr>
      </w:pPr>
    </w:p>
    <w:sectPr w:rsidR="00641C27" w:rsidRPr="00F81CA2" w:rsidSect="000010D5">
      <w:headerReference w:type="default" r:id="rId8"/>
      <w:headerReference w:type="first" r:id="rId9"/>
      <w:pgSz w:w="11900" w:h="16840"/>
      <w:pgMar w:top="2552" w:right="1701" w:bottom="1560" w:left="1701" w:header="708" w:footer="5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EB" w:rsidRDefault="00AC0CEB" w:rsidP="00C576A1">
      <w:r>
        <w:separator/>
      </w:r>
    </w:p>
  </w:endnote>
  <w:endnote w:type="continuationSeparator" w:id="0">
    <w:p w:rsidR="00AC0CEB" w:rsidRDefault="00AC0CEB" w:rsidP="00C5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EB" w:rsidRDefault="00AC0CEB" w:rsidP="00C576A1">
      <w:r>
        <w:separator/>
      </w:r>
    </w:p>
  </w:footnote>
  <w:footnote w:type="continuationSeparator" w:id="0">
    <w:p w:rsidR="00AC0CEB" w:rsidRDefault="00AC0CEB" w:rsidP="00C57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C2" w:rsidRDefault="00DB41A4">
    <w:pPr>
      <w:pStyle w:val="Encabezado"/>
    </w:pPr>
    <w:r w:rsidRPr="00CA691E">
      <w:rPr>
        <w:rFonts w:ascii="Times New Roman" w:eastAsia="Times New Roman" w:hAnsi="Times New Roman" w:cs="Times New Roman"/>
        <w:i/>
        <w:noProof/>
        <w:sz w:val="20"/>
        <w:szCs w:val="22"/>
        <w:lang w:eastAsia="es-ES"/>
      </w:rPr>
      <w:drawing>
        <wp:anchor distT="0" distB="0" distL="114300" distR="114300" simplePos="0" relativeHeight="251667456" behindDoc="0" locked="0" layoutInCell="1" allowOverlap="1" wp14:anchorId="1895BE60" wp14:editId="43B5280A">
          <wp:simplePos x="0" y="0"/>
          <wp:positionH relativeFrom="margin">
            <wp:align>right</wp:align>
          </wp:positionH>
          <wp:positionV relativeFrom="paragraph">
            <wp:posOffset>42498</wp:posOffset>
          </wp:positionV>
          <wp:extent cx="767751" cy="604928"/>
          <wp:effectExtent l="0" t="0" r="0" b="5080"/>
          <wp:wrapNone/>
          <wp:docPr id="49"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51" cy="604928"/>
                  </a:xfrm>
                  <a:prstGeom prst="rect">
                    <a:avLst/>
                  </a:prstGeom>
                </pic:spPr>
              </pic:pic>
            </a:graphicData>
          </a:graphic>
          <wp14:sizeRelH relativeFrom="margin">
            <wp14:pctWidth>0</wp14:pctWidth>
          </wp14:sizeRelH>
          <wp14:sizeRelV relativeFrom="margin">
            <wp14:pctHeight>0</wp14:pctHeight>
          </wp14:sizeRelV>
        </wp:anchor>
      </w:drawing>
    </w:r>
    <w:r w:rsidR="000A772F" w:rsidRPr="00CA691E">
      <w:rPr>
        <w:rFonts w:ascii="Times New Roman" w:eastAsia="Times New Roman" w:hAnsi="Times New Roman" w:cs="Times New Roman"/>
        <w:i/>
        <w:noProof/>
        <w:sz w:val="20"/>
        <w:szCs w:val="22"/>
        <w:lang w:eastAsia="es-ES"/>
      </w:rPr>
      <w:drawing>
        <wp:inline distT="0" distB="0" distL="0" distR="0" wp14:anchorId="5001A2C5" wp14:editId="69CE51E8">
          <wp:extent cx="685800" cy="504825"/>
          <wp:effectExtent l="0" t="0" r="0" b="9525"/>
          <wp:docPr id="50"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 cstate="print"/>
                  <a:stretch>
                    <a:fillRect/>
                  </a:stretch>
                </pic:blipFill>
                <pic:spPr>
                  <a:xfrm>
                    <a:off x="0" y="0"/>
                    <a:ext cx="686231" cy="505142"/>
                  </a:xfrm>
                  <a:prstGeom prst="rect">
                    <a:avLst/>
                  </a:prstGeom>
                </pic:spPr>
              </pic:pic>
            </a:graphicData>
          </a:graphic>
        </wp:inline>
      </w:drawing>
    </w:r>
    <w:r w:rsidR="005B2044">
      <w:rPr>
        <w:noProof/>
        <w:lang w:eastAsia="es-ES"/>
      </w:rPr>
      <w:drawing>
        <wp:anchor distT="0" distB="0" distL="114300" distR="114300" simplePos="0" relativeHeight="251662336" behindDoc="0" locked="0" layoutInCell="1" allowOverlap="1" wp14:anchorId="51AA03C8" wp14:editId="025FE993">
          <wp:simplePos x="0" y="0"/>
          <wp:positionH relativeFrom="margin">
            <wp:align>left</wp:align>
          </wp:positionH>
          <wp:positionV relativeFrom="paragraph">
            <wp:posOffset>-1905</wp:posOffset>
          </wp:positionV>
          <wp:extent cx="800100" cy="70679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786" cy="707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72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C2" w:rsidRDefault="00DB41A4">
    <w:pPr>
      <w:pStyle w:val="Encabezado"/>
    </w:pPr>
    <w:r w:rsidRPr="00CA691E">
      <w:rPr>
        <w:rFonts w:ascii="Times New Roman" w:eastAsia="Times New Roman" w:hAnsi="Times New Roman" w:cs="Times New Roman"/>
        <w:i/>
        <w:noProof/>
        <w:sz w:val="20"/>
        <w:szCs w:val="22"/>
        <w:lang w:eastAsia="es-ES"/>
      </w:rPr>
      <w:drawing>
        <wp:anchor distT="0" distB="0" distL="114300" distR="114300" simplePos="0" relativeHeight="251665408" behindDoc="0" locked="0" layoutInCell="1" allowOverlap="1">
          <wp:simplePos x="0" y="0"/>
          <wp:positionH relativeFrom="column">
            <wp:posOffset>4458022</wp:posOffset>
          </wp:positionH>
          <wp:positionV relativeFrom="paragraph">
            <wp:posOffset>137016</wp:posOffset>
          </wp:positionV>
          <wp:extent cx="767751" cy="604928"/>
          <wp:effectExtent l="0" t="0" r="0" b="5080"/>
          <wp:wrapNone/>
          <wp:docPr id="52"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09" cy="607338"/>
                  </a:xfrm>
                  <a:prstGeom prst="rect">
                    <a:avLst/>
                  </a:prstGeom>
                </pic:spPr>
              </pic:pic>
            </a:graphicData>
          </a:graphic>
          <wp14:sizeRelH relativeFrom="margin">
            <wp14:pctWidth>0</wp14:pctWidth>
          </wp14:sizeRelH>
          <wp14:sizeRelV relativeFrom="margin">
            <wp14:pctHeight>0</wp14:pctHeight>
          </wp14:sizeRelV>
        </wp:anchor>
      </w:drawing>
    </w:r>
    <w:r w:rsidR="00CA691E" w:rsidRPr="00CA691E">
      <w:rPr>
        <w:rFonts w:ascii="Times New Roman" w:eastAsia="Times New Roman" w:hAnsi="Times New Roman" w:cs="Times New Roman"/>
        <w:i/>
        <w:noProof/>
        <w:sz w:val="20"/>
        <w:szCs w:val="22"/>
        <w:lang w:eastAsia="es-ES"/>
      </w:rPr>
      <w:drawing>
        <wp:inline distT="0" distB="0" distL="0" distR="0" wp14:anchorId="14081478" wp14:editId="150600DC">
          <wp:extent cx="608075" cy="469392"/>
          <wp:effectExtent l="0" t="0" r="0" b="0"/>
          <wp:docPr id="53"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 cstate="print"/>
                  <a:stretch>
                    <a:fillRect/>
                  </a:stretch>
                </pic:blipFill>
                <pic:spPr>
                  <a:xfrm>
                    <a:off x="0" y="0"/>
                    <a:ext cx="608075" cy="469392"/>
                  </a:xfrm>
                  <a:prstGeom prst="rect">
                    <a:avLst/>
                  </a:prstGeom>
                </pic:spPr>
              </pic:pic>
            </a:graphicData>
          </a:graphic>
        </wp:inline>
      </w:drawing>
    </w:r>
    <w:r w:rsidR="00CA691E">
      <w:rPr>
        <w:rFonts w:ascii="Times New Roman" w:eastAsia="Times New Roman" w:hAnsi="Times New Roman" w:cs="Times New Roman"/>
        <w:i/>
        <w:noProof/>
        <w:sz w:val="20"/>
        <w:szCs w:val="22"/>
        <w:lang w:eastAsia="es-ES"/>
      </w:rPr>
      <w:t xml:space="preserve">                                                                                                                                </w:t>
    </w:r>
    <w:r w:rsidR="00D01512">
      <w:rPr>
        <w:noProof/>
        <w:lang w:eastAsia="es-ES"/>
      </w:rPr>
      <w:drawing>
        <wp:anchor distT="0" distB="0" distL="114300" distR="114300" simplePos="0" relativeHeight="251664384" behindDoc="0" locked="0" layoutInCell="1" allowOverlap="1" wp14:anchorId="51AA03C8" wp14:editId="025FE993">
          <wp:simplePos x="0" y="0"/>
          <wp:positionH relativeFrom="margin">
            <wp:align>left</wp:align>
          </wp:positionH>
          <wp:positionV relativeFrom="paragraph">
            <wp:posOffset>-1905</wp:posOffset>
          </wp:positionV>
          <wp:extent cx="841035" cy="742950"/>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103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4DE"/>
    <w:multiLevelType w:val="hybridMultilevel"/>
    <w:tmpl w:val="B6BA95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3F2A7A"/>
    <w:multiLevelType w:val="hybridMultilevel"/>
    <w:tmpl w:val="B6CE69E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0E1197"/>
    <w:multiLevelType w:val="hybridMultilevel"/>
    <w:tmpl w:val="09789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CD1780"/>
    <w:multiLevelType w:val="hybridMultilevel"/>
    <w:tmpl w:val="94BA2042"/>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30659D"/>
    <w:multiLevelType w:val="hybridMultilevel"/>
    <w:tmpl w:val="7CDA27A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7774D6"/>
    <w:multiLevelType w:val="hybridMultilevel"/>
    <w:tmpl w:val="4C22327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07807BD"/>
    <w:multiLevelType w:val="hybridMultilevel"/>
    <w:tmpl w:val="7CDA27A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4D558B"/>
    <w:multiLevelType w:val="hybridMultilevel"/>
    <w:tmpl w:val="F8BE4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CF742CB"/>
    <w:multiLevelType w:val="hybridMultilevel"/>
    <w:tmpl w:val="DEE44B24"/>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5ED604DC"/>
    <w:multiLevelType w:val="hybridMultilevel"/>
    <w:tmpl w:val="487AC29A"/>
    <w:lvl w:ilvl="0" w:tplc="D87CA00A">
      <w:start w:val="1"/>
      <w:numFmt w:val="bullet"/>
      <w:lvlText w:val="-"/>
      <w:lvlJc w:val="left"/>
      <w:pPr>
        <w:ind w:left="360" w:hanging="360"/>
      </w:pPr>
      <w:rPr>
        <w:rFonts w:ascii="Optima" w:eastAsiaTheme="minorHAnsi" w:hAnsi="Optima" w:cs="Opti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0DA1DA7"/>
    <w:multiLevelType w:val="hybridMultilevel"/>
    <w:tmpl w:val="EDFC6F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4343837"/>
    <w:multiLevelType w:val="hybridMultilevel"/>
    <w:tmpl w:val="144275CC"/>
    <w:lvl w:ilvl="0" w:tplc="DDB2A95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754D4E60"/>
    <w:multiLevelType w:val="hybridMultilevel"/>
    <w:tmpl w:val="7D5A8628"/>
    <w:lvl w:ilvl="0" w:tplc="3860146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2"/>
  </w:num>
  <w:num w:numId="5">
    <w:abstractNumId w:val="3"/>
  </w:num>
  <w:num w:numId="6">
    <w:abstractNumId w:val="10"/>
  </w:num>
  <w:num w:numId="7">
    <w:abstractNumId w:val="4"/>
  </w:num>
  <w:num w:numId="8">
    <w:abstractNumId w:val="6"/>
  </w:num>
  <w:num w:numId="9">
    <w:abstractNumId w:val="0"/>
  </w:num>
  <w:num w:numId="10">
    <w:abstractNumId w:val="1"/>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A1"/>
    <w:rsid w:val="000010D5"/>
    <w:rsid w:val="00003E08"/>
    <w:rsid w:val="000159DF"/>
    <w:rsid w:val="00025EDC"/>
    <w:rsid w:val="00026A23"/>
    <w:rsid w:val="00033099"/>
    <w:rsid w:val="0003640D"/>
    <w:rsid w:val="0006436D"/>
    <w:rsid w:val="0006585A"/>
    <w:rsid w:val="000724CB"/>
    <w:rsid w:val="00087EB0"/>
    <w:rsid w:val="000A772F"/>
    <w:rsid w:val="000E1113"/>
    <w:rsid w:val="000E43F7"/>
    <w:rsid w:val="00125DCB"/>
    <w:rsid w:val="00142A6A"/>
    <w:rsid w:val="00165F8A"/>
    <w:rsid w:val="00173E8E"/>
    <w:rsid w:val="00181D3A"/>
    <w:rsid w:val="0019683D"/>
    <w:rsid w:val="001A0924"/>
    <w:rsid w:val="001A1C59"/>
    <w:rsid w:val="001A1D0E"/>
    <w:rsid w:val="001A55D4"/>
    <w:rsid w:val="001B7503"/>
    <w:rsid w:val="001C170A"/>
    <w:rsid w:val="001C53E4"/>
    <w:rsid w:val="001C7554"/>
    <w:rsid w:val="001D4E95"/>
    <w:rsid w:val="00210B49"/>
    <w:rsid w:val="00230C69"/>
    <w:rsid w:val="0023372D"/>
    <w:rsid w:val="00233CAE"/>
    <w:rsid w:val="00240903"/>
    <w:rsid w:val="0024252B"/>
    <w:rsid w:val="00285AFA"/>
    <w:rsid w:val="002B4DAD"/>
    <w:rsid w:val="002C1210"/>
    <w:rsid w:val="002D214B"/>
    <w:rsid w:val="0030542E"/>
    <w:rsid w:val="00340C4B"/>
    <w:rsid w:val="00351A64"/>
    <w:rsid w:val="00367742"/>
    <w:rsid w:val="00374B31"/>
    <w:rsid w:val="00381163"/>
    <w:rsid w:val="00383C5D"/>
    <w:rsid w:val="003857CC"/>
    <w:rsid w:val="0039030D"/>
    <w:rsid w:val="00396AF7"/>
    <w:rsid w:val="003A7F15"/>
    <w:rsid w:val="003B09C4"/>
    <w:rsid w:val="003C7952"/>
    <w:rsid w:val="003E7CE3"/>
    <w:rsid w:val="003F3577"/>
    <w:rsid w:val="003F3953"/>
    <w:rsid w:val="0041003D"/>
    <w:rsid w:val="00415EAB"/>
    <w:rsid w:val="004170BC"/>
    <w:rsid w:val="004215DA"/>
    <w:rsid w:val="00424CC0"/>
    <w:rsid w:val="00427031"/>
    <w:rsid w:val="00446DC2"/>
    <w:rsid w:val="00452AE3"/>
    <w:rsid w:val="00467331"/>
    <w:rsid w:val="00482D50"/>
    <w:rsid w:val="004927D0"/>
    <w:rsid w:val="004B4075"/>
    <w:rsid w:val="004F3762"/>
    <w:rsid w:val="00510B4F"/>
    <w:rsid w:val="00511E58"/>
    <w:rsid w:val="005252DF"/>
    <w:rsid w:val="00526105"/>
    <w:rsid w:val="00543921"/>
    <w:rsid w:val="00553ECD"/>
    <w:rsid w:val="00565F0E"/>
    <w:rsid w:val="0058719E"/>
    <w:rsid w:val="005A3F1A"/>
    <w:rsid w:val="005A7891"/>
    <w:rsid w:val="005B0651"/>
    <w:rsid w:val="005B2044"/>
    <w:rsid w:val="005D421F"/>
    <w:rsid w:val="0060531E"/>
    <w:rsid w:val="00605B6E"/>
    <w:rsid w:val="0063420B"/>
    <w:rsid w:val="00641C27"/>
    <w:rsid w:val="00654C04"/>
    <w:rsid w:val="0066128D"/>
    <w:rsid w:val="00670282"/>
    <w:rsid w:val="00694598"/>
    <w:rsid w:val="006A008A"/>
    <w:rsid w:val="006A6CBE"/>
    <w:rsid w:val="006C05B4"/>
    <w:rsid w:val="006C28A4"/>
    <w:rsid w:val="006D036E"/>
    <w:rsid w:val="006F1098"/>
    <w:rsid w:val="007123C1"/>
    <w:rsid w:val="0071502E"/>
    <w:rsid w:val="007C7189"/>
    <w:rsid w:val="007D39C4"/>
    <w:rsid w:val="007E07E8"/>
    <w:rsid w:val="007E309F"/>
    <w:rsid w:val="008122A0"/>
    <w:rsid w:val="008124DC"/>
    <w:rsid w:val="00844F08"/>
    <w:rsid w:val="00895453"/>
    <w:rsid w:val="008B0818"/>
    <w:rsid w:val="008B24CF"/>
    <w:rsid w:val="008B5F62"/>
    <w:rsid w:val="008C03BF"/>
    <w:rsid w:val="008D572B"/>
    <w:rsid w:val="008E1139"/>
    <w:rsid w:val="008E6989"/>
    <w:rsid w:val="008F21F4"/>
    <w:rsid w:val="00903E5F"/>
    <w:rsid w:val="00906C2A"/>
    <w:rsid w:val="00912007"/>
    <w:rsid w:val="00940FF6"/>
    <w:rsid w:val="00950EA8"/>
    <w:rsid w:val="009627F4"/>
    <w:rsid w:val="00963C00"/>
    <w:rsid w:val="009902AA"/>
    <w:rsid w:val="009A12E8"/>
    <w:rsid w:val="009A1A03"/>
    <w:rsid w:val="009A1F6D"/>
    <w:rsid w:val="009B4676"/>
    <w:rsid w:val="009E723B"/>
    <w:rsid w:val="00A00415"/>
    <w:rsid w:val="00A070BD"/>
    <w:rsid w:val="00A13B14"/>
    <w:rsid w:val="00A30066"/>
    <w:rsid w:val="00A30E2F"/>
    <w:rsid w:val="00A36CBC"/>
    <w:rsid w:val="00A54F9C"/>
    <w:rsid w:val="00A57E1D"/>
    <w:rsid w:val="00A82995"/>
    <w:rsid w:val="00AA11E7"/>
    <w:rsid w:val="00AC0CEB"/>
    <w:rsid w:val="00AE1368"/>
    <w:rsid w:val="00AE4349"/>
    <w:rsid w:val="00AE587C"/>
    <w:rsid w:val="00AF4BA7"/>
    <w:rsid w:val="00B06B16"/>
    <w:rsid w:val="00B073B3"/>
    <w:rsid w:val="00B14CED"/>
    <w:rsid w:val="00B20806"/>
    <w:rsid w:val="00B245E3"/>
    <w:rsid w:val="00B270AC"/>
    <w:rsid w:val="00B31799"/>
    <w:rsid w:val="00B406F1"/>
    <w:rsid w:val="00B62D29"/>
    <w:rsid w:val="00B6354B"/>
    <w:rsid w:val="00B82449"/>
    <w:rsid w:val="00B86627"/>
    <w:rsid w:val="00BA7639"/>
    <w:rsid w:val="00BB6D58"/>
    <w:rsid w:val="00BC00E5"/>
    <w:rsid w:val="00BF076F"/>
    <w:rsid w:val="00C0018C"/>
    <w:rsid w:val="00C12A9B"/>
    <w:rsid w:val="00C133B8"/>
    <w:rsid w:val="00C23C6A"/>
    <w:rsid w:val="00C434C5"/>
    <w:rsid w:val="00C526FA"/>
    <w:rsid w:val="00C576A1"/>
    <w:rsid w:val="00C75A33"/>
    <w:rsid w:val="00CA691E"/>
    <w:rsid w:val="00CB0EF0"/>
    <w:rsid w:val="00CD2EF7"/>
    <w:rsid w:val="00CF19B8"/>
    <w:rsid w:val="00CF38C9"/>
    <w:rsid w:val="00D01512"/>
    <w:rsid w:val="00D168CD"/>
    <w:rsid w:val="00D21AFD"/>
    <w:rsid w:val="00D27316"/>
    <w:rsid w:val="00D31F02"/>
    <w:rsid w:val="00DB41A4"/>
    <w:rsid w:val="00DB4531"/>
    <w:rsid w:val="00DC1A72"/>
    <w:rsid w:val="00DC402F"/>
    <w:rsid w:val="00DE1462"/>
    <w:rsid w:val="00DE7F64"/>
    <w:rsid w:val="00E00F02"/>
    <w:rsid w:val="00E21671"/>
    <w:rsid w:val="00E9553F"/>
    <w:rsid w:val="00EA0709"/>
    <w:rsid w:val="00EA2CB6"/>
    <w:rsid w:val="00EB7B3C"/>
    <w:rsid w:val="00EC39F0"/>
    <w:rsid w:val="00EE44FD"/>
    <w:rsid w:val="00EE7EF5"/>
    <w:rsid w:val="00EF2CC0"/>
    <w:rsid w:val="00EF3EF6"/>
    <w:rsid w:val="00F24597"/>
    <w:rsid w:val="00F44902"/>
    <w:rsid w:val="00F540BD"/>
    <w:rsid w:val="00F55D15"/>
    <w:rsid w:val="00F81CA2"/>
    <w:rsid w:val="00F8276D"/>
    <w:rsid w:val="00F955B5"/>
    <w:rsid w:val="00FB5DBE"/>
    <w:rsid w:val="00FC49AB"/>
    <w:rsid w:val="00FF1F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0436B319-6A52-C944-9349-64E6CAD4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E21671"/>
    <w:pPr>
      <w:spacing w:before="100" w:beforeAutospacing="1" w:after="100" w:afterAutospacing="1"/>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E21671"/>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6A1"/>
    <w:pPr>
      <w:tabs>
        <w:tab w:val="center" w:pos="4419"/>
        <w:tab w:val="right" w:pos="8838"/>
      </w:tabs>
    </w:pPr>
  </w:style>
  <w:style w:type="character" w:customStyle="1" w:styleId="EncabezadoCar">
    <w:name w:val="Encabezado Car"/>
    <w:basedOn w:val="Fuentedeprrafopredeter"/>
    <w:link w:val="Encabezado"/>
    <w:uiPriority w:val="99"/>
    <w:rsid w:val="00C576A1"/>
  </w:style>
  <w:style w:type="paragraph" w:styleId="Piedepgina">
    <w:name w:val="footer"/>
    <w:basedOn w:val="Normal"/>
    <w:link w:val="PiedepginaCar"/>
    <w:unhideWhenUsed/>
    <w:rsid w:val="00C576A1"/>
    <w:pPr>
      <w:tabs>
        <w:tab w:val="center" w:pos="4419"/>
        <w:tab w:val="right" w:pos="8838"/>
      </w:tabs>
    </w:pPr>
  </w:style>
  <w:style w:type="character" w:customStyle="1" w:styleId="PiedepginaCar">
    <w:name w:val="Pie de página Car"/>
    <w:basedOn w:val="Fuentedeprrafopredeter"/>
    <w:link w:val="Piedepgina"/>
    <w:rsid w:val="00C576A1"/>
  </w:style>
  <w:style w:type="table" w:styleId="Tablaconcuadrcula">
    <w:name w:val="Table Grid"/>
    <w:basedOn w:val="Tablanormal"/>
    <w:rsid w:val="00181D3A"/>
    <w:pPr>
      <w:autoSpaceDE w:val="0"/>
      <w:autoSpaceDN w:val="0"/>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181D3A"/>
    <w:pPr>
      <w:suppressAutoHyphens/>
    </w:pPr>
    <w:rPr>
      <w:rFonts w:ascii="Calibri" w:eastAsia="Calibri" w:hAnsi="Calibri" w:cs="Times New Roman"/>
      <w:sz w:val="20"/>
      <w:szCs w:val="22"/>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C434C5"/>
    <w:pPr>
      <w:ind w:left="720"/>
      <w:contextualSpacing/>
    </w:pPr>
  </w:style>
  <w:style w:type="paragraph" w:styleId="Textonotapie">
    <w:name w:val="footnote text"/>
    <w:basedOn w:val="Normal"/>
    <w:link w:val="TextonotapieCar"/>
    <w:uiPriority w:val="99"/>
    <w:semiHidden/>
    <w:unhideWhenUsed/>
    <w:rsid w:val="00E21671"/>
    <w:rPr>
      <w:sz w:val="20"/>
      <w:szCs w:val="20"/>
    </w:rPr>
  </w:style>
  <w:style w:type="character" w:customStyle="1" w:styleId="TextonotapieCar">
    <w:name w:val="Texto nota pie Car"/>
    <w:basedOn w:val="Fuentedeprrafopredeter"/>
    <w:link w:val="Textonotapie"/>
    <w:uiPriority w:val="99"/>
    <w:semiHidden/>
    <w:rsid w:val="00E21671"/>
    <w:rPr>
      <w:sz w:val="20"/>
      <w:szCs w:val="20"/>
    </w:rPr>
  </w:style>
  <w:style w:type="character" w:styleId="Refdenotaalpie">
    <w:name w:val="footnote reference"/>
    <w:basedOn w:val="Fuentedeprrafopredeter"/>
    <w:uiPriority w:val="99"/>
    <w:semiHidden/>
    <w:unhideWhenUsed/>
    <w:rsid w:val="00E21671"/>
    <w:rPr>
      <w:vertAlign w:val="superscript"/>
    </w:rPr>
  </w:style>
  <w:style w:type="character" w:customStyle="1" w:styleId="Ttulo3Car">
    <w:name w:val="Título 3 Car"/>
    <w:basedOn w:val="Fuentedeprrafopredeter"/>
    <w:link w:val="Ttulo3"/>
    <w:uiPriority w:val="9"/>
    <w:rsid w:val="00E21671"/>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semiHidden/>
    <w:rsid w:val="00E21671"/>
    <w:rPr>
      <w:rFonts w:asciiTheme="majorHAnsi" w:eastAsiaTheme="majorEastAsia" w:hAnsiTheme="majorHAnsi" w:cstheme="majorBidi"/>
      <w:color w:val="2F5496" w:themeColor="accent1" w:themeShade="BF"/>
    </w:rPr>
  </w:style>
  <w:style w:type="paragraph" w:styleId="Textodeglobo">
    <w:name w:val="Balloon Text"/>
    <w:basedOn w:val="Normal"/>
    <w:link w:val="TextodegloboCar"/>
    <w:uiPriority w:val="99"/>
    <w:semiHidden/>
    <w:unhideWhenUsed/>
    <w:rsid w:val="00003E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3E08"/>
    <w:rPr>
      <w:rFonts w:ascii="Segoe UI" w:hAnsi="Segoe UI" w:cs="Segoe UI"/>
      <w:sz w:val="18"/>
      <w:szCs w:val="18"/>
    </w:rPr>
  </w:style>
  <w:style w:type="paragraph" w:styleId="Textoindependiente">
    <w:name w:val="Body Text"/>
    <w:basedOn w:val="Normal"/>
    <w:link w:val="TextoindependienteCar"/>
    <w:uiPriority w:val="99"/>
    <w:semiHidden/>
    <w:unhideWhenUsed/>
    <w:rsid w:val="00AF4BA7"/>
    <w:pPr>
      <w:spacing w:after="120"/>
    </w:pPr>
  </w:style>
  <w:style w:type="character" w:customStyle="1" w:styleId="TextoindependienteCar">
    <w:name w:val="Texto independiente Car"/>
    <w:basedOn w:val="Fuentedeprrafopredeter"/>
    <w:link w:val="Textoindependiente"/>
    <w:uiPriority w:val="99"/>
    <w:semiHidden/>
    <w:rsid w:val="00AF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02744">
      <w:bodyDiv w:val="1"/>
      <w:marLeft w:val="0"/>
      <w:marRight w:val="0"/>
      <w:marTop w:val="0"/>
      <w:marBottom w:val="0"/>
      <w:divBdr>
        <w:top w:val="none" w:sz="0" w:space="0" w:color="auto"/>
        <w:left w:val="none" w:sz="0" w:space="0" w:color="auto"/>
        <w:bottom w:val="none" w:sz="0" w:space="0" w:color="auto"/>
        <w:right w:val="none" w:sz="0" w:space="0" w:color="auto"/>
      </w:divBdr>
    </w:div>
    <w:div w:id="387607763">
      <w:bodyDiv w:val="1"/>
      <w:marLeft w:val="0"/>
      <w:marRight w:val="0"/>
      <w:marTop w:val="0"/>
      <w:marBottom w:val="0"/>
      <w:divBdr>
        <w:top w:val="none" w:sz="0" w:space="0" w:color="auto"/>
        <w:left w:val="none" w:sz="0" w:space="0" w:color="auto"/>
        <w:bottom w:val="none" w:sz="0" w:space="0" w:color="auto"/>
        <w:right w:val="none" w:sz="0" w:space="0" w:color="auto"/>
      </w:divBdr>
    </w:div>
    <w:div w:id="488639735">
      <w:bodyDiv w:val="1"/>
      <w:marLeft w:val="0"/>
      <w:marRight w:val="0"/>
      <w:marTop w:val="0"/>
      <w:marBottom w:val="0"/>
      <w:divBdr>
        <w:top w:val="none" w:sz="0" w:space="0" w:color="auto"/>
        <w:left w:val="none" w:sz="0" w:space="0" w:color="auto"/>
        <w:bottom w:val="none" w:sz="0" w:space="0" w:color="auto"/>
        <w:right w:val="none" w:sz="0" w:space="0" w:color="auto"/>
      </w:divBdr>
    </w:div>
    <w:div w:id="620646965">
      <w:bodyDiv w:val="1"/>
      <w:marLeft w:val="0"/>
      <w:marRight w:val="0"/>
      <w:marTop w:val="0"/>
      <w:marBottom w:val="0"/>
      <w:divBdr>
        <w:top w:val="none" w:sz="0" w:space="0" w:color="auto"/>
        <w:left w:val="none" w:sz="0" w:space="0" w:color="auto"/>
        <w:bottom w:val="none" w:sz="0" w:space="0" w:color="auto"/>
        <w:right w:val="none" w:sz="0" w:space="0" w:color="auto"/>
      </w:divBdr>
    </w:div>
    <w:div w:id="765348473">
      <w:bodyDiv w:val="1"/>
      <w:marLeft w:val="0"/>
      <w:marRight w:val="0"/>
      <w:marTop w:val="0"/>
      <w:marBottom w:val="0"/>
      <w:divBdr>
        <w:top w:val="none" w:sz="0" w:space="0" w:color="auto"/>
        <w:left w:val="none" w:sz="0" w:space="0" w:color="auto"/>
        <w:bottom w:val="none" w:sz="0" w:space="0" w:color="auto"/>
        <w:right w:val="none" w:sz="0" w:space="0" w:color="auto"/>
      </w:divBdr>
    </w:div>
    <w:div w:id="1221282488">
      <w:bodyDiv w:val="1"/>
      <w:marLeft w:val="0"/>
      <w:marRight w:val="0"/>
      <w:marTop w:val="0"/>
      <w:marBottom w:val="0"/>
      <w:divBdr>
        <w:top w:val="none" w:sz="0" w:space="0" w:color="auto"/>
        <w:left w:val="none" w:sz="0" w:space="0" w:color="auto"/>
        <w:bottom w:val="none" w:sz="0" w:space="0" w:color="auto"/>
        <w:right w:val="none" w:sz="0" w:space="0" w:color="auto"/>
      </w:divBdr>
    </w:div>
    <w:div w:id="16896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BDE75-BF68-4D03-8AA0-6129B97A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3316</Words>
  <Characters>18244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Africa Noelia Torres Perez</cp:lastModifiedBy>
  <cp:revision>2</cp:revision>
  <cp:lastPrinted>2024-05-17T12:59:00Z</cp:lastPrinted>
  <dcterms:created xsi:type="dcterms:W3CDTF">2024-06-07T13:46:00Z</dcterms:created>
  <dcterms:modified xsi:type="dcterms:W3CDTF">2024-06-07T13:46:00Z</dcterms:modified>
</cp:coreProperties>
</file>