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07" w:rsidRPr="00A95E07" w:rsidRDefault="00A95E07" w:rsidP="00A95E07">
      <w:pPr>
        <w:keepNext/>
        <w:autoSpaceDE w:val="0"/>
        <w:autoSpaceDN w:val="0"/>
        <w:spacing w:after="0" w:line="240" w:lineRule="auto"/>
        <w:ind w:right="3033"/>
        <w:outlineLvl w:val="5"/>
        <w:rPr>
          <w:rFonts w:ascii="Arial" w:eastAsia="Times New Roman" w:hAnsi="Arial" w:cs="Arial"/>
          <w:b/>
          <w:color w:val="FF0000"/>
          <w:sz w:val="20"/>
          <w:szCs w:val="20"/>
          <w:lang w:val="es-ES_tradnl" w:eastAsia="es-ES"/>
        </w:rPr>
      </w:pPr>
      <w:r w:rsidRPr="00A95E07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07A6" wp14:editId="53165F25">
                <wp:simplePos x="0" y="0"/>
                <wp:positionH relativeFrom="column">
                  <wp:posOffset>3520440</wp:posOffset>
                </wp:positionH>
                <wp:positionV relativeFrom="paragraph">
                  <wp:posOffset>-890270</wp:posOffset>
                </wp:positionV>
                <wp:extent cx="3200400" cy="64008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07" w:rsidRPr="001122BD" w:rsidRDefault="00A95E07" w:rsidP="00A95E0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1122BD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CONSEJERIA DE ÁREA DE INDUSTRIA, COMERCIO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1122BD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ARTESANÍA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, ARQUITECTURA Y VIVIENDA</w:t>
                            </w:r>
                          </w:p>
                          <w:p w:rsidR="00A95E07" w:rsidRDefault="00A95E07" w:rsidP="00A95E0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  <w:t>Servicio de Industria y Comercio</w:t>
                            </w:r>
                          </w:p>
                          <w:p w:rsidR="00A95E07" w:rsidRDefault="00A95E07" w:rsidP="00A95E0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  <w:t>13.0.1.</w:t>
                            </w:r>
                          </w:p>
                          <w:p w:rsidR="00A95E07" w:rsidRDefault="00A95E07" w:rsidP="00A95E0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B Optima Bold" w:hAnsi="B Optima Bold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3407A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77.2pt;margin-top:-70.1pt;width:25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" filled="f" stroked="f">
                <v:textbox>
                  <w:txbxContent>
                    <w:p w:rsidR="00A95E07" w:rsidRPr="001122BD" w:rsidRDefault="00A95E07" w:rsidP="00A95E0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 w:rsidRPr="001122BD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CONSEJERIA DE ÁREA DE INDUSTRIA, COMERCIO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,</w:t>
                      </w:r>
                      <w:r w:rsidRPr="001122BD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ARTESANÍA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, ARQUITECTURA Y VIVIENDA</w:t>
                      </w:r>
                    </w:p>
                    <w:p w:rsidR="00A95E07" w:rsidRDefault="00A95E07" w:rsidP="00A95E0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Helvetica" w:hAnsi="Helvetica"/>
                          <w:b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</w:rPr>
                        <w:t>Servicio de Industria y Comercio</w:t>
                      </w:r>
                    </w:p>
                    <w:p w:rsidR="00A95E07" w:rsidRDefault="00A95E07" w:rsidP="00A95E0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Helvetica" w:hAnsi="Helvetica"/>
                          <w:b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</w:rPr>
                        <w:t>13.0.1.</w:t>
                      </w:r>
                    </w:p>
                    <w:p w:rsidR="00A95E07" w:rsidRDefault="00A95E07" w:rsidP="00A95E0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B Optima Bold" w:hAnsi="B Optima Bold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E07" w:rsidRPr="00A95E07" w:rsidRDefault="00A95E07" w:rsidP="00A95E07">
      <w:pPr>
        <w:autoSpaceDE w:val="0"/>
        <w:autoSpaceDN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CONVENIO DE COLABORACIÓN EMPRESARIAL ENTRE EL CABILDO DE GRAN CANARIA Y LA EMPRESA CÓDIGO DE ÉTICA S.L. (ICON), PARA LA PROMOCIÓN DEL SECTOR TEXTIL DE GRAN CANARIA, EN EL </w:t>
      </w:r>
      <w:r w:rsidR="00724EF7">
        <w:rPr>
          <w:rFonts w:ascii="Arial" w:eastAsia="Times New Roman" w:hAnsi="Arial" w:cs="Arial"/>
          <w:b/>
          <w:sz w:val="20"/>
          <w:szCs w:val="20"/>
          <w:lang w:eastAsia="es-ES"/>
        </w:rPr>
        <w:t>MARCO DE LA “SEMANA DE BAÑO DE GRAN CANARIA 2018</w:t>
      </w: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”.</w:t>
      </w:r>
    </w:p>
    <w:bookmarkEnd w:id="0"/>
    <w:p w:rsidR="00A95E07" w:rsidRPr="00A95E07" w:rsidRDefault="00A95E07" w:rsidP="00A95E07">
      <w:pPr>
        <w:autoSpaceDE w:val="0"/>
        <w:autoSpaceDN w:val="0"/>
        <w:spacing w:after="0" w:line="240" w:lineRule="auto"/>
        <w:ind w:right="340"/>
        <w:outlineLvl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Las Palmas de Gra</w:t>
      </w:r>
      <w:r w:rsidR="00724EF7">
        <w:rPr>
          <w:rFonts w:ascii="Arial" w:eastAsia="Times New Roman" w:hAnsi="Arial" w:cs="Arial"/>
          <w:sz w:val="20"/>
          <w:szCs w:val="20"/>
          <w:lang w:eastAsia="es-ES"/>
        </w:rPr>
        <w:t xml:space="preserve">n Canaria, </w:t>
      </w:r>
      <w:r w:rsidR="00724EF7" w:rsidRPr="00C437AD">
        <w:rPr>
          <w:rFonts w:ascii="Arial" w:eastAsia="Times New Roman" w:hAnsi="Arial" w:cs="Arial"/>
          <w:sz w:val="20"/>
          <w:szCs w:val="20"/>
          <w:lang w:eastAsia="es-ES"/>
        </w:rPr>
        <w:t xml:space="preserve">a </w:t>
      </w:r>
      <w:r w:rsidR="00460C74">
        <w:rPr>
          <w:rFonts w:ascii="Arial" w:eastAsia="Times New Roman" w:hAnsi="Arial" w:cs="Arial"/>
          <w:sz w:val="20"/>
          <w:szCs w:val="20"/>
          <w:lang w:eastAsia="es-ES"/>
        </w:rPr>
        <w:t>11</w:t>
      </w:r>
      <w:r w:rsidR="00460C74" w:rsidRPr="00C437AD"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r w:rsidR="00C437AD" w:rsidRPr="00C437AD">
        <w:rPr>
          <w:rFonts w:ascii="Arial" w:eastAsia="Times New Roman" w:hAnsi="Arial" w:cs="Arial"/>
          <w:sz w:val="20"/>
          <w:szCs w:val="20"/>
          <w:lang w:eastAsia="es-ES"/>
        </w:rPr>
        <w:t xml:space="preserve"> junio</w:t>
      </w:r>
      <w:r w:rsidR="00C437AD"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r w:rsidR="00724EF7" w:rsidRPr="00C437AD">
        <w:rPr>
          <w:rFonts w:ascii="Arial" w:eastAsia="Times New Roman" w:hAnsi="Arial" w:cs="Arial"/>
          <w:sz w:val="20"/>
          <w:szCs w:val="20"/>
          <w:lang w:eastAsia="es-ES"/>
        </w:rPr>
        <w:t xml:space="preserve"> 2018</w:t>
      </w:r>
      <w:r w:rsidRPr="00C437AD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De una parte, Doña Minerva Alonso Santana, Consejera de Área de Industria, C</w:t>
      </w:r>
      <w:r w:rsidR="00724EF7">
        <w:rPr>
          <w:rFonts w:ascii="Arial" w:eastAsia="Times New Roman" w:hAnsi="Arial" w:cs="Arial"/>
          <w:sz w:val="20"/>
          <w:szCs w:val="20"/>
          <w:lang w:eastAsia="es-ES"/>
        </w:rPr>
        <w:t>omercio, Artesanía,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y Vivienda, por autorización del CONSEJO DE GOBIERNO </w:t>
      </w:r>
      <w:r w:rsidR="00FC4F48" w:rsidRPr="00A95E07">
        <w:rPr>
          <w:rFonts w:ascii="Arial" w:eastAsia="Times New Roman" w:hAnsi="Arial" w:cs="Arial"/>
          <w:sz w:val="20"/>
          <w:szCs w:val="20"/>
          <w:lang w:eastAsia="es-ES"/>
        </w:rPr>
        <w:t>INSULAR (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Acuerdo de 30 de junio de 2015), en representación del Cabildo Insular de Gran Canaria (en adelante </w:t>
      </w: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CABILDO DE GRAN CANARIA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), con C.I.F. nº. P-3500001G, y domicilio en la Calle Bravo Murillo, nº. 21, de esta capital, actuando especialmente facultada para este acto en virtud del Acuerdo de Consejo de Gobierno Insular de</w:t>
      </w:r>
      <w:r w:rsidR="003E61BD">
        <w:rPr>
          <w:rFonts w:ascii="Arial" w:eastAsia="Times New Roman" w:hAnsi="Arial" w:cs="Arial"/>
          <w:sz w:val="20"/>
          <w:szCs w:val="20"/>
          <w:lang w:eastAsia="es-ES"/>
        </w:rPr>
        <w:t xml:space="preserve"> 5</w:t>
      </w:r>
      <w:r w:rsidR="00014945">
        <w:rPr>
          <w:rFonts w:ascii="Arial" w:eastAsia="Times New Roman" w:hAnsi="Arial" w:cs="Arial"/>
          <w:sz w:val="20"/>
          <w:szCs w:val="20"/>
          <w:lang w:eastAsia="es-ES"/>
        </w:rPr>
        <w:t xml:space="preserve"> de junio de 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, asistido por</w:t>
      </w:r>
      <w:r w:rsidR="00014945" w:rsidRPr="0001494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14945" w:rsidRPr="00923096">
        <w:rPr>
          <w:rFonts w:ascii="Arial" w:eastAsia="Times New Roman" w:hAnsi="Arial" w:cs="Arial"/>
          <w:sz w:val="20"/>
          <w:szCs w:val="20"/>
          <w:lang w:eastAsia="es-ES"/>
        </w:rPr>
        <w:t xml:space="preserve">el Órgano de Apoyo al Consejo de Gobierno Insular, </w:t>
      </w:r>
      <w:r w:rsidR="00014945">
        <w:rPr>
          <w:rFonts w:ascii="Arial" w:eastAsia="Times New Roman" w:hAnsi="Arial" w:cs="Arial"/>
          <w:sz w:val="20"/>
          <w:szCs w:val="20"/>
          <w:lang w:eastAsia="es-ES"/>
        </w:rPr>
        <w:t xml:space="preserve"> El Jefe de Sección delegado según Decreto nº 5 de 27/01/17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, en virtud de lo previsto en la Disposición Adicional Octava d) de la Ley 7/1985 de 2 abril, Reguladora de las Bases de Régimen Local, en su versión actual.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Y, de la otra, D. </w:t>
      </w:r>
      <w:r w:rsidRPr="001C058D">
        <w:rPr>
          <w:rFonts w:ascii="Arial" w:eastAsia="Times New Roman" w:hAnsi="Arial" w:cs="Arial"/>
          <w:sz w:val="20"/>
          <w:szCs w:val="20"/>
          <w:lang w:eastAsia="es-ES"/>
        </w:rPr>
        <w:t>Orlando-</w:t>
      </w:r>
      <w:r w:rsidR="00C437AD" w:rsidRPr="001C058D">
        <w:rPr>
          <w:rFonts w:ascii="Arial" w:eastAsia="Times New Roman" w:hAnsi="Arial" w:cs="Arial"/>
          <w:sz w:val="20"/>
          <w:szCs w:val="20"/>
          <w:lang w:eastAsia="es-ES"/>
        </w:rPr>
        <w:t>José</w:t>
      </w:r>
      <w:r w:rsidRPr="001C058D">
        <w:rPr>
          <w:rFonts w:ascii="Arial" w:eastAsia="Times New Roman" w:hAnsi="Arial" w:cs="Arial"/>
          <w:sz w:val="20"/>
          <w:szCs w:val="20"/>
          <w:lang w:eastAsia="es-ES"/>
        </w:rPr>
        <w:t xml:space="preserve"> Martín Pineda con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N.I.F número 43.794.722- P, facultado para este acto en virtud del cargo que ostenta de Administrador único, de la empresa </w:t>
      </w:r>
      <w:r w:rsidRPr="00A95E0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CÓDIGO DE ÉTICA, S.L.,</w:t>
      </w: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marca comercial ICON, </w:t>
      </w:r>
      <w:r w:rsidR="00933F35">
        <w:rPr>
          <w:rFonts w:ascii="Arial" w:eastAsia="Times New Roman" w:hAnsi="Arial" w:cs="Arial"/>
          <w:sz w:val="20"/>
          <w:szCs w:val="20"/>
          <w:lang w:eastAsia="es-ES"/>
        </w:rPr>
        <w:t>con NIF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número B-38988739 y con domicilio social en la calle </w:t>
      </w:r>
      <w:r w:rsidR="00C437AD" w:rsidRPr="00A95E07">
        <w:rPr>
          <w:rFonts w:ascii="Arial" w:eastAsia="Times New Roman" w:hAnsi="Arial" w:cs="Arial"/>
          <w:sz w:val="20"/>
          <w:szCs w:val="20"/>
          <w:lang w:eastAsia="es-ES"/>
        </w:rPr>
        <w:t>Núñez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de la Peña núm. 11, Bloque B, planta 1ª, 38.202 San </w:t>
      </w:r>
      <w:proofErr w:type="spellStart"/>
      <w:r w:rsidRPr="00A95E07">
        <w:rPr>
          <w:rFonts w:ascii="Arial" w:eastAsia="Times New Roman" w:hAnsi="Arial" w:cs="Arial"/>
          <w:sz w:val="20"/>
          <w:szCs w:val="20"/>
          <w:lang w:eastAsia="es-ES"/>
        </w:rPr>
        <w:t>Cristobal</w:t>
      </w:r>
      <w:proofErr w:type="spellEnd"/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de La Laguna (Santa Cruz de Tenerife).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82169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INTERVIENEN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Ambas partes de mutuo acuerdo, reconociéndose recíprocamente la capacidad legal necesaria y suficiente para la formalización del presente convenio, y en su virtud</w:t>
      </w:r>
    </w:p>
    <w:p w:rsidR="00A95E07" w:rsidRPr="00A95E07" w:rsidRDefault="00A95E07" w:rsidP="00821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82169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EXPONEN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.- Que el Cabildo de Gran Canaria (en adelante CABILDO) dentro de las actuaciones promocionales realizadas al amparo del Programa "Gran Canaria Moda Cálida", organiza una Semana de Moda B</w:t>
      </w:r>
      <w:r w:rsidR="00724EF7">
        <w:rPr>
          <w:rFonts w:ascii="Arial" w:eastAsia="Times New Roman" w:hAnsi="Arial" w:cs="Arial"/>
          <w:sz w:val="20"/>
          <w:szCs w:val="20"/>
          <w:lang w:eastAsia="es-ES"/>
        </w:rPr>
        <w:t>año, denominada “Semana de moda de baño de Gran Canaria 2018” (en adelante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”), cuya próxima edición se celebrará los días </w:t>
      </w:r>
      <w:r w:rsidR="00724EF7" w:rsidRPr="001C058D">
        <w:rPr>
          <w:rFonts w:ascii="Arial" w:eastAsia="Times New Roman" w:hAnsi="Arial" w:cs="Arial"/>
          <w:sz w:val="20"/>
          <w:szCs w:val="20"/>
          <w:lang w:eastAsia="es-ES"/>
        </w:rPr>
        <w:t>14 al 17 de junio de 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en EXPOMELONERAS, en la zona de Maspalomas, en el término municipal de San Bartolomé de </w:t>
      </w:r>
      <w:proofErr w:type="spellStart"/>
      <w:r w:rsidRPr="00A95E07">
        <w:rPr>
          <w:rFonts w:ascii="Arial" w:eastAsia="Times New Roman" w:hAnsi="Arial" w:cs="Arial"/>
          <w:sz w:val="20"/>
          <w:szCs w:val="20"/>
          <w:lang w:eastAsia="es-ES"/>
        </w:rPr>
        <w:t>Tirajana</w:t>
      </w:r>
      <w:proofErr w:type="spellEnd"/>
      <w:r w:rsidRPr="00A95E07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II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.- Que LA EMPRESA está interesada en colaborar en el desarrollo de dicho evento, dada la coherencia de su marca con los valores, image</w:t>
      </w:r>
      <w:r w:rsidR="00724EF7">
        <w:rPr>
          <w:rFonts w:ascii="Arial" w:eastAsia="Times New Roman" w:hAnsi="Arial" w:cs="Arial"/>
          <w:sz w:val="20"/>
          <w:szCs w:val="20"/>
          <w:lang w:eastAsia="es-ES"/>
        </w:rPr>
        <w:t>n y destinatarios de la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”, lo que conlleva, por la idoneidad de ambas marcas, la obtención de un valor añadido para LA EMPRESA.</w:t>
      </w:r>
      <w:r w:rsidRPr="00A95E07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III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.- Que la colaboración entre el sector público y el sector privado, tiene como obj</w:t>
      </w:r>
      <w:r w:rsidR="00724EF7">
        <w:rPr>
          <w:rFonts w:ascii="Arial" w:eastAsia="Times New Roman" w:hAnsi="Arial" w:cs="Arial"/>
          <w:sz w:val="20"/>
          <w:szCs w:val="20"/>
          <w:lang w:eastAsia="es-ES"/>
        </w:rPr>
        <w:t>eto el desarrollo de la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”, evento que por su importante difusión mediática y consiguiente conocimiento público, contribuye al fomento del sector textil de Gran Canaria y de la economía insular.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En virtud de lo expuesto y dada esta coincidencia de intereses en la materia, es voluntad de las partes intervinientes articular el presente CONVENIO DE COLABORACIÓN, con arreglo a las siguientes 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CLÁUSULAS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610D2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Primera.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OBJETO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El objeto del presente convenio es definir el marco de la colaboración de ambas parte</w:t>
      </w:r>
      <w:r w:rsidR="00724EF7">
        <w:rPr>
          <w:rFonts w:ascii="Arial" w:eastAsia="Times New Roman" w:hAnsi="Arial" w:cs="Arial"/>
          <w:sz w:val="20"/>
          <w:szCs w:val="20"/>
          <w:lang w:eastAsia="es-ES"/>
        </w:rPr>
        <w:t>s con motivo de la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” que se celebrará lo</w:t>
      </w:r>
      <w:r w:rsidR="00724EF7">
        <w:rPr>
          <w:rFonts w:ascii="Arial" w:eastAsia="Times New Roman" w:hAnsi="Arial" w:cs="Arial"/>
          <w:sz w:val="20"/>
          <w:szCs w:val="20"/>
          <w:lang w:eastAsia="es-ES"/>
        </w:rPr>
        <w:t>s días 14 al 17 de junio de 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610D2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Segunda.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OBLIGACIONES DE ESTA CORPORACIÓN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El CABILDO, principal financiador y orga</w:t>
      </w:r>
      <w:r w:rsidR="00196709">
        <w:rPr>
          <w:rFonts w:ascii="Arial" w:eastAsia="Times New Roman" w:hAnsi="Arial" w:cs="Arial"/>
          <w:sz w:val="20"/>
          <w:szCs w:val="20"/>
          <w:lang w:eastAsia="es-ES"/>
        </w:rPr>
        <w:t>nizador del evento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”, promocionará y colaborará en la difusión de la imagen de la marca </w:t>
      </w: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“ICON”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que comercializa LA EMPRESA.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El CABILDO, a tal fin realizará las acciones de promoción y publicitarias que se describen lo cláusula cuarta del presente Convenio.</w:t>
      </w:r>
    </w:p>
    <w:p w:rsidR="00A95E07" w:rsidRPr="00A95E07" w:rsidRDefault="00610D27" w:rsidP="00A95E0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Tercera.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OBLIGACIONES DE LA EMPRESA COLABORADORA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LA EMPRESA </w:t>
      </w:r>
      <w:r w:rsidR="00610D27" w:rsidRPr="00A95E07">
        <w:rPr>
          <w:rFonts w:ascii="Arial" w:eastAsia="Times New Roman" w:hAnsi="Arial" w:cs="Arial"/>
          <w:sz w:val="20"/>
          <w:szCs w:val="20"/>
          <w:lang w:eastAsia="es-ES"/>
        </w:rPr>
        <w:t>contribuirá, mediante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los compromisos que se describen en la cláusula </w:t>
      </w:r>
      <w:r w:rsidR="00610D27" w:rsidRPr="00A95E07">
        <w:rPr>
          <w:rFonts w:ascii="Arial" w:eastAsia="Times New Roman" w:hAnsi="Arial" w:cs="Arial"/>
          <w:sz w:val="20"/>
          <w:szCs w:val="20"/>
          <w:lang w:eastAsia="es-ES"/>
        </w:rPr>
        <w:t>quinta, al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cumplimento de los objetivos del Programa Gran Canaria Moda Cálida de impulsar y promover la industria textil de la Isla.</w:t>
      </w:r>
    </w:p>
    <w:p w:rsidR="00A95E07" w:rsidRPr="00A95E07" w:rsidRDefault="00A95E07" w:rsidP="00A95E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LA EMPRESA, se compromete a seguir las indicaciones y directrices de la Organización, en relación </w:t>
      </w:r>
      <w:r w:rsidR="00610D27" w:rsidRPr="00A95E07">
        <w:rPr>
          <w:rFonts w:ascii="Arial" w:eastAsia="Times New Roman" w:hAnsi="Arial" w:cs="Arial"/>
          <w:sz w:val="20"/>
          <w:szCs w:val="20"/>
          <w:lang w:eastAsia="es-ES"/>
        </w:rPr>
        <w:t>con su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participación</w:t>
      </w:r>
      <w:r w:rsidR="00196709">
        <w:rPr>
          <w:rFonts w:ascii="Arial" w:eastAsia="Times New Roman" w:hAnsi="Arial" w:cs="Arial"/>
          <w:sz w:val="20"/>
          <w:szCs w:val="20"/>
          <w:lang w:eastAsia="es-ES"/>
        </w:rPr>
        <w:t xml:space="preserve"> en el marco de la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”.</w:t>
      </w:r>
    </w:p>
    <w:p w:rsidR="00A95E07" w:rsidRPr="00A95E07" w:rsidRDefault="00A95E07" w:rsidP="00A95E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610D2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Cuarta.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COMPROMISOS DEL CABILDO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EL CABILDO asume los compromisos relacionados a continuación: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La marca </w:t>
      </w:r>
      <w:r w:rsidR="00580917">
        <w:rPr>
          <w:rFonts w:ascii="Arial" w:eastAsia="Times New Roman" w:hAnsi="Arial" w:cs="Arial"/>
          <w:sz w:val="20"/>
          <w:szCs w:val="20"/>
          <w:lang w:eastAsia="es-ES"/>
        </w:rPr>
        <w:t>“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ICON</w:t>
      </w:r>
      <w:r w:rsidR="00580917">
        <w:rPr>
          <w:rFonts w:ascii="Arial" w:eastAsia="Times New Roman" w:hAnsi="Arial" w:cs="Arial"/>
          <w:sz w:val="20"/>
          <w:szCs w:val="20"/>
          <w:lang w:eastAsia="es-ES"/>
        </w:rPr>
        <w:t>”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figurará como patrocinadora del evento dedicada a la comercialización de los productos de</w:t>
      </w:r>
      <w:r w:rsidR="00610D27">
        <w:rPr>
          <w:rFonts w:ascii="Arial" w:eastAsia="Times New Roman" w:hAnsi="Arial" w:cs="Arial"/>
          <w:sz w:val="20"/>
          <w:szCs w:val="20"/>
          <w:lang w:eastAsia="es-ES"/>
        </w:rPr>
        <w:t xml:space="preserve"> PELUQUERÍA en la “SMBGC</w:t>
      </w:r>
      <w:r w:rsidR="0082169B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”. </w:t>
      </w:r>
      <w:r w:rsidR="00610D27" w:rsidRPr="00A95E07">
        <w:rPr>
          <w:rFonts w:ascii="Arial" w:eastAsia="Times New Roman" w:hAnsi="Arial" w:cs="Arial"/>
          <w:sz w:val="20"/>
          <w:szCs w:val="20"/>
          <w:lang w:eastAsia="es-ES"/>
        </w:rPr>
        <w:t>Y,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por tanto, el Cabildo garantizará la no   coexistencia de ninguna otra empresa patrocinadora del evento que directamente se dedique a la venta, comercialización o distribución de productos similares o análogos.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ind w:left="64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Presencia de la identidad corporativa de la marca “ICON” representada por la empresa “CÓDIGO DE ÉTICA S.L.” a través de su logotipo, que será autorizado expresamente por la empresa, en toda la campaña de comunicación que se lleve a cabo</w:t>
      </w:r>
      <w:r w:rsidR="00610D27">
        <w:rPr>
          <w:rFonts w:ascii="Arial" w:eastAsia="Times New Roman" w:hAnsi="Arial" w:cs="Arial"/>
          <w:sz w:val="20"/>
          <w:szCs w:val="20"/>
          <w:lang w:eastAsia="es-ES"/>
        </w:rPr>
        <w:t xml:space="preserve"> en el marco de la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”. Concretamente se incluirá el logotipo en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Ruedas de prensa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Dossier de Prensa/Notas de Prensa/folletos actividades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Agenda de medios</w:t>
      </w:r>
    </w:p>
    <w:p w:rsidR="00A95E07" w:rsidRPr="00A95E07" w:rsidRDefault="006F69FA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Programa oficial SMBGC 2018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Invitaciones, entradas, acreditaciones y pases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Slider web  </w:t>
      </w:r>
      <w:hyperlink r:id="rId7" w:history="1">
        <w:r w:rsidRPr="00A95E07">
          <w:rPr>
            <w:rFonts w:ascii="Arial" w:eastAsia="Times New Roman" w:hAnsi="Arial" w:cs="Arial"/>
            <w:sz w:val="20"/>
            <w:szCs w:val="20"/>
            <w:lang w:eastAsia="es-ES"/>
          </w:rPr>
          <w:t>www.grancanariamodacalida.com</w:t>
        </w:r>
      </w:hyperlink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Banner magazine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RRSS/Cabecera FB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Sección patrocinadores Magazine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Faldones prensa escrita 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Cartelería exterior recinto </w:t>
      </w:r>
    </w:p>
    <w:p w:rsidR="00A95E07" w:rsidRPr="00A95E07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Títulos de crédito TVE (media </w:t>
      </w:r>
      <w:proofErr w:type="spellStart"/>
      <w:r w:rsidRPr="00A95E07">
        <w:rPr>
          <w:rFonts w:ascii="Arial" w:eastAsia="Times New Roman" w:hAnsi="Arial" w:cs="Arial"/>
          <w:sz w:val="20"/>
          <w:szCs w:val="20"/>
          <w:lang w:eastAsia="es-ES"/>
        </w:rPr>
        <w:t>partner</w:t>
      </w:r>
      <w:proofErr w:type="spellEnd"/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de la Pasarela)</w:t>
      </w:r>
    </w:p>
    <w:p w:rsidR="006F69FA" w:rsidRPr="00A95E07" w:rsidRDefault="00A95E07" w:rsidP="006F69FA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A95E07">
        <w:rPr>
          <w:rFonts w:ascii="Arial" w:eastAsia="Times New Roman" w:hAnsi="Arial" w:cs="Arial"/>
          <w:sz w:val="20"/>
          <w:szCs w:val="20"/>
          <w:lang w:eastAsia="es-ES"/>
        </w:rPr>
        <w:t>Photocall</w:t>
      </w:r>
      <w:proofErr w:type="spellEnd"/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ev</w:t>
      </w:r>
      <w:r w:rsidR="006F69FA">
        <w:rPr>
          <w:rFonts w:ascii="Arial" w:eastAsia="Times New Roman" w:hAnsi="Arial" w:cs="Arial"/>
          <w:sz w:val="20"/>
          <w:szCs w:val="20"/>
          <w:lang w:eastAsia="es-ES"/>
        </w:rPr>
        <w:t>ento presentación SMBGC 2018</w:t>
      </w:r>
    </w:p>
    <w:p w:rsidR="00A95E07" w:rsidRPr="006F69FA" w:rsidRDefault="00A95E07" w:rsidP="00A95E07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US" w:eastAsia="es-ES"/>
        </w:rPr>
      </w:pPr>
      <w:proofErr w:type="spellStart"/>
      <w:r w:rsidRPr="006F69FA">
        <w:rPr>
          <w:rFonts w:ascii="Arial" w:eastAsia="Times New Roman" w:hAnsi="Arial" w:cs="Arial"/>
          <w:sz w:val="20"/>
          <w:szCs w:val="20"/>
          <w:lang w:val="en-US" w:eastAsia="es-ES"/>
        </w:rPr>
        <w:t>Photocall</w:t>
      </w:r>
      <w:proofErr w:type="spellEnd"/>
      <w:r w:rsidRPr="006F69FA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principal y </w:t>
      </w:r>
      <w:proofErr w:type="spellStart"/>
      <w:r w:rsidRPr="006F69FA">
        <w:rPr>
          <w:rFonts w:ascii="Arial" w:eastAsia="Times New Roman" w:hAnsi="Arial" w:cs="Arial"/>
          <w:sz w:val="20"/>
          <w:szCs w:val="20"/>
          <w:lang w:val="en-US" w:eastAsia="es-ES"/>
        </w:rPr>
        <w:t>photocall</w:t>
      </w:r>
      <w:proofErr w:type="spellEnd"/>
      <w:r w:rsidRPr="006F69FA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backstage</w:t>
      </w:r>
    </w:p>
    <w:p w:rsidR="00A95E07" w:rsidRPr="006F69FA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Cesión de espacios:</w:t>
      </w:r>
    </w:p>
    <w:p w:rsidR="00A95E07" w:rsidRPr="00A95E07" w:rsidRDefault="00A95E07" w:rsidP="00A95E07">
      <w:pPr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 la zona lounge para desarrollo de visibilidad de marca y </w:t>
      </w:r>
      <w:proofErr w:type="spellStart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sampling</w:t>
      </w:r>
      <w:proofErr w:type="spellEnd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</w:t>
      </w:r>
    </w:p>
    <w:p w:rsidR="00A95E07" w:rsidRPr="00A95E07" w:rsidRDefault="00A95E07" w:rsidP="00A95E07">
      <w:pPr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en la zona de back-</w:t>
      </w:r>
      <w:proofErr w:type="spellStart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stage</w:t>
      </w:r>
      <w:proofErr w:type="spellEnd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destinada a la peluquería-maquillaje: para incluir elemento (</w:t>
      </w:r>
      <w:proofErr w:type="spellStart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displays</w:t>
      </w:r>
      <w:proofErr w:type="spellEnd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, pegatinas,…) de imagen de su marca, teniendo en cuenta que comparte el espacio con el patrocinador oficial de maquillaje.</w:t>
      </w: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Entrega de 15 acreditaciones para los equipos de trabajo</w:t>
      </w: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Entrega de 2 invitaciones </w:t>
      </w:r>
      <w:r w:rsidR="006F69FA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individuales </w:t>
      </w: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para cada desfile.</w:t>
      </w: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 xml:space="preserve">Entrega de material fotográfico del evento (siempre con pleno respeto de los posibles derechos </w:t>
      </w:r>
      <w:proofErr w:type="spellStart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e</w:t>
      </w:r>
      <w:proofErr w:type="spellEnd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propiedad intelectual afectados) y de un video resumen del mismo, para su utilización por la EMPRESA con fines publicitarios de acuerdo con su objeto social. </w:t>
      </w: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Entrega de informe final de resultados. </w:t>
      </w: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Entrega de documentación acreditativa del CABILDO, justificativa de la aportación dineraria realizada por la empresa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Quinta.- COMPROMISOS  DE LA EMPRESA 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</w:t>
      </w:r>
    </w:p>
    <w:p w:rsidR="00A95E07" w:rsidRPr="00A95E07" w:rsidRDefault="00A95E07" w:rsidP="00C437A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LA EMPRESA CÓDIGO DE ÉTICA S.L. se compromete en concepto de patrocinio a: </w:t>
      </w: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Aportar el importe de </w:t>
      </w:r>
      <w:r w:rsidRPr="001C058D">
        <w:rPr>
          <w:rFonts w:ascii="Arial" w:eastAsia="Times New Roman" w:hAnsi="Arial" w:cs="Arial"/>
          <w:sz w:val="20"/>
          <w:szCs w:val="20"/>
          <w:lang w:eastAsia="es-ES"/>
        </w:rPr>
        <w:t>TRES MIL EUROS (3.000,00 €),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a ingresar en la cuenta </w:t>
      </w:r>
      <w:r w:rsidRPr="00F86CCC">
        <w:rPr>
          <w:rFonts w:ascii="Arial" w:eastAsia="Times New Roman" w:hAnsi="Arial" w:cs="Arial"/>
          <w:sz w:val="20"/>
          <w:szCs w:val="20"/>
          <w:lang w:eastAsia="es-ES"/>
        </w:rPr>
        <w:t xml:space="preserve">corriente </w:t>
      </w:r>
      <w:r w:rsidRPr="00F86CCC">
        <w:rPr>
          <w:rFonts w:ascii="Arial" w:eastAsia="Times New Roman" w:hAnsi="Arial" w:cs="Arial"/>
          <w:sz w:val="20"/>
          <w:szCs w:val="20"/>
          <w:lang w:val="es-ES_tradnl" w:eastAsia="es-ES"/>
        </w:rPr>
        <w:t>ES76 2038 8745 926400000662 a nombre</w:t>
      </w:r>
      <w:r w:rsidRPr="00F86CCC">
        <w:rPr>
          <w:rFonts w:ascii="Arial" w:eastAsia="Times New Roman" w:hAnsi="Arial" w:cs="Arial"/>
          <w:sz w:val="20"/>
          <w:szCs w:val="20"/>
          <w:lang w:eastAsia="es-ES"/>
        </w:rPr>
        <w:t xml:space="preserve"> del Cabildo de Gran </w:t>
      </w:r>
      <w:r w:rsidR="00610D27" w:rsidRPr="00F86CCC">
        <w:rPr>
          <w:rFonts w:ascii="Arial" w:eastAsia="Times New Roman" w:hAnsi="Arial" w:cs="Arial"/>
          <w:sz w:val="20"/>
          <w:szCs w:val="20"/>
          <w:lang w:eastAsia="es-ES"/>
        </w:rPr>
        <w:t>Canaria, realizando</w:t>
      </w:r>
      <w:r w:rsidRPr="00F86CCC">
        <w:rPr>
          <w:rFonts w:ascii="Arial" w:eastAsia="Times New Roman" w:hAnsi="Arial" w:cs="Arial"/>
          <w:sz w:val="20"/>
          <w:szCs w:val="20"/>
          <w:lang w:eastAsia="es-ES"/>
        </w:rPr>
        <w:t xml:space="preserve"> el pago en un</w:t>
      </w:r>
      <w:r w:rsidRPr="001C058D">
        <w:rPr>
          <w:rFonts w:ascii="Arial" w:eastAsia="Times New Roman" w:hAnsi="Arial" w:cs="Arial"/>
          <w:sz w:val="20"/>
          <w:szCs w:val="20"/>
          <w:lang w:eastAsia="es-ES"/>
        </w:rPr>
        <w:t xml:space="preserve"> p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lazo de 30 días a contar desde la formalización del convenio.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1C058D" w:rsidRDefault="00A95E07" w:rsidP="00A95E0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C058D">
        <w:rPr>
          <w:rFonts w:ascii="Arial" w:eastAsia="Times New Roman" w:hAnsi="Arial" w:cs="Arial"/>
          <w:sz w:val="20"/>
          <w:szCs w:val="20"/>
          <w:lang w:eastAsia="es-ES"/>
        </w:rPr>
        <w:t xml:space="preserve">Aportar en concepto de producto y servicio “ICON” cuyo valor estimado es de </w:t>
      </w:r>
      <w:r w:rsidR="001C058D" w:rsidRPr="001C058D">
        <w:rPr>
          <w:rFonts w:ascii="Arial" w:eastAsia="Times New Roman" w:hAnsi="Arial" w:cs="Arial"/>
          <w:sz w:val="20"/>
          <w:szCs w:val="20"/>
          <w:lang w:eastAsia="es-ES"/>
        </w:rPr>
        <w:t>VEINTICINCO MIL TRESCIENTOS CINCUENTA EUROS (25.350</w:t>
      </w:r>
      <w:r w:rsidRPr="001C058D">
        <w:rPr>
          <w:rFonts w:ascii="Arial" w:eastAsia="Times New Roman" w:hAnsi="Arial" w:cs="Arial"/>
          <w:sz w:val="20"/>
          <w:szCs w:val="20"/>
          <w:lang w:eastAsia="es-ES"/>
        </w:rPr>
        <w:t>,00€)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LA EMPRESA asumirá el coste de adaptación y personalización, de los espacios a ocupar cedidos por EL CABILDO para realización de </w:t>
      </w:r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desarrollo de marca y </w:t>
      </w:r>
      <w:proofErr w:type="spellStart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>sampling</w:t>
      </w:r>
      <w:proofErr w:type="spellEnd"/>
      <w:r w:rsidRPr="00A95E0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producto.</w:t>
      </w:r>
    </w:p>
    <w:p w:rsidR="00A95E07" w:rsidRPr="00A95E07" w:rsidRDefault="00A95E07" w:rsidP="00A95E07">
      <w:pPr>
        <w:spacing w:after="0" w:line="240" w:lineRule="auto"/>
        <w:ind w:left="72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610D2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Sexta.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DURACIÓN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Las actuaciones objeto de este Convenio s</w:t>
      </w:r>
      <w:r w:rsidR="00610D27">
        <w:rPr>
          <w:rFonts w:ascii="Arial" w:eastAsia="Times New Roman" w:hAnsi="Arial" w:cs="Arial"/>
          <w:sz w:val="20"/>
          <w:szCs w:val="20"/>
          <w:lang w:eastAsia="es-ES"/>
        </w:rPr>
        <w:t>e realizarán durante el año 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y siempr</w:t>
      </w:r>
      <w:r w:rsidR="00610D27">
        <w:rPr>
          <w:rFonts w:ascii="Arial" w:eastAsia="Times New Roman" w:hAnsi="Arial" w:cs="Arial"/>
          <w:sz w:val="20"/>
          <w:szCs w:val="20"/>
          <w:lang w:eastAsia="es-ES"/>
        </w:rPr>
        <w:t>e vinculadas a la “SMBGC</w:t>
      </w:r>
      <w:r w:rsidR="00FC4F48">
        <w:rPr>
          <w:rFonts w:ascii="Arial" w:eastAsia="Times New Roman" w:hAnsi="Arial" w:cs="Arial"/>
          <w:sz w:val="20"/>
          <w:szCs w:val="20"/>
          <w:lang w:eastAsia="es-ES"/>
        </w:rPr>
        <w:t>2018</w:t>
      </w:r>
      <w:r w:rsidRPr="00A95E07">
        <w:rPr>
          <w:rFonts w:ascii="Arial" w:eastAsia="Times New Roman" w:hAnsi="Arial" w:cs="Arial"/>
          <w:sz w:val="20"/>
          <w:szCs w:val="20"/>
          <w:lang w:eastAsia="es-ES"/>
        </w:rPr>
        <w:t>”.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610D2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Séptima.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CONFIDENCIALIDAD 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Las partes de este convenio se comprometen a no desvelar a ninguna tercera persona, sin consentimiento previo y por escrito de la otra, ninguna información relativa al convenio, salvo en aquellos supuestos en los que así lo exija la Ley y con las salvedades de difusión y promoción de la marca patrocinadora, recogidas en el presente Convenio.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095F4C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Octava.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PROTECCIÓN DE LOS DATOS DE CARÁCTER PERSONAL 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Ambas partes reconocen las obligaciones que a cada una le corresponde, derivadas de la Ley Orgánica 15/1999 y Real Decreto 994/1999, y se comprometen a cumplir con ellas.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095F4C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Novena.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CAUSAS DE EXTINCIÓN Y RESOLUCIÓN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El presente convenio se extinguirá por las siguientes causas:</w:t>
      </w:r>
    </w:p>
    <w:p w:rsidR="00A95E07" w:rsidRPr="00A95E07" w:rsidRDefault="00A95E07" w:rsidP="00A95E0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Mutuo acuerdo de las partes</w:t>
      </w:r>
    </w:p>
    <w:p w:rsidR="00A95E07" w:rsidRPr="00A95E07" w:rsidRDefault="00A95E07" w:rsidP="00A95E0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Terminación del periodo de duración del convenio</w:t>
      </w:r>
    </w:p>
    <w:p w:rsidR="00A95E07" w:rsidRPr="00A95E07" w:rsidRDefault="00A95E07" w:rsidP="00A95E0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Por resolución anticipada, sin necesidad de preaviso, cuando concurra alguna de las Causas señaladas en el Código Civil o en las Leyes especiales aplicables al mismo y, en particular, cuando cualquiera de las partes </w:t>
      </w:r>
      <w:proofErr w:type="spellStart"/>
      <w:r w:rsidRPr="00A95E07">
        <w:rPr>
          <w:rFonts w:ascii="Arial" w:eastAsia="Times New Roman" w:hAnsi="Arial" w:cs="Arial"/>
          <w:sz w:val="20"/>
          <w:szCs w:val="20"/>
          <w:lang w:eastAsia="es-ES"/>
        </w:rPr>
        <w:t>conveniantes</w:t>
      </w:r>
      <w:proofErr w:type="spellEnd"/>
      <w:r w:rsidRPr="00A95E07">
        <w:rPr>
          <w:rFonts w:ascii="Arial" w:eastAsia="Times New Roman" w:hAnsi="Arial" w:cs="Arial"/>
          <w:sz w:val="20"/>
          <w:szCs w:val="20"/>
          <w:lang w:eastAsia="es-ES"/>
        </w:rPr>
        <w:t xml:space="preserve"> procediera a incumplir cualquiera de las obligaciones, comunicando no obstante el incumplimiento la parte cumplidora a la contraparte por si, de forma alternativa, pudiera resolverse la discrepancia sin llegar a la resolución.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2D4C9D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>Décima. -</w:t>
      </w:r>
      <w:r w:rsidR="00A95E07" w:rsidRPr="00A95E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COMUNICACIONES 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Las comunicaciones entre ambas partes que, como consecuencia de este convenio deban hacerse por escrito, se dirigirán a los domicilios que figuran al principio de este documento. En caso de producirse algún cambio en los respectivos domicilios, la validez de las notificaciones quedará supeditada a la previa comunicación fehaciente de la mencionada notificación a la otra parte.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Undécima- JURISDICCIÓN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Para la solución de cualquier cuestión litigiosa derivada de este Convenio, las partes se someten expresamente a la jurisdicción de los juzgados y tribunales de Las Palmas de Gran Canaria.</w:t>
      </w:r>
    </w:p>
    <w:p w:rsidR="00A95E07" w:rsidRPr="00A95E07" w:rsidRDefault="00A95E07" w:rsidP="00A95E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5E07">
        <w:rPr>
          <w:rFonts w:ascii="Arial" w:eastAsia="Times New Roman" w:hAnsi="Arial" w:cs="Arial"/>
          <w:sz w:val="20"/>
          <w:szCs w:val="20"/>
          <w:lang w:eastAsia="es-ES"/>
        </w:rPr>
        <w:t>Encontrando las partes de conformidad el presente convenio, firman en dos originales en el lugar y fecha indicados en el encabezamiento.</w:t>
      </w:r>
    </w:p>
    <w:p w:rsidR="0092337C" w:rsidRDefault="0092337C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Default="0092337C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Default="0092337C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Default="0092337C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Pr="00A95E07" w:rsidRDefault="0092337C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P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95E07" w:rsidRDefault="00A95E07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Pr="0092337C" w:rsidRDefault="0092337C" w:rsidP="0092337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4699"/>
        <w:gridCol w:w="4732"/>
      </w:tblGrid>
      <w:tr w:rsidR="0092337C" w:rsidRPr="0092337C" w:rsidTr="000A4837">
        <w:trPr>
          <w:trHeight w:val="1426"/>
        </w:trPr>
        <w:tc>
          <w:tcPr>
            <w:tcW w:w="4699" w:type="dxa"/>
          </w:tcPr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33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CONSEJO DE GOBIERNO INSULAR,</w:t>
            </w: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33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P.D. (Acuerdo de 30 de junio de 2015)</w:t>
            </w: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33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CONSEJERA DE ÁREA DE INDUSTRIA, C</w:t>
            </w:r>
            <w:r w:rsidR="003D61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OMERCIO, ARTESANÍA,</w:t>
            </w:r>
            <w:r w:rsidRPr="009233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VIVIENDA</w:t>
            </w: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33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Dña. Minerva Alonso Santana</w:t>
            </w:r>
          </w:p>
        </w:tc>
        <w:tc>
          <w:tcPr>
            <w:tcW w:w="4732" w:type="dxa"/>
          </w:tcPr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33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EMPRESA</w:t>
            </w: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60C74" w:rsidRDefault="00460C74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60C74" w:rsidRDefault="00460C74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60C74" w:rsidRDefault="00460C74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60C74" w:rsidRPr="0092337C" w:rsidRDefault="00460C74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2337C" w:rsidRPr="0092337C" w:rsidRDefault="00460C74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5E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D. </w:t>
            </w:r>
            <w:r w:rsidRPr="001C05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Orlando-José Martín Pineda</w:t>
            </w: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337C" w:rsidRPr="0092337C" w:rsidTr="000A4837">
        <w:trPr>
          <w:trHeight w:val="1426"/>
        </w:trPr>
        <w:tc>
          <w:tcPr>
            <w:tcW w:w="4699" w:type="dxa"/>
          </w:tcPr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32" w:type="dxa"/>
          </w:tcPr>
          <w:p w:rsidR="0092337C" w:rsidRPr="0092337C" w:rsidRDefault="0092337C" w:rsidP="009233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337C" w:rsidRPr="0092337C" w:rsidRDefault="0092337C" w:rsidP="0092337C">
      <w:pPr>
        <w:autoSpaceDE w:val="0"/>
        <w:autoSpaceDN w:val="0"/>
        <w:spacing w:after="0" w:line="24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Pr="0092337C" w:rsidRDefault="0092337C" w:rsidP="009233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2337C">
        <w:rPr>
          <w:rFonts w:ascii="Arial" w:eastAsia="Times New Roman" w:hAnsi="Arial" w:cs="Arial"/>
          <w:sz w:val="20"/>
          <w:szCs w:val="20"/>
          <w:lang w:eastAsia="es-ES"/>
        </w:rPr>
        <w:t>POR EL ÓRGANO DE APOYO</w:t>
      </w:r>
    </w:p>
    <w:p w:rsidR="0092337C" w:rsidRPr="0092337C" w:rsidRDefault="0092337C" w:rsidP="009233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2337C">
        <w:rPr>
          <w:rFonts w:ascii="Arial" w:eastAsia="Times New Roman" w:hAnsi="Arial" w:cs="Arial"/>
          <w:sz w:val="20"/>
          <w:szCs w:val="20"/>
          <w:lang w:eastAsia="es-ES"/>
        </w:rPr>
        <w:t>AL CONSEJO DE GOBIERNO INSULAR.</w:t>
      </w:r>
    </w:p>
    <w:p w:rsidR="0092337C" w:rsidRPr="0092337C" w:rsidRDefault="0092337C" w:rsidP="009233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2337C">
        <w:rPr>
          <w:rFonts w:ascii="Arial" w:eastAsia="Times New Roman" w:hAnsi="Arial" w:cs="Arial"/>
          <w:sz w:val="20"/>
          <w:szCs w:val="20"/>
          <w:lang w:eastAsia="es-ES"/>
        </w:rPr>
        <w:t>El Jefe de Sección delegado según Decreto nº 5 de 27/01/17</w:t>
      </w:r>
    </w:p>
    <w:p w:rsidR="0092337C" w:rsidRPr="0092337C" w:rsidRDefault="0092337C" w:rsidP="009233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Pr="0092337C" w:rsidRDefault="0092337C" w:rsidP="009233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Pr="0092337C" w:rsidRDefault="0092337C" w:rsidP="009233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2337C">
        <w:rPr>
          <w:rFonts w:ascii="Arial" w:eastAsia="Times New Roman" w:hAnsi="Arial" w:cs="Arial"/>
          <w:sz w:val="20"/>
          <w:szCs w:val="20"/>
          <w:lang w:eastAsia="es-ES"/>
        </w:rPr>
        <w:t xml:space="preserve">D. Eduardo Suarez </w:t>
      </w:r>
      <w:proofErr w:type="spellStart"/>
      <w:r w:rsidRPr="0092337C">
        <w:rPr>
          <w:rFonts w:ascii="Arial" w:eastAsia="Times New Roman" w:hAnsi="Arial" w:cs="Arial"/>
          <w:sz w:val="20"/>
          <w:szCs w:val="20"/>
          <w:lang w:eastAsia="es-ES"/>
        </w:rPr>
        <w:t>Rancel</w:t>
      </w:r>
      <w:proofErr w:type="spellEnd"/>
    </w:p>
    <w:p w:rsidR="0092337C" w:rsidRPr="0092337C" w:rsidRDefault="0092337C" w:rsidP="0092337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337C" w:rsidRPr="00A95E07" w:rsidRDefault="0092337C" w:rsidP="00A95E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92337C" w:rsidRPr="00A95E07">
      <w:headerReference w:type="default" r:id="rId8"/>
      <w:headerReference w:type="first" r:id="rId9"/>
      <w:footerReference w:type="first" r:id="rId10"/>
      <w:pgSz w:w="11907" w:h="16840" w:code="9"/>
      <w:pgMar w:top="1361" w:right="1304" w:bottom="1077" w:left="1191" w:header="425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A9" w:rsidRDefault="002574A9">
      <w:pPr>
        <w:spacing w:after="0" w:line="240" w:lineRule="auto"/>
      </w:pPr>
      <w:r>
        <w:separator/>
      </w:r>
    </w:p>
  </w:endnote>
  <w:endnote w:type="continuationSeparator" w:id="0">
    <w:p w:rsidR="002574A9" w:rsidRDefault="0025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F6" w:rsidRDefault="002574A9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FB5CF6" w:rsidRDefault="00A95E07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rFonts w:ascii="Helvetica" w:hAnsi="Helvetica"/>
        <w:sz w:val="16"/>
        <w:lang w:val="es-ES_tradnl"/>
      </w:rPr>
      <w:t>C/ Agustín Millares Carló nº 14</w:t>
    </w:r>
  </w:p>
  <w:p w:rsidR="00FB5CF6" w:rsidRDefault="00A95E07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Edificio Insular I, 3ª planta</w:t>
    </w:r>
  </w:p>
  <w:p w:rsidR="00FB5CF6" w:rsidRDefault="00A95E07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 xml:space="preserve">35003 Las Palmas de </w:t>
    </w:r>
    <w:r w:rsidR="007075D3">
      <w:rPr>
        <w:rFonts w:ascii="Helvetica" w:hAnsi="Helvetica"/>
        <w:sz w:val="16"/>
        <w:lang w:val="es-ES_tradnl"/>
      </w:rPr>
      <w:t>Gran Canaria</w:t>
    </w:r>
  </w:p>
  <w:p w:rsidR="00FB5CF6" w:rsidRPr="001C058D" w:rsidRDefault="00A95E07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 w:rsidR="007075D3">
      <w:rPr>
        <w:rFonts w:ascii="Helvetica" w:hAnsi="Helvetica"/>
        <w:sz w:val="16"/>
      </w:rPr>
      <w:t>Tel.:</w:t>
    </w:r>
    <w:r w:rsidRPr="001C058D">
      <w:rPr>
        <w:rFonts w:ascii="Helvetica" w:hAnsi="Helvetica"/>
        <w:sz w:val="16"/>
      </w:rPr>
      <w:t>+34 928219450 · Fax.: +34 928219451</w:t>
    </w:r>
  </w:p>
  <w:p w:rsidR="00FB5CF6" w:rsidRPr="001C058D" w:rsidRDefault="00A95E07">
    <w:pPr>
      <w:pStyle w:val="Piedepgina"/>
      <w:tabs>
        <w:tab w:val="clear" w:pos="8504"/>
        <w:tab w:val="right" w:pos="6237"/>
      </w:tabs>
      <w:ind w:right="6377"/>
      <w:jc w:val="both"/>
    </w:pPr>
    <w:r w:rsidRPr="001C058D">
      <w:rPr>
        <w:rFonts w:ascii="Helvetica" w:hAnsi="Helvetica"/>
        <w:sz w:val="16"/>
      </w:rPr>
      <w:tab/>
    </w:r>
    <w:r w:rsidRPr="001C058D">
      <w:rPr>
        <w:rFonts w:ascii="Helvetica" w:hAnsi="Helvetica"/>
        <w:sz w:val="16"/>
      </w:rPr>
      <w:tab/>
    </w:r>
    <w:r w:rsidRPr="001C058D">
      <w:rPr>
        <w:rFonts w:ascii="Helvetica" w:hAnsi="Helvetica"/>
        <w:sz w:val="16"/>
      </w:rPr>
      <w:tab/>
    </w:r>
    <w:r w:rsidRPr="001C058D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A9" w:rsidRDefault="002574A9">
      <w:pPr>
        <w:spacing w:after="0" w:line="240" w:lineRule="auto"/>
      </w:pPr>
      <w:r>
        <w:separator/>
      </w:r>
    </w:p>
  </w:footnote>
  <w:footnote w:type="continuationSeparator" w:id="0">
    <w:p w:rsidR="002574A9" w:rsidRDefault="0025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F6" w:rsidRPr="00E83A7C" w:rsidRDefault="002574A9" w:rsidP="00BD622C">
    <w:pPr>
      <w:pStyle w:val="Encabezado"/>
      <w:rPr>
        <w:sz w:val="12"/>
        <w:lang w:val="es-ES_tradnl"/>
      </w:rPr>
    </w:pPr>
  </w:p>
  <w:p w:rsidR="00FB5CF6" w:rsidRDefault="00A95E07">
    <w:pPr>
      <w:pStyle w:val="Encabezado"/>
      <w:rPr>
        <w:sz w:val="12"/>
        <w:lang w:val="es-ES_tradnl"/>
      </w:rPr>
    </w:pPr>
    <w:r>
      <w:rPr>
        <w:noProof/>
      </w:rPr>
      <w:drawing>
        <wp:inline distT="0" distB="0" distL="0" distR="0" wp14:anchorId="35F8B45D" wp14:editId="212C11C1">
          <wp:extent cx="1155700" cy="1082675"/>
          <wp:effectExtent l="0" t="0" r="6350" b="3175"/>
          <wp:docPr id="3" name="Imagen 3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io_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F6" w:rsidRDefault="002574A9">
    <w:pPr>
      <w:pStyle w:val="Encabezado"/>
      <w:ind w:right="6377"/>
      <w:jc w:val="center"/>
      <w:rPr>
        <w:sz w:val="18"/>
        <w:lang w:val="es-ES_tradnl"/>
      </w:rPr>
    </w:pPr>
  </w:p>
  <w:p w:rsidR="00FB5CF6" w:rsidRDefault="00A95E07">
    <w:pPr>
      <w:pStyle w:val="Encabezado"/>
    </w:pPr>
    <w:r>
      <w:rPr>
        <w:noProof/>
      </w:rPr>
      <w:drawing>
        <wp:inline distT="0" distB="0" distL="0" distR="0" wp14:anchorId="32B1D4E8" wp14:editId="6B41A02B">
          <wp:extent cx="1155700" cy="1082675"/>
          <wp:effectExtent l="0" t="0" r="6350" b="3175"/>
          <wp:docPr id="2" name="Imagen 2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B17"/>
    <w:multiLevelType w:val="hybridMultilevel"/>
    <w:tmpl w:val="5B82019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D0BAD"/>
    <w:multiLevelType w:val="hybridMultilevel"/>
    <w:tmpl w:val="1D1AF188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78581B"/>
    <w:multiLevelType w:val="hybridMultilevel"/>
    <w:tmpl w:val="78E46654"/>
    <w:lvl w:ilvl="0" w:tplc="FE28E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8A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24C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A04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0E1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A2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8B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47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A10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E56EB"/>
    <w:multiLevelType w:val="hybridMultilevel"/>
    <w:tmpl w:val="14BCCD50"/>
    <w:lvl w:ilvl="0" w:tplc="0A0273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07"/>
    <w:rsid w:val="00003119"/>
    <w:rsid w:val="00014945"/>
    <w:rsid w:val="00041BC3"/>
    <w:rsid w:val="00095F4C"/>
    <w:rsid w:val="000B7DA2"/>
    <w:rsid w:val="000E6137"/>
    <w:rsid w:val="00196709"/>
    <w:rsid w:val="001C058D"/>
    <w:rsid w:val="002574A9"/>
    <w:rsid w:val="002D4C9D"/>
    <w:rsid w:val="003D61C1"/>
    <w:rsid w:val="003E61BD"/>
    <w:rsid w:val="00460C74"/>
    <w:rsid w:val="004F345D"/>
    <w:rsid w:val="00580917"/>
    <w:rsid w:val="00610D27"/>
    <w:rsid w:val="006F69FA"/>
    <w:rsid w:val="007075D3"/>
    <w:rsid w:val="00724EF7"/>
    <w:rsid w:val="007569DF"/>
    <w:rsid w:val="007A359C"/>
    <w:rsid w:val="007A78F2"/>
    <w:rsid w:val="0082169B"/>
    <w:rsid w:val="008F2308"/>
    <w:rsid w:val="0092337C"/>
    <w:rsid w:val="00933F35"/>
    <w:rsid w:val="00997F20"/>
    <w:rsid w:val="00A95E07"/>
    <w:rsid w:val="00B12FC3"/>
    <w:rsid w:val="00C14AB5"/>
    <w:rsid w:val="00C437AD"/>
    <w:rsid w:val="00F86CCC"/>
    <w:rsid w:val="00FA5728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5058-1C8B-4D73-9060-F838289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5E07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95E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95E07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95E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ncanariamodacali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Beatriz Perez Baez</cp:lastModifiedBy>
  <cp:revision>2</cp:revision>
  <cp:lastPrinted>2018-06-11T07:33:00Z</cp:lastPrinted>
  <dcterms:created xsi:type="dcterms:W3CDTF">2018-06-21T11:20:00Z</dcterms:created>
  <dcterms:modified xsi:type="dcterms:W3CDTF">2018-06-21T11:20:00Z</dcterms:modified>
</cp:coreProperties>
</file>