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439" w:rsidRDefault="00195439" w:rsidP="00DC5151">
      <w:pPr>
        <w:jc w:val="right"/>
        <w:rPr>
          <w:rFonts w:ascii="Optima" w:hAnsi="Optima"/>
        </w:rPr>
      </w:pPr>
      <w:bookmarkStart w:id="0" w:name="_GoBack"/>
      <w:bookmarkEnd w:id="0"/>
    </w:p>
    <w:p w:rsidR="00195439" w:rsidRDefault="00195439" w:rsidP="00DC5151">
      <w:pPr>
        <w:jc w:val="right"/>
        <w:rPr>
          <w:rFonts w:ascii="Optima" w:hAnsi="Optima"/>
        </w:rPr>
      </w:pPr>
    </w:p>
    <w:p w:rsidR="00195439" w:rsidRDefault="00195439" w:rsidP="00DC5151">
      <w:pPr>
        <w:jc w:val="right"/>
        <w:rPr>
          <w:rFonts w:ascii="Optima" w:hAnsi="Optima"/>
        </w:rPr>
      </w:pPr>
    </w:p>
    <w:p w:rsidR="00195439" w:rsidRDefault="00195439" w:rsidP="00DC5151">
      <w:pPr>
        <w:jc w:val="right"/>
        <w:rPr>
          <w:rFonts w:ascii="Optima" w:hAnsi="Optima"/>
        </w:rPr>
      </w:pPr>
    </w:p>
    <w:p w:rsidR="00DC5151" w:rsidRDefault="00DC5151" w:rsidP="00DC5151">
      <w:pPr>
        <w:jc w:val="right"/>
        <w:rPr>
          <w:rFonts w:ascii="Optima" w:hAnsi="Optima"/>
          <w:b/>
        </w:rPr>
      </w:pPr>
      <w:r w:rsidRPr="005C57D1">
        <w:rPr>
          <w:rFonts w:ascii="Optima" w:hAnsi="Optima"/>
        </w:rPr>
        <w:t xml:space="preserve">En Las Palmas de Gran Canaria, a </w:t>
      </w:r>
      <w:r w:rsidR="009C3457" w:rsidRPr="001A7C2C">
        <w:rPr>
          <w:rFonts w:ascii="Optima" w:hAnsi="Optima"/>
          <w:b/>
        </w:rPr>
        <w:t xml:space="preserve">18 de </w:t>
      </w:r>
      <w:r w:rsidR="009C3457" w:rsidRPr="009C3457">
        <w:rPr>
          <w:rFonts w:ascii="Optima" w:hAnsi="Optima"/>
          <w:b/>
        </w:rPr>
        <w:t>junio de 2019.-</w:t>
      </w:r>
    </w:p>
    <w:p w:rsidR="00DC5151" w:rsidRPr="005C57D1" w:rsidRDefault="00DC5151" w:rsidP="00DC5151">
      <w:pPr>
        <w:jc w:val="right"/>
        <w:rPr>
          <w:rFonts w:ascii="Optima" w:hAnsi="Optima"/>
        </w:rPr>
      </w:pPr>
    </w:p>
    <w:p w:rsidR="00DC5151" w:rsidRDefault="00DC5151" w:rsidP="00DC5151">
      <w:pPr>
        <w:jc w:val="center"/>
        <w:rPr>
          <w:rFonts w:ascii="Optima" w:hAnsi="Optima"/>
        </w:rPr>
      </w:pPr>
    </w:p>
    <w:p w:rsidR="00195439" w:rsidRDefault="00195439" w:rsidP="00DC5151">
      <w:pPr>
        <w:jc w:val="center"/>
        <w:rPr>
          <w:rFonts w:ascii="Optima" w:hAnsi="Optima"/>
        </w:rPr>
      </w:pPr>
    </w:p>
    <w:p w:rsidR="00195439" w:rsidRDefault="00195439" w:rsidP="00DC5151">
      <w:pPr>
        <w:jc w:val="center"/>
        <w:rPr>
          <w:rFonts w:ascii="Optima" w:hAnsi="Optima"/>
        </w:rPr>
      </w:pPr>
    </w:p>
    <w:p w:rsidR="00195439" w:rsidRPr="005C57D1" w:rsidRDefault="00195439" w:rsidP="00DC5151">
      <w:pPr>
        <w:jc w:val="center"/>
        <w:rPr>
          <w:rFonts w:ascii="Optima" w:hAnsi="Optima"/>
        </w:rPr>
      </w:pPr>
    </w:p>
    <w:p w:rsidR="00DC5151" w:rsidRPr="005C57D1" w:rsidRDefault="00DC5151" w:rsidP="00DC5151">
      <w:pPr>
        <w:jc w:val="center"/>
        <w:rPr>
          <w:rFonts w:ascii="Optima" w:hAnsi="Optima"/>
          <w:b/>
        </w:rPr>
      </w:pPr>
      <w:r w:rsidRPr="005C57D1">
        <w:rPr>
          <w:rFonts w:ascii="Optima" w:hAnsi="Optima"/>
          <w:b/>
        </w:rPr>
        <w:t>REUNIDOS</w:t>
      </w:r>
    </w:p>
    <w:p w:rsidR="00DC5151" w:rsidRDefault="00DC5151" w:rsidP="00DC5151">
      <w:pPr>
        <w:jc w:val="both"/>
        <w:rPr>
          <w:rFonts w:ascii="Optima" w:hAnsi="Optima"/>
          <w:sz w:val="10"/>
          <w:szCs w:val="10"/>
        </w:rPr>
      </w:pPr>
    </w:p>
    <w:p w:rsidR="00195439" w:rsidRDefault="00195439" w:rsidP="00DC5151">
      <w:pPr>
        <w:jc w:val="both"/>
        <w:rPr>
          <w:rFonts w:ascii="Optima" w:hAnsi="Optima"/>
          <w:sz w:val="10"/>
          <w:szCs w:val="10"/>
        </w:rPr>
      </w:pPr>
    </w:p>
    <w:p w:rsidR="00195439" w:rsidRDefault="00195439" w:rsidP="00DC5151">
      <w:pPr>
        <w:jc w:val="both"/>
        <w:rPr>
          <w:rFonts w:ascii="Optima" w:hAnsi="Optima"/>
          <w:sz w:val="10"/>
          <w:szCs w:val="10"/>
        </w:rPr>
      </w:pPr>
    </w:p>
    <w:p w:rsidR="00195439" w:rsidRDefault="00195439" w:rsidP="00DC5151">
      <w:pPr>
        <w:jc w:val="both"/>
        <w:rPr>
          <w:rFonts w:ascii="Optima" w:hAnsi="Optima"/>
          <w:sz w:val="10"/>
          <w:szCs w:val="10"/>
        </w:rPr>
      </w:pPr>
    </w:p>
    <w:p w:rsidR="00195439" w:rsidRDefault="00195439" w:rsidP="00DC5151">
      <w:pPr>
        <w:jc w:val="both"/>
        <w:rPr>
          <w:rFonts w:ascii="Optima" w:hAnsi="Optima"/>
          <w:sz w:val="10"/>
          <w:szCs w:val="10"/>
        </w:rPr>
      </w:pPr>
    </w:p>
    <w:p w:rsidR="00195439" w:rsidRPr="00992229" w:rsidRDefault="00195439" w:rsidP="00DC5151">
      <w:pPr>
        <w:jc w:val="both"/>
        <w:rPr>
          <w:rFonts w:ascii="Optima" w:hAnsi="Optima"/>
          <w:sz w:val="10"/>
          <w:szCs w:val="10"/>
        </w:rPr>
      </w:pPr>
    </w:p>
    <w:p w:rsidR="00982AB0" w:rsidRDefault="00DC5151" w:rsidP="00DC5151">
      <w:pPr>
        <w:ind w:firstLine="708"/>
        <w:jc w:val="both"/>
        <w:rPr>
          <w:rFonts w:ascii="Optima" w:hAnsi="Optima"/>
        </w:rPr>
      </w:pPr>
      <w:r w:rsidRPr="005C57D1">
        <w:rPr>
          <w:rFonts w:ascii="Optima" w:hAnsi="Optima"/>
        </w:rPr>
        <w:t xml:space="preserve">De una parte, </w:t>
      </w:r>
      <w:r w:rsidR="00A02B75">
        <w:rPr>
          <w:rFonts w:ascii="Optima" w:hAnsi="Optima"/>
          <w:b/>
        </w:rPr>
        <w:t>Don Carlos Ruiz Moreno</w:t>
      </w:r>
      <w:r w:rsidRPr="005C57D1">
        <w:rPr>
          <w:rFonts w:ascii="Optima" w:hAnsi="Optima"/>
          <w:b/>
        </w:rPr>
        <w:t>,</w:t>
      </w:r>
      <w:r w:rsidRPr="005C57D1">
        <w:rPr>
          <w:rFonts w:ascii="Optima" w:hAnsi="Optima"/>
        </w:rPr>
        <w:t xml:space="preserve"> Consejero de Gobierno de Cultura </w:t>
      </w:r>
      <w:r w:rsidR="00613950">
        <w:rPr>
          <w:rFonts w:ascii="Optima" w:hAnsi="Optima"/>
        </w:rPr>
        <w:t xml:space="preserve">en funciones </w:t>
      </w:r>
      <w:r w:rsidRPr="005C57D1">
        <w:rPr>
          <w:rFonts w:ascii="Optima" w:hAnsi="Optima"/>
        </w:rPr>
        <w:t>del Cabildo de Gran Canaria, CIF P-3500001-G y domicilio a efectos del presente Convenio en la calle Bravo Murillo, nº 23 de Las Palmas de Gran Canaria, actuando en virtud de delegación de competencias adoptado el 30 de junio de 2015 por el Consejo de Gobierno Insular del Cab</w:t>
      </w:r>
      <w:r w:rsidR="00613950">
        <w:rPr>
          <w:rFonts w:ascii="Optima" w:hAnsi="Optima"/>
        </w:rPr>
        <w:t xml:space="preserve">ildo de Gran Canaria y asistido por </w:t>
      </w:r>
      <w:r w:rsidR="00982AB0">
        <w:rPr>
          <w:rFonts w:ascii="Optima" w:hAnsi="Optima"/>
        </w:rPr>
        <w:t xml:space="preserve">la Jefa del Servicio de Museos, </w:t>
      </w:r>
      <w:r w:rsidR="00613950">
        <w:rPr>
          <w:rFonts w:ascii="Optima" w:hAnsi="Optima"/>
        </w:rPr>
        <w:t xml:space="preserve"> </w:t>
      </w:r>
      <w:r w:rsidR="00613950" w:rsidRPr="00A02B75">
        <w:rPr>
          <w:rFonts w:ascii="Optima" w:hAnsi="Optima"/>
          <w:b/>
        </w:rPr>
        <w:t>Doña Alicia Bolaños Naranjo</w:t>
      </w:r>
      <w:r w:rsidRPr="005C57D1">
        <w:rPr>
          <w:rFonts w:ascii="Optima" w:hAnsi="Optima"/>
        </w:rPr>
        <w:t xml:space="preserve">, </w:t>
      </w:r>
      <w:r w:rsidR="00982AB0">
        <w:rPr>
          <w:rFonts w:ascii="Optima" w:hAnsi="Optima"/>
        </w:rPr>
        <w:t xml:space="preserve">quien actúa por delegación del Titular del Órgano de Apoyo del Consejo de Gobierno Insular, </w:t>
      </w:r>
      <w:r w:rsidRPr="005C57D1">
        <w:rPr>
          <w:rFonts w:ascii="Optima" w:hAnsi="Optima"/>
        </w:rPr>
        <w:t xml:space="preserve">en virtud </w:t>
      </w:r>
      <w:r w:rsidR="00982AB0">
        <w:rPr>
          <w:rFonts w:ascii="Optima" w:hAnsi="Optima"/>
        </w:rPr>
        <w:t>de</w:t>
      </w:r>
      <w:r w:rsidR="00613950">
        <w:rPr>
          <w:rFonts w:ascii="Optima" w:hAnsi="Optima"/>
        </w:rPr>
        <w:t>l Decreto n</w:t>
      </w:r>
      <w:r w:rsidR="006A1A18">
        <w:rPr>
          <w:rFonts w:ascii="Optima" w:hAnsi="Optima"/>
        </w:rPr>
        <w:t xml:space="preserve">º 29/2019 de 24 de mayo de 2019 </w:t>
      </w:r>
      <w:r w:rsidR="002005E8">
        <w:rPr>
          <w:rFonts w:ascii="Optima" w:hAnsi="Optima"/>
        </w:rPr>
        <w:t xml:space="preserve">y en cumplimiento de </w:t>
      </w:r>
      <w:r w:rsidR="00982AB0">
        <w:rPr>
          <w:rFonts w:ascii="Optima" w:hAnsi="Optima"/>
        </w:rPr>
        <w:t xml:space="preserve">la </w:t>
      </w:r>
      <w:r w:rsidR="00982AB0" w:rsidRPr="005C57D1">
        <w:rPr>
          <w:rFonts w:ascii="Optima" w:hAnsi="Optima"/>
        </w:rPr>
        <w:t>Disposición Adicional Octava de la Ley 7/ 1985, de 2 de abril, reguladora de las Bases de Régimen Local</w:t>
      </w:r>
      <w:r w:rsidR="002005E8">
        <w:rPr>
          <w:rFonts w:ascii="Optima" w:hAnsi="Optima"/>
        </w:rPr>
        <w:t>.</w:t>
      </w:r>
    </w:p>
    <w:p w:rsidR="002005E8" w:rsidRDefault="002005E8" w:rsidP="00DC5151">
      <w:pPr>
        <w:ind w:firstLine="708"/>
        <w:jc w:val="both"/>
        <w:rPr>
          <w:rFonts w:ascii="Optima" w:hAnsi="Optima"/>
        </w:rPr>
      </w:pPr>
    </w:p>
    <w:p w:rsidR="00195439" w:rsidRDefault="00195439" w:rsidP="00DC5151">
      <w:pPr>
        <w:ind w:firstLine="708"/>
        <w:jc w:val="both"/>
        <w:rPr>
          <w:rFonts w:ascii="Optima" w:hAnsi="Optima"/>
        </w:rPr>
      </w:pPr>
    </w:p>
    <w:p w:rsidR="00195439" w:rsidRDefault="00195439" w:rsidP="00DC5151">
      <w:pPr>
        <w:ind w:firstLine="708"/>
        <w:jc w:val="both"/>
        <w:rPr>
          <w:rFonts w:ascii="Optima" w:hAnsi="Optima"/>
        </w:rPr>
      </w:pPr>
    </w:p>
    <w:p w:rsidR="00195439" w:rsidRDefault="00195439" w:rsidP="00DC5151">
      <w:pPr>
        <w:ind w:firstLine="708"/>
        <w:jc w:val="both"/>
        <w:rPr>
          <w:rFonts w:ascii="Optima" w:hAnsi="Optima"/>
        </w:rPr>
      </w:pPr>
    </w:p>
    <w:p w:rsidR="00DC5151" w:rsidRPr="00992229" w:rsidRDefault="00DC5151" w:rsidP="00DC5151">
      <w:pPr>
        <w:jc w:val="both"/>
        <w:rPr>
          <w:rFonts w:ascii="Optima" w:hAnsi="Optima"/>
          <w:sz w:val="10"/>
          <w:szCs w:val="10"/>
        </w:rPr>
      </w:pPr>
    </w:p>
    <w:p w:rsidR="00DC5151" w:rsidRPr="005C57D1" w:rsidRDefault="00DC5151" w:rsidP="00DC5151">
      <w:pPr>
        <w:ind w:firstLine="708"/>
        <w:jc w:val="both"/>
        <w:rPr>
          <w:rFonts w:ascii="Optima" w:hAnsi="Optima"/>
        </w:rPr>
      </w:pPr>
      <w:r w:rsidRPr="005C57D1">
        <w:rPr>
          <w:rFonts w:ascii="Optima" w:hAnsi="Optima"/>
        </w:rPr>
        <w:t>De otra parte</w:t>
      </w:r>
      <w:r w:rsidRPr="005C57D1">
        <w:rPr>
          <w:rFonts w:ascii="Optima" w:hAnsi="Optima" w:cs="Arial"/>
        </w:rPr>
        <w:t xml:space="preserve">, </w:t>
      </w:r>
      <w:r w:rsidR="00A02B75">
        <w:rPr>
          <w:rFonts w:ascii="Optima" w:hAnsi="Optima"/>
          <w:b/>
        </w:rPr>
        <w:t xml:space="preserve">Don Pedro Miguel Llorca Llinares, </w:t>
      </w:r>
      <w:r w:rsidRPr="005C57D1">
        <w:rPr>
          <w:rFonts w:ascii="Optima" w:hAnsi="Optima"/>
        </w:rPr>
        <w:t xml:space="preserve">mayor de edad, provisto de DNI nº 42659215B, nombrado </w:t>
      </w:r>
      <w:r>
        <w:rPr>
          <w:rFonts w:ascii="Optima" w:hAnsi="Optima"/>
        </w:rPr>
        <w:t xml:space="preserve">Presidente de la Asociación </w:t>
      </w:r>
      <w:r w:rsidRPr="005C57D1">
        <w:rPr>
          <w:rFonts w:ascii="Optima" w:hAnsi="Optima"/>
        </w:rPr>
        <w:t>Banco de Alimentos de Las Palmas según consta en la Certificación de la Asamblea General de la Asociación Banco de Alimentos de Las Palmas, celebrada el 10 de marzo de 2015, con NIF G35568401 e inscrita en el Registro Nacional de Asociaciones de la Comunidad Autónoma Canaria con el número 5910, de fecha 15 julio de 1999, declarada de utilidad pública por Orden del Ministerio del Interior de fecha 4 de junio de 2009 y con domicilio social en Nave en Parcela 12,4 - Mercalaspalmas - 35229 - Marzagán (Las Palmas de Gran Canaria).</w:t>
      </w:r>
    </w:p>
    <w:p w:rsidR="00DC5151" w:rsidRDefault="00DC5151" w:rsidP="00DC5151">
      <w:pPr>
        <w:jc w:val="both"/>
        <w:rPr>
          <w:rFonts w:ascii="Optima" w:hAnsi="Optima"/>
          <w:sz w:val="10"/>
          <w:szCs w:val="10"/>
        </w:rPr>
      </w:pPr>
    </w:p>
    <w:p w:rsidR="00195439" w:rsidRDefault="00195439" w:rsidP="00DC5151">
      <w:pPr>
        <w:jc w:val="both"/>
        <w:rPr>
          <w:rFonts w:ascii="Optima" w:hAnsi="Optima"/>
          <w:sz w:val="10"/>
          <w:szCs w:val="10"/>
        </w:rPr>
      </w:pPr>
    </w:p>
    <w:p w:rsidR="00195439" w:rsidRDefault="00195439" w:rsidP="00DC5151">
      <w:pPr>
        <w:jc w:val="both"/>
        <w:rPr>
          <w:rFonts w:ascii="Optima" w:hAnsi="Optima"/>
          <w:sz w:val="10"/>
          <w:szCs w:val="10"/>
        </w:rPr>
      </w:pPr>
    </w:p>
    <w:p w:rsidR="00195439" w:rsidRDefault="00195439" w:rsidP="00DC5151">
      <w:pPr>
        <w:jc w:val="both"/>
        <w:rPr>
          <w:rFonts w:ascii="Optima" w:hAnsi="Optima"/>
          <w:sz w:val="10"/>
          <w:szCs w:val="10"/>
        </w:rPr>
      </w:pPr>
    </w:p>
    <w:p w:rsidR="00195439" w:rsidRPr="00992229" w:rsidRDefault="00195439" w:rsidP="00DC5151">
      <w:pPr>
        <w:jc w:val="both"/>
        <w:rPr>
          <w:rFonts w:ascii="Optima" w:hAnsi="Optima"/>
          <w:sz w:val="10"/>
          <w:szCs w:val="10"/>
        </w:rPr>
      </w:pPr>
    </w:p>
    <w:p w:rsidR="00DC5151" w:rsidRDefault="00DC5151" w:rsidP="00DC5151">
      <w:pPr>
        <w:ind w:firstLine="708"/>
        <w:jc w:val="both"/>
        <w:rPr>
          <w:rFonts w:ascii="Optima" w:hAnsi="Optima"/>
        </w:rPr>
      </w:pPr>
      <w:r w:rsidRPr="005C57D1">
        <w:rPr>
          <w:rFonts w:ascii="Optima" w:hAnsi="Optima"/>
        </w:rPr>
        <w:t>Ambas partes actúan en razón de sus respectivos cargos y se reconocen mutuamente competencia y capacidad legal suficiente para actuar como lo hacen, y en su vi</w:t>
      </w:r>
      <w:r>
        <w:rPr>
          <w:rFonts w:ascii="Optima" w:hAnsi="Optima"/>
        </w:rPr>
        <w:t>r</w:t>
      </w:r>
      <w:r w:rsidRPr="005C57D1">
        <w:rPr>
          <w:rFonts w:ascii="Optima" w:hAnsi="Optima"/>
        </w:rPr>
        <w:t>tud,</w:t>
      </w:r>
    </w:p>
    <w:p w:rsidR="00195439" w:rsidRDefault="00195439" w:rsidP="00DC5151">
      <w:pPr>
        <w:ind w:firstLine="708"/>
        <w:jc w:val="both"/>
        <w:rPr>
          <w:rFonts w:ascii="Optima" w:hAnsi="Optima"/>
        </w:rPr>
      </w:pPr>
    </w:p>
    <w:p w:rsidR="00195439" w:rsidRDefault="00195439" w:rsidP="00DC5151">
      <w:pPr>
        <w:ind w:firstLine="708"/>
        <w:jc w:val="both"/>
        <w:rPr>
          <w:rFonts w:ascii="Optima" w:hAnsi="Optima"/>
        </w:rPr>
      </w:pPr>
    </w:p>
    <w:p w:rsidR="00195439" w:rsidRDefault="00195439" w:rsidP="00DC5151">
      <w:pPr>
        <w:ind w:firstLine="708"/>
        <w:jc w:val="both"/>
        <w:rPr>
          <w:rFonts w:ascii="Optima" w:hAnsi="Optima"/>
        </w:rPr>
      </w:pPr>
    </w:p>
    <w:p w:rsidR="00195439" w:rsidRPr="005C57D1" w:rsidRDefault="00195439" w:rsidP="00DC5151">
      <w:pPr>
        <w:ind w:firstLine="708"/>
        <w:jc w:val="both"/>
        <w:rPr>
          <w:rFonts w:ascii="Optima" w:hAnsi="Optima"/>
        </w:rPr>
      </w:pPr>
    </w:p>
    <w:p w:rsidR="00DC5151" w:rsidRPr="00992229" w:rsidRDefault="00DC5151" w:rsidP="00DC5151">
      <w:pPr>
        <w:ind w:firstLine="708"/>
        <w:jc w:val="both"/>
        <w:rPr>
          <w:rFonts w:ascii="Optima" w:hAnsi="Optima"/>
          <w:sz w:val="10"/>
          <w:szCs w:val="10"/>
        </w:rPr>
      </w:pPr>
    </w:p>
    <w:p w:rsidR="00DC5151" w:rsidRDefault="00DC5151" w:rsidP="00DC5151">
      <w:pPr>
        <w:jc w:val="center"/>
        <w:rPr>
          <w:rFonts w:ascii="Optima" w:hAnsi="Optima"/>
          <w:b/>
        </w:rPr>
      </w:pPr>
      <w:r w:rsidRPr="005C57D1">
        <w:rPr>
          <w:rFonts w:ascii="Optima" w:hAnsi="Optima"/>
          <w:b/>
        </w:rPr>
        <w:t xml:space="preserve">EXPONEN </w:t>
      </w:r>
    </w:p>
    <w:p w:rsidR="00195439" w:rsidRPr="005C57D1" w:rsidRDefault="00195439" w:rsidP="00DC5151">
      <w:pPr>
        <w:jc w:val="center"/>
        <w:rPr>
          <w:rFonts w:ascii="Optima" w:hAnsi="Optima"/>
          <w:b/>
        </w:rPr>
      </w:pPr>
    </w:p>
    <w:p w:rsidR="00DC5151" w:rsidRPr="00992229" w:rsidRDefault="00DC5151" w:rsidP="00DC5151">
      <w:pPr>
        <w:jc w:val="center"/>
        <w:rPr>
          <w:rFonts w:ascii="Optima" w:hAnsi="Optima"/>
          <w:b/>
          <w:sz w:val="10"/>
          <w:szCs w:val="10"/>
        </w:rPr>
      </w:pPr>
    </w:p>
    <w:p w:rsidR="00DC5151" w:rsidRPr="005C57D1" w:rsidRDefault="00DC5151" w:rsidP="00DC5151">
      <w:pPr>
        <w:ind w:firstLine="708"/>
        <w:jc w:val="both"/>
        <w:rPr>
          <w:rFonts w:ascii="Optima" w:hAnsi="Optima"/>
        </w:rPr>
      </w:pPr>
      <w:r w:rsidRPr="005C57D1">
        <w:rPr>
          <w:rFonts w:ascii="Optima" w:hAnsi="Optima"/>
          <w:b/>
        </w:rPr>
        <w:t>I.-</w:t>
      </w:r>
      <w:r w:rsidRPr="005C57D1">
        <w:rPr>
          <w:rFonts w:ascii="Optima" w:hAnsi="Optima"/>
        </w:rPr>
        <w:t xml:space="preserve"> Que el Cabildo de Gran Canaria, a través de la Consejería de Gobierno de Cultura  pretende que, dentro de los programas públicos del Museo y Parque Arqueológico Cueva Pintada</w:t>
      </w:r>
      <w:r w:rsidR="00D705A8">
        <w:rPr>
          <w:rFonts w:ascii="Optima" w:hAnsi="Optima"/>
        </w:rPr>
        <w:t xml:space="preserve"> y una vez finalizado y entregado oficialmente el </w:t>
      </w:r>
      <w:r w:rsidR="00D705A8">
        <w:rPr>
          <w:rFonts w:ascii="Optima" w:hAnsi="Optima" w:cs="Arial"/>
          <w:spacing w:val="-3"/>
        </w:rPr>
        <w:t xml:space="preserve">Proyecto de las Obras de Mejora de la Iluminación y Adaptación de Baja Tensión, </w:t>
      </w:r>
      <w:r w:rsidRPr="005C57D1">
        <w:rPr>
          <w:rFonts w:ascii="Optima" w:hAnsi="Optima"/>
        </w:rPr>
        <w:t xml:space="preserve">se </w:t>
      </w:r>
      <w:r w:rsidR="00D705A8">
        <w:rPr>
          <w:rFonts w:ascii="Optima" w:hAnsi="Optima"/>
        </w:rPr>
        <w:t>reanuden</w:t>
      </w:r>
      <w:r w:rsidRPr="005C57D1">
        <w:rPr>
          <w:rFonts w:ascii="Optima" w:hAnsi="Optima"/>
        </w:rPr>
        <w:t xml:space="preserve"> las visitas nocturnas y solidarias a este espacio patrimonial, en virtud del disfrute social del patrimonio que viene recogido tanto en el preámbulo como en el artículo 5 (apartado f) de la Ley 4/1999, de 15 de marzo, de Patrimonio Histórico de Canarias.</w:t>
      </w:r>
    </w:p>
    <w:p w:rsidR="00195439" w:rsidRDefault="00195439" w:rsidP="00DC5151">
      <w:pPr>
        <w:jc w:val="both"/>
        <w:rPr>
          <w:rFonts w:ascii="Optima" w:hAnsi="Optima"/>
          <w:sz w:val="10"/>
          <w:szCs w:val="10"/>
        </w:rPr>
      </w:pPr>
    </w:p>
    <w:p w:rsidR="00195439" w:rsidRDefault="00195439" w:rsidP="00DC5151">
      <w:pPr>
        <w:jc w:val="both"/>
        <w:rPr>
          <w:rFonts w:ascii="Optima" w:hAnsi="Optima"/>
          <w:sz w:val="10"/>
          <w:szCs w:val="10"/>
        </w:rPr>
      </w:pPr>
    </w:p>
    <w:p w:rsidR="00DC5151" w:rsidRPr="005C57D1" w:rsidRDefault="00DC5151" w:rsidP="00DC5151">
      <w:pPr>
        <w:jc w:val="both"/>
        <w:rPr>
          <w:rFonts w:ascii="Optima" w:hAnsi="Optima"/>
        </w:rPr>
      </w:pPr>
      <w:r w:rsidRPr="005C57D1">
        <w:rPr>
          <w:rFonts w:ascii="Optima" w:hAnsi="Optima"/>
        </w:rPr>
        <w:tab/>
      </w:r>
      <w:r w:rsidRPr="005C57D1">
        <w:rPr>
          <w:rFonts w:ascii="Optima" w:hAnsi="Optima"/>
          <w:b/>
        </w:rPr>
        <w:t>II.-</w:t>
      </w:r>
      <w:r w:rsidRPr="005C57D1">
        <w:rPr>
          <w:rFonts w:ascii="Optima" w:hAnsi="Optima"/>
        </w:rPr>
        <w:t xml:space="preserve"> Que</w:t>
      </w:r>
      <w:r w:rsidRPr="005C57D1">
        <w:rPr>
          <w:rFonts w:ascii="Optima" w:hAnsi="Optima"/>
          <w:b/>
        </w:rPr>
        <w:t xml:space="preserve"> </w:t>
      </w:r>
      <w:r w:rsidRPr="005C57D1">
        <w:rPr>
          <w:rFonts w:ascii="Optima" w:hAnsi="Optima"/>
        </w:rPr>
        <w:t xml:space="preserve">el Cabildo de Gran Canaria ha dirigido esta colaboración a favor de la Asociación Banco de Alimentos de Las Palmas, solicitando su participación en la recaudación de donativos en las visitas nocturnas y solidarias, en las distintas convocatorias a partir de la firma del presente convenio. </w:t>
      </w:r>
    </w:p>
    <w:p w:rsidR="00DC5151" w:rsidRDefault="00DC5151" w:rsidP="00DC5151">
      <w:pPr>
        <w:jc w:val="both"/>
        <w:rPr>
          <w:rFonts w:ascii="Optima" w:hAnsi="Optima"/>
          <w:sz w:val="10"/>
          <w:szCs w:val="10"/>
        </w:rPr>
      </w:pPr>
    </w:p>
    <w:p w:rsidR="00195439" w:rsidRDefault="00195439" w:rsidP="00DC5151">
      <w:pPr>
        <w:jc w:val="both"/>
        <w:rPr>
          <w:rFonts w:ascii="Optima" w:hAnsi="Optima"/>
          <w:sz w:val="10"/>
          <w:szCs w:val="10"/>
        </w:rPr>
      </w:pPr>
    </w:p>
    <w:p w:rsidR="00195439" w:rsidRPr="00992229" w:rsidRDefault="00195439" w:rsidP="00DC5151">
      <w:pPr>
        <w:jc w:val="both"/>
        <w:rPr>
          <w:rFonts w:ascii="Optima" w:hAnsi="Optima"/>
          <w:sz w:val="10"/>
          <w:szCs w:val="10"/>
        </w:rPr>
      </w:pPr>
    </w:p>
    <w:p w:rsidR="00DC5151" w:rsidRDefault="00DC5151" w:rsidP="00DC5151">
      <w:pPr>
        <w:jc w:val="both"/>
        <w:rPr>
          <w:rFonts w:ascii="Optima" w:hAnsi="Optima"/>
        </w:rPr>
      </w:pPr>
      <w:r w:rsidRPr="003F3F1D">
        <w:rPr>
          <w:rFonts w:ascii="Optima" w:hAnsi="Optima"/>
        </w:rPr>
        <w:tab/>
        <w:t xml:space="preserve">Por ello, </w:t>
      </w:r>
      <w:r>
        <w:rPr>
          <w:rFonts w:ascii="Optima" w:hAnsi="Optima"/>
        </w:rPr>
        <w:t xml:space="preserve">las partes intervinientes manifiestan su voluntad de formalizar el presente Convenio, de acuerdo con las siguientes </w:t>
      </w:r>
    </w:p>
    <w:p w:rsidR="00992229" w:rsidRDefault="00992229" w:rsidP="00DC5151">
      <w:pPr>
        <w:jc w:val="both"/>
        <w:rPr>
          <w:rFonts w:ascii="Optima" w:hAnsi="Optima"/>
        </w:rPr>
      </w:pPr>
    </w:p>
    <w:p w:rsidR="00195439" w:rsidRPr="003F3F1D" w:rsidRDefault="00195439" w:rsidP="00DC5151">
      <w:pPr>
        <w:jc w:val="both"/>
        <w:rPr>
          <w:rFonts w:ascii="Optima" w:hAnsi="Optima"/>
        </w:rPr>
      </w:pPr>
    </w:p>
    <w:p w:rsidR="00DC5151" w:rsidRPr="00A02B75" w:rsidRDefault="00DC5151" w:rsidP="00DC5151">
      <w:pPr>
        <w:rPr>
          <w:rFonts w:ascii="Optima" w:hAnsi="Optima"/>
          <w:sz w:val="10"/>
          <w:szCs w:val="10"/>
          <w:lang w:val="es-ES_tradnl"/>
        </w:rPr>
      </w:pPr>
    </w:p>
    <w:p w:rsidR="00DC5151" w:rsidRDefault="00DC5151" w:rsidP="00DC5151">
      <w:pPr>
        <w:jc w:val="center"/>
        <w:rPr>
          <w:rFonts w:ascii="Optima" w:hAnsi="Optima"/>
          <w:b/>
        </w:rPr>
      </w:pPr>
      <w:r>
        <w:rPr>
          <w:rFonts w:ascii="Optima" w:hAnsi="Optima"/>
          <w:b/>
        </w:rPr>
        <w:t>CLÁUSULAS</w:t>
      </w:r>
    </w:p>
    <w:p w:rsidR="00195439" w:rsidRPr="003F3F1D" w:rsidRDefault="00195439" w:rsidP="00DC5151">
      <w:pPr>
        <w:jc w:val="center"/>
        <w:rPr>
          <w:rFonts w:ascii="Optima" w:hAnsi="Optima"/>
          <w:b/>
        </w:rPr>
      </w:pPr>
    </w:p>
    <w:p w:rsidR="00DC5151" w:rsidRPr="00A02B75" w:rsidRDefault="00DC5151" w:rsidP="00DC5151">
      <w:pPr>
        <w:jc w:val="both"/>
        <w:rPr>
          <w:rFonts w:ascii="Optima" w:hAnsi="Optima"/>
          <w:b/>
          <w:sz w:val="10"/>
          <w:szCs w:val="10"/>
        </w:rPr>
      </w:pPr>
    </w:p>
    <w:p w:rsidR="00DC5151" w:rsidRDefault="00DC5151" w:rsidP="00DC5151">
      <w:pPr>
        <w:ind w:firstLine="708"/>
        <w:jc w:val="both"/>
        <w:rPr>
          <w:rFonts w:ascii="Optima" w:hAnsi="Optima"/>
          <w:b/>
        </w:rPr>
      </w:pPr>
      <w:r w:rsidRPr="005C57D1">
        <w:rPr>
          <w:rFonts w:ascii="Optima" w:hAnsi="Optima"/>
          <w:b/>
        </w:rPr>
        <w:t>PRIMERA. Objeto del Convenio</w:t>
      </w:r>
      <w:r>
        <w:rPr>
          <w:rFonts w:ascii="Optima" w:hAnsi="Optima"/>
          <w:b/>
        </w:rPr>
        <w:t>:</w:t>
      </w:r>
    </w:p>
    <w:p w:rsidR="00195439" w:rsidRDefault="00195439" w:rsidP="00DC5151">
      <w:pPr>
        <w:ind w:firstLine="708"/>
        <w:jc w:val="both"/>
        <w:rPr>
          <w:rFonts w:ascii="Optima" w:hAnsi="Optima"/>
          <w:b/>
        </w:rPr>
      </w:pPr>
    </w:p>
    <w:p w:rsidR="002F2FCA" w:rsidRPr="00A02B75" w:rsidRDefault="002F2FCA" w:rsidP="00DC5151">
      <w:pPr>
        <w:ind w:firstLine="708"/>
        <w:jc w:val="both"/>
        <w:rPr>
          <w:rFonts w:ascii="Optima" w:hAnsi="Optima"/>
          <w:b/>
          <w:sz w:val="10"/>
          <w:szCs w:val="10"/>
        </w:rPr>
      </w:pPr>
    </w:p>
    <w:p w:rsidR="00DC5151" w:rsidRPr="000B41C8" w:rsidRDefault="000B41C8" w:rsidP="000B41C8">
      <w:pPr>
        <w:pStyle w:val="Prrafodelista"/>
        <w:ind w:left="0" w:firstLine="709"/>
        <w:jc w:val="both"/>
        <w:rPr>
          <w:rFonts w:ascii="Optima" w:hAnsi="Optima"/>
        </w:rPr>
      </w:pPr>
      <w:r>
        <w:rPr>
          <w:rFonts w:ascii="Optima" w:hAnsi="Optima"/>
          <w:bCs/>
        </w:rPr>
        <w:t xml:space="preserve">1. </w:t>
      </w:r>
      <w:r w:rsidR="00DC5151" w:rsidRPr="000B41C8">
        <w:rPr>
          <w:rFonts w:ascii="Optima" w:hAnsi="Optima"/>
          <w:bCs/>
        </w:rPr>
        <w:t>El Cabildo de Gran Canaria</w:t>
      </w:r>
      <w:r w:rsidR="00DC5151" w:rsidRPr="000B41C8">
        <w:rPr>
          <w:rFonts w:ascii="Optima" w:hAnsi="Optima"/>
        </w:rPr>
        <w:t xml:space="preserve">, a través de </w:t>
      </w:r>
      <w:smartTag w:uri="urn:schemas-microsoft-com:office:smarttags" w:element="PersonName">
        <w:smartTagPr>
          <w:attr w:name="ProductID" w:val="la Consejer￭a"/>
        </w:smartTagPr>
        <w:r w:rsidR="00DC5151" w:rsidRPr="000B41C8">
          <w:rPr>
            <w:rFonts w:ascii="Optima" w:hAnsi="Optima"/>
          </w:rPr>
          <w:t>la Consejería</w:t>
        </w:r>
      </w:smartTag>
      <w:r w:rsidR="00DC5151" w:rsidRPr="000B41C8">
        <w:rPr>
          <w:rFonts w:ascii="Optima" w:hAnsi="Optima"/>
        </w:rPr>
        <w:t xml:space="preserve"> de Gobierno de Cultura, y en concreto del Servicio de Museos y del Museo y Parque Arqueológico Cueva Pintada, es el encargado de gestionar las convocatorias y la realización de las visitas nocturnas y solidarias, sin cobrar tasa por su realización. Las visitas nocturnas y solidarias se prevé que se desarrollarán desde </w:t>
      </w:r>
      <w:r w:rsidRPr="000B41C8">
        <w:rPr>
          <w:rFonts w:ascii="Optima" w:hAnsi="Optima"/>
        </w:rPr>
        <w:t>abril</w:t>
      </w:r>
      <w:r w:rsidR="002D707B">
        <w:rPr>
          <w:rFonts w:ascii="Optima" w:hAnsi="Optima"/>
        </w:rPr>
        <w:t>/mayo</w:t>
      </w:r>
      <w:r w:rsidRPr="000B41C8">
        <w:rPr>
          <w:rFonts w:ascii="Optima" w:hAnsi="Optima"/>
        </w:rPr>
        <w:t xml:space="preserve"> de 2019,</w:t>
      </w:r>
      <w:r w:rsidR="00DC5151" w:rsidRPr="000B41C8">
        <w:rPr>
          <w:rFonts w:ascii="Optima" w:hAnsi="Optima"/>
        </w:rPr>
        <w:t xml:space="preserve"> con una previsión de una visita por mes, </w:t>
      </w:r>
      <w:r w:rsidRPr="000B41C8">
        <w:rPr>
          <w:rFonts w:ascii="Optima" w:hAnsi="Optima"/>
        </w:rPr>
        <w:t xml:space="preserve">a excepción de los meses de julio, agosto y septiembre, </w:t>
      </w:r>
      <w:r w:rsidR="00DC5151" w:rsidRPr="000B41C8">
        <w:rPr>
          <w:rFonts w:ascii="Optima" w:hAnsi="Optima"/>
        </w:rPr>
        <w:t>de dos o tres turnos</w:t>
      </w:r>
      <w:r>
        <w:rPr>
          <w:rFonts w:ascii="Optima" w:hAnsi="Optima"/>
        </w:rPr>
        <w:t xml:space="preserve"> de </w:t>
      </w:r>
      <w:r w:rsidR="00DC5151" w:rsidRPr="000B41C8">
        <w:rPr>
          <w:rFonts w:ascii="Optima" w:hAnsi="Optima"/>
        </w:rPr>
        <w:t>un máximo  de 35</w:t>
      </w:r>
      <w:r>
        <w:rPr>
          <w:rFonts w:ascii="Optima" w:hAnsi="Optima"/>
        </w:rPr>
        <w:t xml:space="preserve"> plazas cada uno</w:t>
      </w:r>
      <w:r w:rsidR="00DC5151" w:rsidRPr="000B41C8">
        <w:rPr>
          <w:rFonts w:ascii="Optima" w:hAnsi="Optima"/>
        </w:rPr>
        <w:t xml:space="preserve">, y con probabilidad de aumentar el número de días de visitas a dos </w:t>
      </w:r>
      <w:r>
        <w:rPr>
          <w:rFonts w:ascii="Optima" w:hAnsi="Optima"/>
        </w:rPr>
        <w:t>convocatorias</w:t>
      </w:r>
      <w:r w:rsidR="00DC5151" w:rsidRPr="000B41C8">
        <w:rPr>
          <w:rFonts w:ascii="Optima" w:hAnsi="Optima"/>
        </w:rPr>
        <w:t xml:space="preserve"> </w:t>
      </w:r>
      <w:r>
        <w:rPr>
          <w:rFonts w:ascii="Optima" w:hAnsi="Optima"/>
        </w:rPr>
        <w:t>mensuales en</w:t>
      </w:r>
      <w:r w:rsidR="00DC5151" w:rsidRPr="000B41C8">
        <w:rPr>
          <w:rFonts w:ascii="Optima" w:hAnsi="Optima"/>
        </w:rPr>
        <w:t xml:space="preserve"> marzo</w:t>
      </w:r>
      <w:r>
        <w:rPr>
          <w:rFonts w:ascii="Optima" w:hAnsi="Optima"/>
        </w:rPr>
        <w:t xml:space="preserve">, abril, </w:t>
      </w:r>
      <w:r w:rsidR="00DC5151" w:rsidRPr="000B41C8">
        <w:rPr>
          <w:rFonts w:ascii="Optima" w:hAnsi="Optima"/>
        </w:rPr>
        <w:t>mayo</w:t>
      </w:r>
      <w:r>
        <w:rPr>
          <w:rFonts w:ascii="Optima" w:hAnsi="Optima"/>
        </w:rPr>
        <w:t xml:space="preserve"> y diciembre</w:t>
      </w:r>
      <w:r w:rsidR="00DC5151" w:rsidRPr="000B41C8">
        <w:rPr>
          <w:rFonts w:ascii="Optima" w:hAnsi="Optima"/>
        </w:rPr>
        <w:t>, con dos o tres turnos y con un máximo de 35 plazas cada uno de ellas.</w:t>
      </w:r>
    </w:p>
    <w:p w:rsidR="00DC5151" w:rsidRDefault="00DC5151" w:rsidP="000B41C8">
      <w:pPr>
        <w:ind w:firstLine="709"/>
        <w:jc w:val="both"/>
        <w:rPr>
          <w:rFonts w:ascii="Optima" w:hAnsi="Optima"/>
          <w:sz w:val="10"/>
          <w:szCs w:val="10"/>
        </w:rPr>
      </w:pPr>
    </w:p>
    <w:p w:rsidR="00195439" w:rsidRDefault="00195439" w:rsidP="000B41C8">
      <w:pPr>
        <w:ind w:firstLine="709"/>
        <w:jc w:val="both"/>
        <w:rPr>
          <w:rFonts w:ascii="Optima" w:hAnsi="Optima"/>
          <w:sz w:val="10"/>
          <w:szCs w:val="10"/>
        </w:rPr>
      </w:pPr>
    </w:p>
    <w:p w:rsidR="00195439" w:rsidRPr="00A02B75" w:rsidRDefault="00195439" w:rsidP="000B41C8">
      <w:pPr>
        <w:ind w:firstLine="709"/>
        <w:jc w:val="both"/>
        <w:rPr>
          <w:rFonts w:ascii="Optima" w:hAnsi="Optima"/>
          <w:sz w:val="10"/>
          <w:szCs w:val="10"/>
        </w:rPr>
      </w:pPr>
    </w:p>
    <w:p w:rsidR="00DC5151" w:rsidRDefault="00DC5151" w:rsidP="00DC5151">
      <w:pPr>
        <w:ind w:firstLine="708"/>
        <w:jc w:val="both"/>
        <w:rPr>
          <w:rFonts w:ascii="Optima" w:hAnsi="Optima"/>
        </w:rPr>
      </w:pPr>
      <w:r>
        <w:rPr>
          <w:rFonts w:ascii="Optima" w:hAnsi="Optima"/>
        </w:rPr>
        <w:t>2</w:t>
      </w:r>
      <w:r w:rsidRPr="005C57D1">
        <w:rPr>
          <w:rFonts w:ascii="Optima" w:hAnsi="Optima"/>
        </w:rPr>
        <w:t xml:space="preserve">. </w:t>
      </w:r>
      <w:r>
        <w:rPr>
          <w:rFonts w:ascii="Optima" w:hAnsi="Optima"/>
        </w:rPr>
        <w:t xml:space="preserve">La Asociación </w:t>
      </w:r>
      <w:r w:rsidRPr="005C57D1">
        <w:rPr>
          <w:rFonts w:ascii="Optima" w:hAnsi="Optima"/>
        </w:rPr>
        <w:t>Banco de Alimentos de Las Palmas, como colaborador</w:t>
      </w:r>
      <w:r>
        <w:rPr>
          <w:rFonts w:ascii="Optima" w:hAnsi="Optima"/>
        </w:rPr>
        <w:t>a</w:t>
      </w:r>
      <w:r w:rsidRPr="005C57D1">
        <w:rPr>
          <w:rFonts w:ascii="Optima" w:hAnsi="Optima"/>
        </w:rPr>
        <w:t xml:space="preserve"> de esta institución en la realización de las visitas nocturnas y solidarias al Museo y Parque Arqueológico Cueva Pintada, </w:t>
      </w:r>
      <w:r>
        <w:rPr>
          <w:rFonts w:ascii="Optima" w:hAnsi="Optima"/>
        </w:rPr>
        <w:t xml:space="preserve">es </w:t>
      </w:r>
      <w:r w:rsidRPr="005C57D1">
        <w:rPr>
          <w:rFonts w:ascii="Optima" w:hAnsi="Optima"/>
        </w:rPr>
        <w:t>l</w:t>
      </w:r>
      <w:r>
        <w:rPr>
          <w:rFonts w:ascii="Optima" w:hAnsi="Optima"/>
        </w:rPr>
        <w:t>a encargada</w:t>
      </w:r>
      <w:r w:rsidRPr="005C57D1">
        <w:rPr>
          <w:rFonts w:ascii="Optima" w:hAnsi="Optima"/>
        </w:rPr>
        <w:t xml:space="preserve"> del cobro y la gestión de los donativos que destinará a sus acciones sociales.</w:t>
      </w:r>
    </w:p>
    <w:p w:rsidR="002005E8" w:rsidRDefault="002005E8" w:rsidP="00DC5151">
      <w:pPr>
        <w:ind w:firstLine="708"/>
        <w:jc w:val="both"/>
        <w:rPr>
          <w:rFonts w:ascii="Optima" w:hAnsi="Optima"/>
        </w:rPr>
      </w:pPr>
    </w:p>
    <w:p w:rsidR="00195439" w:rsidRDefault="00195439" w:rsidP="00DC5151">
      <w:pPr>
        <w:ind w:firstLine="708"/>
        <w:jc w:val="both"/>
        <w:rPr>
          <w:rFonts w:ascii="Optima" w:hAnsi="Optima"/>
        </w:rPr>
      </w:pPr>
    </w:p>
    <w:p w:rsidR="00195439" w:rsidRPr="005C57D1" w:rsidRDefault="00195439" w:rsidP="00DC5151">
      <w:pPr>
        <w:ind w:firstLine="708"/>
        <w:jc w:val="both"/>
        <w:rPr>
          <w:rFonts w:ascii="Optima" w:hAnsi="Optima"/>
        </w:rPr>
      </w:pPr>
    </w:p>
    <w:p w:rsidR="00DC5151" w:rsidRPr="00992229" w:rsidRDefault="00DC5151" w:rsidP="00DC5151">
      <w:pPr>
        <w:jc w:val="both"/>
        <w:rPr>
          <w:rFonts w:ascii="Optima" w:hAnsi="Optima"/>
          <w:sz w:val="10"/>
          <w:szCs w:val="10"/>
        </w:rPr>
      </w:pPr>
    </w:p>
    <w:p w:rsidR="001A7C2C" w:rsidRDefault="001A7C2C" w:rsidP="00DC5151">
      <w:pPr>
        <w:ind w:firstLine="708"/>
        <w:jc w:val="both"/>
        <w:rPr>
          <w:rFonts w:ascii="Optima" w:hAnsi="Optima"/>
          <w:b/>
        </w:rPr>
      </w:pPr>
    </w:p>
    <w:p w:rsidR="00DC5151" w:rsidRDefault="00DC5151" w:rsidP="00DC5151">
      <w:pPr>
        <w:ind w:firstLine="708"/>
        <w:jc w:val="both"/>
        <w:rPr>
          <w:rFonts w:ascii="Optima" w:hAnsi="Optima"/>
          <w:b/>
        </w:rPr>
      </w:pPr>
      <w:r w:rsidRPr="005C57D1">
        <w:rPr>
          <w:rFonts w:ascii="Optima" w:hAnsi="Optima"/>
          <w:b/>
        </w:rPr>
        <w:t xml:space="preserve">SEGUNDA. </w:t>
      </w:r>
      <w:r w:rsidRPr="00561228">
        <w:rPr>
          <w:rFonts w:ascii="Optima" w:hAnsi="Optima"/>
          <w:b/>
        </w:rPr>
        <w:t xml:space="preserve">Obligaciones de la Asociación Banco de Alimentos de Las Palmas: </w:t>
      </w:r>
    </w:p>
    <w:p w:rsidR="002F2FCA" w:rsidRDefault="002F2FCA" w:rsidP="00DC5151">
      <w:pPr>
        <w:ind w:firstLine="708"/>
        <w:jc w:val="both"/>
        <w:rPr>
          <w:rFonts w:ascii="Optima" w:hAnsi="Optima"/>
          <w:b/>
          <w:sz w:val="10"/>
          <w:szCs w:val="10"/>
        </w:rPr>
      </w:pPr>
    </w:p>
    <w:p w:rsidR="00195439" w:rsidRPr="00A02B75" w:rsidRDefault="00195439" w:rsidP="00DC5151">
      <w:pPr>
        <w:ind w:firstLine="708"/>
        <w:jc w:val="both"/>
        <w:rPr>
          <w:rFonts w:ascii="Optima" w:hAnsi="Optima"/>
          <w:b/>
          <w:sz w:val="10"/>
          <w:szCs w:val="10"/>
        </w:rPr>
      </w:pPr>
    </w:p>
    <w:p w:rsidR="00DC5151" w:rsidRPr="005C57D1" w:rsidRDefault="00DC5151" w:rsidP="00DC5151">
      <w:pPr>
        <w:ind w:firstLine="708"/>
        <w:jc w:val="both"/>
        <w:rPr>
          <w:rFonts w:ascii="Optima" w:hAnsi="Optima"/>
        </w:rPr>
      </w:pPr>
      <w:r w:rsidRPr="005C57D1">
        <w:rPr>
          <w:rFonts w:ascii="Optima" w:hAnsi="Optima"/>
        </w:rPr>
        <w:t>1</w:t>
      </w:r>
      <w:r w:rsidRPr="005C57D1">
        <w:rPr>
          <w:rFonts w:ascii="Optima" w:hAnsi="Optima"/>
          <w:b/>
        </w:rPr>
        <w:t>.</w:t>
      </w:r>
      <w:r w:rsidRPr="005C57D1">
        <w:rPr>
          <w:rFonts w:ascii="Optima" w:hAnsi="Optima"/>
        </w:rPr>
        <w:t xml:space="preserve"> </w:t>
      </w:r>
      <w:r>
        <w:rPr>
          <w:rFonts w:ascii="Optima" w:hAnsi="Optima"/>
        </w:rPr>
        <w:t>Se</w:t>
      </w:r>
      <w:r w:rsidRPr="005C57D1">
        <w:rPr>
          <w:rFonts w:ascii="Optima" w:hAnsi="Optima"/>
        </w:rPr>
        <w:t xml:space="preserve"> encargará de la recaudación, en la recepción de este museo,  del donativo de las personas asistentes a cada uno de los turnos de las visitas nocturnas y solidarias al Museo y Parque Arqueológico Cueva Pintada, y de su posterior custodia, firmando ambas partes documento acreditativo de la cantidad recaudada.</w:t>
      </w:r>
    </w:p>
    <w:p w:rsidR="00DC5151" w:rsidRDefault="00DC5151" w:rsidP="00DC5151">
      <w:pPr>
        <w:jc w:val="both"/>
        <w:rPr>
          <w:rFonts w:ascii="Optima" w:hAnsi="Optima"/>
          <w:sz w:val="10"/>
          <w:szCs w:val="10"/>
        </w:rPr>
      </w:pPr>
    </w:p>
    <w:p w:rsidR="00195439" w:rsidRDefault="00195439" w:rsidP="00DC5151">
      <w:pPr>
        <w:jc w:val="both"/>
        <w:rPr>
          <w:rFonts w:ascii="Optima" w:hAnsi="Optima"/>
          <w:sz w:val="10"/>
          <w:szCs w:val="10"/>
        </w:rPr>
      </w:pPr>
    </w:p>
    <w:p w:rsidR="00195439" w:rsidRPr="00A02B75" w:rsidRDefault="00195439" w:rsidP="00DC5151">
      <w:pPr>
        <w:jc w:val="both"/>
        <w:rPr>
          <w:rFonts w:ascii="Optima" w:hAnsi="Optima"/>
          <w:sz w:val="10"/>
          <w:szCs w:val="10"/>
        </w:rPr>
      </w:pPr>
    </w:p>
    <w:p w:rsidR="00DC5151" w:rsidRDefault="00DC5151" w:rsidP="00DC5151">
      <w:pPr>
        <w:ind w:firstLine="708"/>
        <w:jc w:val="both"/>
        <w:rPr>
          <w:rFonts w:ascii="Optima" w:hAnsi="Optima"/>
        </w:rPr>
      </w:pPr>
      <w:r w:rsidRPr="005C57D1">
        <w:rPr>
          <w:rFonts w:ascii="Optima" w:hAnsi="Optima"/>
        </w:rPr>
        <w:t xml:space="preserve">2. La recaudación se entenderá como recurso para ser destinados a la financiación de las obras sociales </w:t>
      </w:r>
      <w:r w:rsidRPr="00561228">
        <w:rPr>
          <w:rFonts w:ascii="Optima" w:hAnsi="Optima"/>
        </w:rPr>
        <w:t>de la Asociación Banco de Alimentos de Las Palmas</w:t>
      </w:r>
      <w:r>
        <w:rPr>
          <w:rFonts w:ascii="Optima" w:hAnsi="Optima"/>
        </w:rPr>
        <w:t>.</w:t>
      </w:r>
    </w:p>
    <w:p w:rsidR="00DC5151" w:rsidRPr="00A02B75" w:rsidRDefault="00DC5151" w:rsidP="00DC5151">
      <w:pPr>
        <w:ind w:firstLine="708"/>
        <w:jc w:val="both"/>
        <w:rPr>
          <w:rFonts w:ascii="Optima" w:hAnsi="Optima"/>
          <w:sz w:val="10"/>
          <w:szCs w:val="10"/>
        </w:rPr>
      </w:pPr>
    </w:p>
    <w:p w:rsidR="00DC5151" w:rsidRPr="005C57D1" w:rsidRDefault="00DC5151" w:rsidP="00DC5151">
      <w:pPr>
        <w:ind w:firstLine="708"/>
        <w:jc w:val="both"/>
        <w:rPr>
          <w:rFonts w:ascii="Optima" w:hAnsi="Optima"/>
        </w:rPr>
      </w:pPr>
      <w:r w:rsidRPr="005C57D1">
        <w:rPr>
          <w:rFonts w:ascii="Optima" w:hAnsi="Optima"/>
        </w:rPr>
        <w:t xml:space="preserve">3. </w:t>
      </w:r>
      <w:r>
        <w:rPr>
          <w:rFonts w:ascii="Optima" w:hAnsi="Optima"/>
        </w:rPr>
        <w:t>H</w:t>
      </w:r>
      <w:r w:rsidRPr="005C57D1">
        <w:rPr>
          <w:rFonts w:ascii="Optima" w:hAnsi="Optima"/>
        </w:rPr>
        <w:t>ará constar en toda la información, publicidad, material gráfico e impreso, o publicaciones relacionadas con el proyecto objeto de convenio, la gestión del  Museo y Parque Arqueológico Cueva Pintada</w:t>
      </w:r>
      <w:r w:rsidR="00EF0888">
        <w:rPr>
          <w:rFonts w:ascii="Optima" w:hAnsi="Optima"/>
        </w:rPr>
        <w:t xml:space="preserve"> adscrito al Servicio de Museos</w:t>
      </w:r>
      <w:r w:rsidRPr="005C57D1">
        <w:rPr>
          <w:rFonts w:ascii="Optima" w:hAnsi="Optima"/>
        </w:rPr>
        <w:t xml:space="preserve"> de </w:t>
      </w:r>
      <w:smartTag w:uri="urn:schemas-microsoft-com:office:smarttags" w:element="PersonName">
        <w:smartTagPr>
          <w:attr w:name="ProductID" w:val="la Consejería"/>
        </w:smartTagPr>
        <w:r w:rsidRPr="005C57D1">
          <w:rPr>
            <w:rFonts w:ascii="Optima" w:hAnsi="Optima"/>
          </w:rPr>
          <w:t>la Consejería</w:t>
        </w:r>
      </w:smartTag>
      <w:r w:rsidRPr="005C57D1">
        <w:rPr>
          <w:rFonts w:ascii="Optima" w:hAnsi="Optima"/>
        </w:rPr>
        <w:t xml:space="preserve"> </w:t>
      </w:r>
      <w:r>
        <w:rPr>
          <w:rFonts w:ascii="Optima" w:hAnsi="Optima"/>
        </w:rPr>
        <w:t xml:space="preserve">de </w:t>
      </w:r>
      <w:r w:rsidRPr="005C57D1">
        <w:rPr>
          <w:rFonts w:ascii="Optima" w:hAnsi="Optima"/>
        </w:rPr>
        <w:t>Cultura del Cabildo de Gran Canaria, haciendo un uso debido de su logo e identidad.</w:t>
      </w:r>
    </w:p>
    <w:p w:rsidR="00DC5151" w:rsidRPr="00A02B75" w:rsidRDefault="00DC5151" w:rsidP="00DC5151">
      <w:pPr>
        <w:jc w:val="both"/>
        <w:rPr>
          <w:rFonts w:ascii="Optima" w:hAnsi="Optima"/>
          <w:sz w:val="10"/>
          <w:szCs w:val="10"/>
        </w:rPr>
      </w:pPr>
    </w:p>
    <w:p w:rsidR="00DC5151" w:rsidRDefault="00DC5151" w:rsidP="00DC5151">
      <w:pPr>
        <w:ind w:firstLine="708"/>
        <w:jc w:val="both"/>
        <w:rPr>
          <w:rFonts w:ascii="Optima" w:hAnsi="Optima"/>
        </w:rPr>
      </w:pPr>
      <w:r w:rsidRPr="005C57D1">
        <w:rPr>
          <w:rFonts w:ascii="Optima" w:hAnsi="Optima"/>
        </w:rPr>
        <w:t>En cualquier caso, el diseño final de la imagen gráfica en la que aparece el identificador del Museo y Parque Arqueológico Cueva Pintada deberá constar con el visto bueno de esta institución.</w:t>
      </w:r>
    </w:p>
    <w:p w:rsidR="00195439" w:rsidRDefault="00195439" w:rsidP="00DC5151">
      <w:pPr>
        <w:ind w:firstLine="708"/>
        <w:jc w:val="both"/>
        <w:rPr>
          <w:rFonts w:ascii="Optima" w:hAnsi="Optima"/>
        </w:rPr>
      </w:pPr>
    </w:p>
    <w:p w:rsidR="001A7C2C" w:rsidRDefault="001A7C2C" w:rsidP="00DC5151">
      <w:pPr>
        <w:ind w:firstLine="708"/>
        <w:jc w:val="both"/>
        <w:rPr>
          <w:rFonts w:ascii="Optima" w:hAnsi="Optima"/>
        </w:rPr>
      </w:pPr>
    </w:p>
    <w:p w:rsidR="00DC5151" w:rsidRPr="00992229" w:rsidRDefault="00DC5151" w:rsidP="00DC5151">
      <w:pPr>
        <w:jc w:val="both"/>
        <w:rPr>
          <w:rFonts w:ascii="Optima" w:hAnsi="Optima"/>
          <w:sz w:val="10"/>
          <w:szCs w:val="10"/>
        </w:rPr>
      </w:pPr>
    </w:p>
    <w:p w:rsidR="00DC5151" w:rsidRDefault="00DC5151" w:rsidP="00DC5151">
      <w:pPr>
        <w:ind w:firstLine="708"/>
        <w:jc w:val="both"/>
        <w:rPr>
          <w:rFonts w:ascii="Optima" w:hAnsi="Optima"/>
          <w:b/>
        </w:rPr>
      </w:pPr>
      <w:r w:rsidRPr="005C57D1">
        <w:rPr>
          <w:rFonts w:ascii="Optima" w:hAnsi="Optima"/>
          <w:b/>
        </w:rPr>
        <w:t>TERCERA. Obligaciones del Cabildo de Gran  Canaria</w:t>
      </w:r>
      <w:r>
        <w:rPr>
          <w:rFonts w:ascii="Optima" w:hAnsi="Optima"/>
          <w:b/>
        </w:rPr>
        <w:t>:</w:t>
      </w:r>
    </w:p>
    <w:p w:rsidR="002F2FCA" w:rsidRPr="00A02B75" w:rsidRDefault="002F2FCA" w:rsidP="00DC5151">
      <w:pPr>
        <w:ind w:firstLine="708"/>
        <w:jc w:val="both"/>
        <w:rPr>
          <w:rFonts w:ascii="Optima" w:hAnsi="Optima"/>
          <w:b/>
          <w:sz w:val="10"/>
          <w:szCs w:val="10"/>
        </w:rPr>
      </w:pPr>
    </w:p>
    <w:p w:rsidR="00DC5151" w:rsidRPr="005C57D1" w:rsidRDefault="00DC5151" w:rsidP="00DC5151">
      <w:pPr>
        <w:ind w:firstLine="708"/>
        <w:jc w:val="both"/>
        <w:rPr>
          <w:rFonts w:ascii="Optima" w:hAnsi="Optima"/>
        </w:rPr>
      </w:pPr>
      <w:r w:rsidRPr="005C57D1">
        <w:rPr>
          <w:rFonts w:ascii="Optima" w:hAnsi="Optima"/>
        </w:rPr>
        <w:t xml:space="preserve">1. </w:t>
      </w:r>
      <w:r>
        <w:rPr>
          <w:rFonts w:ascii="Optima" w:hAnsi="Optima"/>
        </w:rPr>
        <w:t>H</w:t>
      </w:r>
      <w:r w:rsidRPr="005C57D1">
        <w:rPr>
          <w:rFonts w:ascii="Optima" w:hAnsi="Optima"/>
        </w:rPr>
        <w:t>ará constar en toda la información, publicidad, material gráfico e impreso, o publicaciones relacionada con el proyecto objeto de convenio, la colaboración d</w:t>
      </w:r>
      <w:r>
        <w:rPr>
          <w:rFonts w:ascii="Optima" w:hAnsi="Optima"/>
        </w:rPr>
        <w:t xml:space="preserve">e la Asociación </w:t>
      </w:r>
      <w:r w:rsidRPr="005C57D1">
        <w:rPr>
          <w:rFonts w:ascii="Optima" w:hAnsi="Optima"/>
        </w:rPr>
        <w:t>Banco de Alimentos</w:t>
      </w:r>
      <w:r>
        <w:rPr>
          <w:rFonts w:ascii="Optima" w:hAnsi="Optima"/>
        </w:rPr>
        <w:t xml:space="preserve"> de Las Palmas.</w:t>
      </w:r>
    </w:p>
    <w:p w:rsidR="00DC5151" w:rsidRPr="00992229" w:rsidRDefault="00DC5151" w:rsidP="00DC5151">
      <w:pPr>
        <w:jc w:val="both"/>
        <w:rPr>
          <w:rFonts w:ascii="Optima" w:hAnsi="Optima"/>
          <w:sz w:val="10"/>
          <w:szCs w:val="10"/>
        </w:rPr>
      </w:pPr>
    </w:p>
    <w:p w:rsidR="00DC5151" w:rsidRDefault="00DC5151" w:rsidP="00DC5151">
      <w:pPr>
        <w:ind w:firstLine="708"/>
        <w:jc w:val="both"/>
        <w:rPr>
          <w:rFonts w:ascii="Optima" w:hAnsi="Optima"/>
        </w:rPr>
      </w:pPr>
      <w:r w:rsidRPr="005C57D1">
        <w:rPr>
          <w:rFonts w:ascii="Optima" w:hAnsi="Optima"/>
        </w:rPr>
        <w:t xml:space="preserve">2. </w:t>
      </w:r>
      <w:r>
        <w:rPr>
          <w:rFonts w:ascii="Optima" w:hAnsi="Optima"/>
        </w:rPr>
        <w:t>I</w:t>
      </w:r>
      <w:r w:rsidRPr="005C57D1">
        <w:rPr>
          <w:rFonts w:ascii="Optima" w:hAnsi="Optima"/>
        </w:rPr>
        <w:t>nsertará el logotipo de la identidad corporativa del Banco de Alimentos, con los objetivos de hacer un uso correcto de los elementos de identidad corporativa y de la imagen del Banco de Alimentos y además potenciar el mensaje de sensibilización con la realidad social y de lucha por la justicia en: actos, presencia en medios de comunicación, presentaciones, materiales impresos, merchandansing, espacios publicitarios gráficos, spots de televisión, cuñas de radio…derivados de este convenio de colaboración.</w:t>
      </w:r>
    </w:p>
    <w:p w:rsidR="00DC5151" w:rsidRPr="005C57D1" w:rsidRDefault="00DC5151" w:rsidP="00DC5151">
      <w:pPr>
        <w:ind w:firstLine="708"/>
        <w:jc w:val="both"/>
        <w:rPr>
          <w:rFonts w:ascii="Optima" w:hAnsi="Optima"/>
        </w:rPr>
      </w:pPr>
    </w:p>
    <w:p w:rsidR="00DC5151" w:rsidRPr="005C57D1" w:rsidRDefault="00DC5151" w:rsidP="00DC5151">
      <w:pPr>
        <w:ind w:firstLine="708"/>
        <w:jc w:val="both"/>
        <w:rPr>
          <w:rFonts w:ascii="Optima" w:hAnsi="Optima"/>
        </w:rPr>
      </w:pPr>
      <w:r w:rsidRPr="005C57D1">
        <w:rPr>
          <w:rFonts w:ascii="Optima" w:hAnsi="Optima"/>
        </w:rPr>
        <w:t>En cualquier caso, el diseño final de la imagen gráfica en la que parece el identificador del Banco de Alimentos deberá contar con el visto bueno de esta entidad.</w:t>
      </w:r>
    </w:p>
    <w:p w:rsidR="00DC5151" w:rsidRPr="005C57D1" w:rsidRDefault="00DC5151" w:rsidP="00DC5151">
      <w:pPr>
        <w:jc w:val="both"/>
        <w:rPr>
          <w:rFonts w:ascii="Optima" w:hAnsi="Optima"/>
        </w:rPr>
      </w:pPr>
    </w:p>
    <w:p w:rsidR="00DC5151" w:rsidRPr="005C57D1" w:rsidRDefault="00DC5151" w:rsidP="00DC5151">
      <w:pPr>
        <w:ind w:firstLine="708"/>
        <w:jc w:val="both"/>
        <w:rPr>
          <w:rFonts w:ascii="Optima" w:hAnsi="Optima"/>
        </w:rPr>
      </w:pPr>
      <w:r w:rsidRPr="005C57D1">
        <w:rPr>
          <w:rFonts w:ascii="Optima" w:hAnsi="Optima"/>
        </w:rPr>
        <w:t xml:space="preserve">3. </w:t>
      </w:r>
      <w:r>
        <w:rPr>
          <w:rFonts w:ascii="Optima" w:hAnsi="Optima"/>
        </w:rPr>
        <w:t>R</w:t>
      </w:r>
      <w:r w:rsidRPr="005C57D1">
        <w:rPr>
          <w:rFonts w:ascii="Optima" w:hAnsi="Optima"/>
        </w:rPr>
        <w:t>eservará en la página web oficial del Museo y Parque Arqueológico Cueva Pintada un espacio  para incluir el identificador de</w:t>
      </w:r>
      <w:r>
        <w:rPr>
          <w:rFonts w:ascii="Optima" w:hAnsi="Optima"/>
        </w:rPr>
        <w:t xml:space="preserve"> </w:t>
      </w:r>
      <w:r w:rsidRPr="005C57D1">
        <w:rPr>
          <w:rFonts w:ascii="Optima" w:hAnsi="Optima"/>
        </w:rPr>
        <w:t>l</w:t>
      </w:r>
      <w:r>
        <w:rPr>
          <w:rFonts w:ascii="Optima" w:hAnsi="Optima"/>
        </w:rPr>
        <w:t>a Asociación</w:t>
      </w:r>
      <w:r w:rsidRPr="005C57D1">
        <w:rPr>
          <w:rFonts w:ascii="Optima" w:hAnsi="Optima"/>
        </w:rPr>
        <w:t xml:space="preserve"> Banco de Alimentos </w:t>
      </w:r>
      <w:r>
        <w:rPr>
          <w:rFonts w:ascii="Optima" w:hAnsi="Optima"/>
        </w:rPr>
        <w:t xml:space="preserve">de Las Palmas </w:t>
      </w:r>
      <w:r w:rsidRPr="005C57D1">
        <w:rPr>
          <w:rFonts w:ascii="Optima" w:hAnsi="Optima"/>
        </w:rPr>
        <w:t>como entidad colaboradora.</w:t>
      </w:r>
    </w:p>
    <w:p w:rsidR="00DC5151" w:rsidRPr="00FF368B" w:rsidRDefault="00DC5151" w:rsidP="00DC5151">
      <w:pPr>
        <w:jc w:val="both"/>
        <w:rPr>
          <w:rFonts w:ascii="Optima" w:hAnsi="Optima"/>
          <w:sz w:val="20"/>
          <w:szCs w:val="20"/>
        </w:rPr>
      </w:pPr>
    </w:p>
    <w:p w:rsidR="00DC5151" w:rsidRPr="00AB1E79" w:rsidRDefault="00DC5151" w:rsidP="00DC5151">
      <w:pPr>
        <w:ind w:firstLine="708"/>
        <w:jc w:val="both"/>
        <w:rPr>
          <w:rFonts w:ascii="Optima" w:hAnsi="Optima"/>
        </w:rPr>
      </w:pPr>
      <w:r w:rsidRPr="005C57D1">
        <w:rPr>
          <w:rFonts w:ascii="Optima" w:hAnsi="Optima"/>
        </w:rPr>
        <w:t xml:space="preserve">4. </w:t>
      </w:r>
      <w:r>
        <w:rPr>
          <w:rFonts w:ascii="Optima" w:hAnsi="Optima"/>
          <w:bCs/>
        </w:rPr>
        <w:t>So</w:t>
      </w:r>
      <w:r w:rsidRPr="005C57D1">
        <w:rPr>
          <w:rFonts w:ascii="Optima" w:hAnsi="Optima"/>
        </w:rPr>
        <w:t xml:space="preserve">licitará, a esta </w:t>
      </w:r>
      <w:r>
        <w:rPr>
          <w:rFonts w:ascii="Optima" w:hAnsi="Optima"/>
        </w:rPr>
        <w:t>asociación</w:t>
      </w:r>
      <w:r w:rsidRPr="005C57D1">
        <w:rPr>
          <w:rFonts w:ascii="Optima" w:hAnsi="Optima"/>
        </w:rPr>
        <w:t xml:space="preserve">, la colocación de su identificador en la mesa de recepción del museo, durante la realización de las visitas nocturnas y </w:t>
      </w:r>
      <w:r w:rsidRPr="00AB1E79">
        <w:rPr>
          <w:rFonts w:ascii="Optima" w:hAnsi="Optima"/>
        </w:rPr>
        <w:t>solidarias.</w:t>
      </w:r>
    </w:p>
    <w:p w:rsidR="00DC5151" w:rsidRDefault="00DC5151" w:rsidP="00DC5151">
      <w:pPr>
        <w:widowControl w:val="0"/>
        <w:ind w:firstLine="708"/>
        <w:jc w:val="both"/>
        <w:rPr>
          <w:rFonts w:ascii="Optima" w:hAnsi="Optima"/>
          <w:sz w:val="20"/>
          <w:szCs w:val="20"/>
        </w:rPr>
      </w:pPr>
    </w:p>
    <w:p w:rsidR="001A7C2C" w:rsidRPr="00FF368B" w:rsidRDefault="001A7C2C" w:rsidP="00DC5151">
      <w:pPr>
        <w:widowControl w:val="0"/>
        <w:ind w:firstLine="708"/>
        <w:jc w:val="both"/>
        <w:rPr>
          <w:rFonts w:ascii="Optima" w:hAnsi="Optima"/>
          <w:sz w:val="20"/>
          <w:szCs w:val="20"/>
        </w:rPr>
      </w:pPr>
    </w:p>
    <w:p w:rsidR="001A7C2C" w:rsidRDefault="001A7C2C" w:rsidP="00DC5151">
      <w:pPr>
        <w:ind w:firstLine="708"/>
        <w:jc w:val="both"/>
        <w:rPr>
          <w:rFonts w:ascii="Optima" w:hAnsi="Optima"/>
          <w:b/>
        </w:rPr>
      </w:pPr>
    </w:p>
    <w:p w:rsidR="00DC5151" w:rsidRDefault="00DC5151" w:rsidP="00DC5151">
      <w:pPr>
        <w:ind w:firstLine="708"/>
        <w:jc w:val="both"/>
        <w:rPr>
          <w:rFonts w:ascii="Optima" w:hAnsi="Optima"/>
          <w:b/>
        </w:rPr>
      </w:pPr>
      <w:r w:rsidRPr="00AB1E79">
        <w:rPr>
          <w:rFonts w:ascii="Optima" w:hAnsi="Optima"/>
          <w:b/>
        </w:rPr>
        <w:t>CUARTA. Duración:</w:t>
      </w:r>
    </w:p>
    <w:p w:rsidR="002F2FCA" w:rsidRPr="00A02B75" w:rsidRDefault="002F2FCA" w:rsidP="00DC5151">
      <w:pPr>
        <w:ind w:firstLine="708"/>
        <w:jc w:val="both"/>
        <w:rPr>
          <w:rFonts w:ascii="Optima" w:hAnsi="Optima"/>
          <w:b/>
          <w:sz w:val="10"/>
          <w:szCs w:val="10"/>
        </w:rPr>
      </w:pPr>
    </w:p>
    <w:p w:rsidR="00DC5151" w:rsidRPr="00AB1E79" w:rsidRDefault="00DC5151" w:rsidP="00DC5151">
      <w:pPr>
        <w:ind w:firstLine="708"/>
        <w:jc w:val="both"/>
        <w:rPr>
          <w:rFonts w:ascii="Optima" w:hAnsi="Optima"/>
          <w:b/>
        </w:rPr>
      </w:pPr>
      <w:r w:rsidRPr="00AB1E79">
        <w:rPr>
          <w:rFonts w:ascii="Optima" w:hAnsi="Optima"/>
        </w:rPr>
        <w:t xml:space="preserve">Los términos establecidos en este acuerdo tendrán vigencia durante un año a partir de la firma del presente convenio, pudiendo prorrogarse de mutuo acuerdo, por periodos consecutivos de igual duración, hasta un plazo total de cuatro años. </w:t>
      </w:r>
    </w:p>
    <w:p w:rsidR="00195439" w:rsidRDefault="00195439" w:rsidP="00DC5151">
      <w:pPr>
        <w:jc w:val="both"/>
        <w:rPr>
          <w:rFonts w:ascii="Optima" w:hAnsi="Optima"/>
          <w:b/>
        </w:rPr>
      </w:pPr>
    </w:p>
    <w:p w:rsidR="00195439" w:rsidRDefault="00195439" w:rsidP="00DC5151">
      <w:pPr>
        <w:jc w:val="both"/>
        <w:rPr>
          <w:rFonts w:ascii="Optima" w:hAnsi="Optima"/>
          <w:b/>
        </w:rPr>
      </w:pPr>
    </w:p>
    <w:p w:rsidR="00195439" w:rsidRPr="00FF368B" w:rsidRDefault="00195439" w:rsidP="00DC5151">
      <w:pPr>
        <w:jc w:val="both"/>
        <w:rPr>
          <w:rFonts w:ascii="Optima" w:hAnsi="Optima"/>
          <w:sz w:val="20"/>
          <w:szCs w:val="20"/>
        </w:rPr>
      </w:pPr>
    </w:p>
    <w:p w:rsidR="00DC5151" w:rsidRPr="00D64B7D" w:rsidRDefault="00DC5151" w:rsidP="00DC5151">
      <w:pPr>
        <w:pStyle w:val="Ttulo2"/>
        <w:ind w:firstLine="708"/>
        <w:rPr>
          <w:rFonts w:ascii="Optima" w:hAnsi="Optima"/>
        </w:rPr>
      </w:pPr>
      <w:r w:rsidRPr="00D64B7D">
        <w:rPr>
          <w:rFonts w:ascii="Optima" w:hAnsi="Optima"/>
        </w:rPr>
        <w:t>QUINTA. Mecanismo de seguimiento</w:t>
      </w:r>
      <w:r>
        <w:rPr>
          <w:rFonts w:ascii="Optima" w:hAnsi="Optima"/>
        </w:rPr>
        <w:t>, vigilancia</w:t>
      </w:r>
      <w:r w:rsidRPr="00D64B7D">
        <w:rPr>
          <w:rFonts w:ascii="Optima" w:hAnsi="Optima"/>
        </w:rPr>
        <w:t xml:space="preserve"> y control:</w:t>
      </w:r>
    </w:p>
    <w:p w:rsidR="00DC5151" w:rsidRDefault="00DC5151" w:rsidP="00DC5151">
      <w:pPr>
        <w:shd w:val="clear" w:color="auto" w:fill="FFFFFF"/>
        <w:ind w:left="8" w:firstLine="708"/>
        <w:jc w:val="both"/>
        <w:rPr>
          <w:rFonts w:ascii="Optima" w:hAnsi="Optima" w:cs="Arial"/>
          <w:color w:val="000000"/>
        </w:rPr>
      </w:pPr>
      <w:r>
        <w:rPr>
          <w:rFonts w:ascii="Optima" w:hAnsi="Optima" w:cs="Arial"/>
          <w:color w:val="000000"/>
        </w:rPr>
        <w:t xml:space="preserve">En cumplimiento del contenido que, como mínimo debe tener todo convenio, tal y como establece el apartado f) del art. 49 </w:t>
      </w:r>
      <w:r w:rsidRPr="00AB1E79">
        <w:rPr>
          <w:rFonts w:ascii="Optima" w:hAnsi="Optima"/>
          <w:lang w:val="es-ES_tradnl"/>
        </w:rPr>
        <w:t>de la Ley 40/2015, de 1 de octubre, de Régimen Jurídico del Sector Público</w:t>
      </w:r>
      <w:r w:rsidRPr="00D64B7D">
        <w:rPr>
          <w:rFonts w:ascii="Optima" w:hAnsi="Optima" w:cs="Arial"/>
          <w:color w:val="000000"/>
        </w:rPr>
        <w:t xml:space="preserve"> </w:t>
      </w:r>
      <w:r>
        <w:rPr>
          <w:rFonts w:ascii="Optima" w:hAnsi="Optima" w:cs="Arial"/>
          <w:color w:val="000000"/>
        </w:rPr>
        <w:t>, p</w:t>
      </w:r>
      <w:r w:rsidRPr="00D64B7D">
        <w:rPr>
          <w:rFonts w:ascii="Optima" w:hAnsi="Optima" w:cs="Arial"/>
          <w:color w:val="000000"/>
        </w:rPr>
        <w:t>ara supervisar la marcha del convenio</w:t>
      </w:r>
      <w:r>
        <w:rPr>
          <w:rFonts w:ascii="Optima" w:hAnsi="Optima" w:cs="Arial"/>
          <w:color w:val="000000"/>
        </w:rPr>
        <w:t xml:space="preserve"> así como los compromisos adquiridos por los firmantes</w:t>
      </w:r>
      <w:r w:rsidRPr="00D64B7D">
        <w:rPr>
          <w:rFonts w:ascii="Optima" w:hAnsi="Optima" w:cs="Arial"/>
          <w:color w:val="000000"/>
        </w:rPr>
        <w:t>, se creará una Comisión de Seguimiento formada por representante</w:t>
      </w:r>
      <w:r>
        <w:rPr>
          <w:rFonts w:ascii="Optima" w:hAnsi="Optima" w:cs="Arial"/>
          <w:color w:val="000000"/>
        </w:rPr>
        <w:t>/</w:t>
      </w:r>
      <w:r w:rsidRPr="00D64B7D">
        <w:rPr>
          <w:rFonts w:ascii="Optima" w:hAnsi="Optima" w:cs="Arial"/>
          <w:color w:val="000000"/>
        </w:rPr>
        <w:t xml:space="preserve">s de cada parte, cuyas competencias serán velar por el buen desarrollo del convenio, </w:t>
      </w:r>
      <w:r>
        <w:rPr>
          <w:rFonts w:ascii="Optima" w:hAnsi="Optima" w:cs="Arial"/>
          <w:color w:val="000000"/>
        </w:rPr>
        <w:t>resolver los problemas de interpretación y cumplimiento que puedan plantearse respecto de los convenios.</w:t>
      </w:r>
    </w:p>
    <w:p w:rsidR="00992229" w:rsidRDefault="00992229" w:rsidP="00DC5151">
      <w:pPr>
        <w:shd w:val="clear" w:color="auto" w:fill="FFFFFF"/>
        <w:ind w:left="8" w:firstLine="708"/>
        <w:jc w:val="both"/>
        <w:rPr>
          <w:rFonts w:ascii="Optima" w:hAnsi="Optima" w:cs="Arial"/>
          <w:color w:val="000000"/>
        </w:rPr>
      </w:pPr>
    </w:p>
    <w:p w:rsidR="00195439" w:rsidRDefault="00195439" w:rsidP="00DC5151">
      <w:pPr>
        <w:shd w:val="clear" w:color="auto" w:fill="FFFFFF"/>
        <w:ind w:left="8" w:firstLine="708"/>
        <w:jc w:val="both"/>
        <w:rPr>
          <w:rFonts w:ascii="Optima" w:hAnsi="Optima" w:cs="Arial"/>
          <w:color w:val="000000"/>
        </w:rPr>
      </w:pPr>
    </w:p>
    <w:p w:rsidR="00DC5151" w:rsidRPr="00A02B75" w:rsidRDefault="00DC5151" w:rsidP="00DC5151">
      <w:pPr>
        <w:shd w:val="clear" w:color="auto" w:fill="FFFFFF"/>
        <w:ind w:left="8" w:firstLine="708"/>
        <w:jc w:val="both"/>
        <w:rPr>
          <w:rFonts w:ascii="Optima" w:hAnsi="Optima" w:cs="Arial"/>
          <w:color w:val="000000"/>
          <w:sz w:val="6"/>
          <w:szCs w:val="6"/>
        </w:rPr>
      </w:pPr>
    </w:p>
    <w:p w:rsidR="00DC5151" w:rsidRPr="00AB1E79" w:rsidRDefault="00DC5151" w:rsidP="00DC5151">
      <w:pPr>
        <w:pStyle w:val="Ttulo2"/>
        <w:ind w:firstLine="708"/>
        <w:rPr>
          <w:rFonts w:ascii="Optima" w:hAnsi="Optima"/>
        </w:rPr>
      </w:pPr>
      <w:r w:rsidRPr="00D64B7D">
        <w:rPr>
          <w:rFonts w:ascii="Optima" w:hAnsi="Optima"/>
        </w:rPr>
        <w:t>SEXTA.</w:t>
      </w:r>
      <w:r w:rsidRPr="00AB1E79">
        <w:rPr>
          <w:rFonts w:ascii="Optima" w:hAnsi="Optima"/>
          <w:b w:val="0"/>
        </w:rPr>
        <w:t xml:space="preserve"> </w:t>
      </w:r>
      <w:r w:rsidRPr="00AB1E79">
        <w:rPr>
          <w:rFonts w:ascii="Optima" w:hAnsi="Optima"/>
        </w:rPr>
        <w:t>Causas de Extinción:</w:t>
      </w:r>
    </w:p>
    <w:p w:rsidR="00DC5151" w:rsidRPr="00AB1E79" w:rsidRDefault="00DC5151" w:rsidP="00DC5151">
      <w:pPr>
        <w:jc w:val="both"/>
        <w:rPr>
          <w:rFonts w:ascii="Optima" w:hAnsi="Optima"/>
          <w:lang w:val="es-ES_tradnl"/>
        </w:rPr>
      </w:pPr>
      <w:r w:rsidRPr="00AB1E79">
        <w:rPr>
          <w:rFonts w:ascii="Optima" w:hAnsi="Optima"/>
          <w:lang w:val="es-ES_tradnl"/>
        </w:rPr>
        <w:tab/>
        <w:t>Sin perjuicio de lo establecido en la Cláusula Cuarta, el presente Convenio se extinguirá por resolución cuando concurra alguna de las causas de extinción del artículo 51.2 de la Ley 40/2015, de 1 de octubre, de Régimen Jurídico del Sector Público y que se relacionan a continuación:</w:t>
      </w:r>
    </w:p>
    <w:p w:rsidR="00DC5151" w:rsidRPr="002F2FCA" w:rsidRDefault="00DC5151" w:rsidP="00DC5151">
      <w:pPr>
        <w:jc w:val="both"/>
        <w:rPr>
          <w:rFonts w:ascii="Optima" w:hAnsi="Optima"/>
          <w:sz w:val="10"/>
          <w:szCs w:val="10"/>
          <w:lang w:val="es-ES_tradnl"/>
        </w:rPr>
      </w:pPr>
    </w:p>
    <w:p w:rsidR="00DC5151" w:rsidRPr="00AB1E79" w:rsidRDefault="00DC5151" w:rsidP="00DC5151">
      <w:pPr>
        <w:numPr>
          <w:ilvl w:val="0"/>
          <w:numId w:val="8"/>
        </w:numPr>
        <w:jc w:val="both"/>
        <w:rPr>
          <w:rFonts w:ascii="Optima" w:hAnsi="Optima"/>
          <w:lang w:val="es-ES_tradnl"/>
        </w:rPr>
      </w:pPr>
      <w:r w:rsidRPr="00AB1E79">
        <w:rPr>
          <w:rFonts w:ascii="Optima" w:hAnsi="Optima"/>
          <w:lang w:val="es-ES_tradnl"/>
        </w:rPr>
        <w:t>El transcurso del plazo de vigencia del convenio sin haberse acordado la prórroga del mismo.</w:t>
      </w:r>
    </w:p>
    <w:p w:rsidR="00DC5151" w:rsidRPr="00AB1E79" w:rsidRDefault="00DC5151" w:rsidP="00DC5151">
      <w:pPr>
        <w:numPr>
          <w:ilvl w:val="0"/>
          <w:numId w:val="8"/>
        </w:numPr>
        <w:jc w:val="both"/>
        <w:rPr>
          <w:rFonts w:ascii="Optima" w:hAnsi="Optima"/>
          <w:lang w:val="es-ES_tradnl"/>
        </w:rPr>
      </w:pPr>
      <w:r w:rsidRPr="00AB1E79">
        <w:rPr>
          <w:rFonts w:ascii="Optima" w:hAnsi="Optima"/>
          <w:lang w:val="es-ES_tradnl"/>
        </w:rPr>
        <w:t>El acurdo unánime de los firmantes.</w:t>
      </w:r>
    </w:p>
    <w:p w:rsidR="00DC5151" w:rsidRPr="00AB1E79" w:rsidRDefault="00DC5151" w:rsidP="00DC5151">
      <w:pPr>
        <w:numPr>
          <w:ilvl w:val="0"/>
          <w:numId w:val="8"/>
        </w:numPr>
        <w:jc w:val="both"/>
        <w:rPr>
          <w:rFonts w:ascii="Optima" w:hAnsi="Optima"/>
          <w:lang w:val="es-ES_tradnl"/>
        </w:rPr>
      </w:pPr>
      <w:r w:rsidRPr="00AB1E79">
        <w:rPr>
          <w:rFonts w:ascii="Optima" w:hAnsi="Optima"/>
          <w:lang w:val="es-ES_tradnl"/>
        </w:rPr>
        <w:t>El incumplimiento de las obligaciones y compromisos asumidos por parte de algunos de los firmantes.</w:t>
      </w:r>
    </w:p>
    <w:p w:rsidR="00DC5151" w:rsidRPr="00AB1E79" w:rsidRDefault="00DC5151" w:rsidP="00DC5151">
      <w:pPr>
        <w:numPr>
          <w:ilvl w:val="0"/>
          <w:numId w:val="8"/>
        </w:numPr>
        <w:jc w:val="both"/>
        <w:rPr>
          <w:rFonts w:ascii="Optima" w:hAnsi="Optima"/>
          <w:lang w:val="es-ES_tradnl"/>
        </w:rPr>
      </w:pPr>
      <w:r w:rsidRPr="00AB1E79">
        <w:rPr>
          <w:rFonts w:ascii="Optima" w:hAnsi="Optima"/>
          <w:lang w:val="es-ES_tradnl"/>
        </w:rPr>
        <w:t>Por decisión judicial declaratoria de la nulidad del convenio.</w:t>
      </w:r>
    </w:p>
    <w:p w:rsidR="00DC5151" w:rsidRDefault="00DC5151" w:rsidP="00DC5151">
      <w:pPr>
        <w:numPr>
          <w:ilvl w:val="0"/>
          <w:numId w:val="8"/>
        </w:numPr>
        <w:jc w:val="both"/>
        <w:rPr>
          <w:rFonts w:ascii="Optima" w:hAnsi="Optima"/>
          <w:lang w:val="es-ES_tradnl"/>
        </w:rPr>
      </w:pPr>
      <w:r w:rsidRPr="00AB1E79">
        <w:rPr>
          <w:rFonts w:ascii="Optima" w:hAnsi="Optima"/>
          <w:lang w:val="es-ES_tradnl"/>
        </w:rPr>
        <w:t>Por cualquier otra causa distinta de las anteriores prevista en otras leyes.</w:t>
      </w:r>
    </w:p>
    <w:p w:rsidR="00DC5151" w:rsidRDefault="00DC5151" w:rsidP="00DC5151">
      <w:pPr>
        <w:jc w:val="both"/>
        <w:rPr>
          <w:rFonts w:ascii="Optima" w:hAnsi="Optima"/>
          <w:lang w:val="es-ES_tradnl"/>
        </w:rPr>
      </w:pPr>
    </w:p>
    <w:p w:rsidR="00195439" w:rsidRDefault="00195439" w:rsidP="00DC5151">
      <w:pPr>
        <w:jc w:val="both"/>
        <w:rPr>
          <w:rFonts w:ascii="Optima" w:hAnsi="Optima"/>
          <w:lang w:val="es-ES_tradnl"/>
        </w:rPr>
      </w:pPr>
    </w:p>
    <w:p w:rsidR="00195439" w:rsidRDefault="00195439" w:rsidP="00DC5151">
      <w:pPr>
        <w:jc w:val="both"/>
        <w:rPr>
          <w:rFonts w:ascii="Optima" w:hAnsi="Optima"/>
          <w:lang w:val="es-ES_tradnl"/>
        </w:rPr>
      </w:pPr>
    </w:p>
    <w:p w:rsidR="00195439" w:rsidRPr="00A02B75" w:rsidRDefault="00195439" w:rsidP="00DC5151">
      <w:pPr>
        <w:jc w:val="both"/>
        <w:rPr>
          <w:rFonts w:ascii="Optima" w:hAnsi="Optima"/>
          <w:sz w:val="6"/>
          <w:szCs w:val="6"/>
          <w:lang w:val="es-ES_tradnl"/>
        </w:rPr>
      </w:pPr>
    </w:p>
    <w:p w:rsidR="00DC5151" w:rsidRPr="00AB1E79" w:rsidRDefault="00DC5151" w:rsidP="00A02B75">
      <w:pPr>
        <w:ind w:firstLine="705"/>
        <w:jc w:val="both"/>
        <w:rPr>
          <w:rFonts w:ascii="Optima" w:hAnsi="Optima"/>
          <w:b/>
        </w:rPr>
      </w:pPr>
      <w:r w:rsidRPr="00AB1E79">
        <w:rPr>
          <w:rFonts w:ascii="Optima" w:hAnsi="Optima"/>
          <w:b/>
        </w:rPr>
        <w:t>SÉPTIMA. Modificación del Clausulado:</w:t>
      </w:r>
    </w:p>
    <w:p w:rsidR="00DC5151" w:rsidRPr="00AB1E79" w:rsidRDefault="00DC5151" w:rsidP="00A02B75">
      <w:pPr>
        <w:jc w:val="both"/>
        <w:rPr>
          <w:rFonts w:ascii="Optima" w:hAnsi="Optima"/>
          <w:b/>
          <w:sz w:val="10"/>
          <w:szCs w:val="10"/>
        </w:rPr>
      </w:pPr>
    </w:p>
    <w:p w:rsidR="00DC5151" w:rsidRPr="00AB1E79" w:rsidRDefault="00DC5151" w:rsidP="00A02B75">
      <w:pPr>
        <w:jc w:val="both"/>
        <w:rPr>
          <w:rFonts w:ascii="Optima" w:hAnsi="Optima"/>
        </w:rPr>
      </w:pPr>
      <w:r w:rsidRPr="00AB1E79">
        <w:rPr>
          <w:rFonts w:ascii="Optima" w:hAnsi="Optima"/>
        </w:rPr>
        <w:tab/>
        <w:t>En el caso de que alguna de las cláusulas o disposiciones del presente Convenio fuera declarada inválida o nula, o resultara imposible de cumplir por cualquier razón ajustada a Derecho, será modificada en la medida en que ello resulte posible, a fin de que se cumpla la voluntad de las partes. En todo caso, todas las demás cláusulas del presente Convenio se considerarán válidas y ejecutables en su integridad.</w:t>
      </w:r>
    </w:p>
    <w:p w:rsidR="00DC5151" w:rsidRPr="00A02B75" w:rsidRDefault="00DC5151" w:rsidP="00DC5151">
      <w:pPr>
        <w:jc w:val="both"/>
        <w:rPr>
          <w:rFonts w:ascii="Optima" w:hAnsi="Optima"/>
          <w:b/>
          <w:sz w:val="6"/>
          <w:szCs w:val="6"/>
        </w:rPr>
      </w:pPr>
    </w:p>
    <w:p w:rsidR="00195439" w:rsidRDefault="00195439" w:rsidP="00DC5151">
      <w:pPr>
        <w:ind w:firstLine="708"/>
        <w:jc w:val="both"/>
        <w:rPr>
          <w:rFonts w:ascii="Optima" w:hAnsi="Optima"/>
          <w:b/>
        </w:rPr>
      </w:pPr>
    </w:p>
    <w:p w:rsidR="00195439" w:rsidRDefault="00195439" w:rsidP="00DC5151">
      <w:pPr>
        <w:ind w:firstLine="708"/>
        <w:jc w:val="both"/>
        <w:rPr>
          <w:rFonts w:ascii="Optima" w:hAnsi="Optima"/>
          <w:b/>
        </w:rPr>
      </w:pPr>
    </w:p>
    <w:p w:rsidR="00DC5151" w:rsidRPr="00AB1E79" w:rsidRDefault="00DC5151" w:rsidP="00DC5151">
      <w:pPr>
        <w:ind w:firstLine="708"/>
        <w:jc w:val="both"/>
        <w:rPr>
          <w:rFonts w:ascii="Optima" w:hAnsi="Optima"/>
          <w:b/>
        </w:rPr>
      </w:pPr>
      <w:r>
        <w:rPr>
          <w:rFonts w:ascii="Optima" w:hAnsi="Optima"/>
          <w:b/>
        </w:rPr>
        <w:t>OCTAVA</w:t>
      </w:r>
      <w:r w:rsidRPr="00AB1E79">
        <w:rPr>
          <w:rFonts w:ascii="Optima" w:hAnsi="Optima"/>
          <w:b/>
        </w:rPr>
        <w:t>. Jurisdicción:</w:t>
      </w:r>
    </w:p>
    <w:p w:rsidR="00DC5151" w:rsidRPr="00AB1E79" w:rsidRDefault="00DC5151" w:rsidP="00DC5151">
      <w:pPr>
        <w:jc w:val="both"/>
        <w:rPr>
          <w:rFonts w:ascii="Optima" w:hAnsi="Optima"/>
          <w:sz w:val="6"/>
          <w:szCs w:val="6"/>
        </w:rPr>
      </w:pPr>
    </w:p>
    <w:p w:rsidR="00195439" w:rsidRDefault="00195439" w:rsidP="00DC5151">
      <w:pPr>
        <w:ind w:firstLine="708"/>
        <w:jc w:val="both"/>
        <w:rPr>
          <w:rFonts w:ascii="Optima" w:hAnsi="Optima"/>
        </w:rPr>
      </w:pPr>
    </w:p>
    <w:p w:rsidR="00DC5151" w:rsidRPr="00AB1E79" w:rsidRDefault="00DC5151" w:rsidP="00DC5151">
      <w:pPr>
        <w:ind w:firstLine="708"/>
        <w:jc w:val="both"/>
        <w:rPr>
          <w:rFonts w:ascii="Optima" w:hAnsi="Optima"/>
        </w:rPr>
      </w:pPr>
      <w:r w:rsidRPr="00AB1E79">
        <w:rPr>
          <w:rFonts w:ascii="Optima" w:hAnsi="Optima"/>
        </w:rPr>
        <w:t>En caso de incumplimiento del presente convenio, o de imposibilidad probada de encontrar solución a las cuestiones y/o litigios que pudieran derivarse de la interpretación y de la ejecución de cualquiera de sus cláusulas, las partes, con renuncia expresa al fuero propio o al que legalmente pudiera corresponderles, se someten a la jurisdicción de los Juzgados y Tribunales de Las Palmas de Gran Canaria.</w:t>
      </w:r>
    </w:p>
    <w:p w:rsidR="00DC5151" w:rsidRPr="00AB1E79" w:rsidRDefault="00DC5151" w:rsidP="00DC5151">
      <w:pPr>
        <w:jc w:val="both"/>
        <w:rPr>
          <w:rFonts w:ascii="Optima" w:hAnsi="Optima"/>
          <w:sz w:val="6"/>
          <w:szCs w:val="6"/>
        </w:rPr>
      </w:pPr>
    </w:p>
    <w:p w:rsidR="00195439" w:rsidRDefault="00195439" w:rsidP="00DC5151">
      <w:pPr>
        <w:ind w:firstLine="708"/>
        <w:jc w:val="both"/>
        <w:rPr>
          <w:rFonts w:ascii="Optima" w:hAnsi="Optima"/>
        </w:rPr>
      </w:pPr>
    </w:p>
    <w:p w:rsidR="00195439" w:rsidRDefault="00195439" w:rsidP="00DC5151">
      <w:pPr>
        <w:ind w:firstLine="708"/>
        <w:jc w:val="both"/>
        <w:rPr>
          <w:rFonts w:ascii="Optima" w:hAnsi="Optima"/>
        </w:rPr>
      </w:pPr>
    </w:p>
    <w:p w:rsidR="00DC5151" w:rsidRDefault="00DC5151" w:rsidP="00DC5151">
      <w:pPr>
        <w:ind w:firstLine="708"/>
        <w:jc w:val="both"/>
        <w:rPr>
          <w:rFonts w:ascii="Optima" w:hAnsi="Optima"/>
        </w:rPr>
      </w:pPr>
      <w:r w:rsidRPr="00AB1E79">
        <w:rPr>
          <w:rFonts w:ascii="Optima" w:hAnsi="Optima"/>
        </w:rPr>
        <w:t>Y para que conste y en prueba de conformidad, las partes de mutuo acuerdo firman el presente Convenio por duplicado ejemplar y a un solo efecto, en el lugar y fecha al principio indicados.</w:t>
      </w:r>
    </w:p>
    <w:p w:rsidR="009C3457" w:rsidRPr="00AB1E79" w:rsidRDefault="009C3457" w:rsidP="00DC5151">
      <w:pPr>
        <w:ind w:firstLine="708"/>
        <w:jc w:val="both"/>
        <w:rPr>
          <w:rFonts w:ascii="Optima" w:hAnsi="Optima"/>
        </w:rPr>
      </w:pPr>
    </w:p>
    <w:p w:rsidR="00DC5151" w:rsidRDefault="00DC5151" w:rsidP="00DC5151">
      <w:pPr>
        <w:pStyle w:val="Ttulo2"/>
        <w:rPr>
          <w:rFonts w:ascii="Optima" w:hAnsi="Optima"/>
          <w:b w:val="0"/>
          <w:sz w:val="6"/>
          <w:szCs w:val="6"/>
        </w:rPr>
      </w:pPr>
    </w:p>
    <w:tbl>
      <w:tblPr>
        <w:tblpPr w:leftFromText="141" w:rightFromText="141" w:vertAnchor="text" w:horzAnchor="margin" w:tblpY="194"/>
        <w:tblW w:w="9634" w:type="dxa"/>
        <w:tblLook w:val="01E0" w:firstRow="1" w:lastRow="1" w:firstColumn="1" w:lastColumn="1" w:noHBand="0" w:noVBand="0"/>
      </w:tblPr>
      <w:tblGrid>
        <w:gridCol w:w="4361"/>
        <w:gridCol w:w="5273"/>
      </w:tblGrid>
      <w:tr w:rsidR="00DC5151" w:rsidRPr="00E23678" w:rsidTr="00231577">
        <w:trPr>
          <w:trHeight w:val="1125"/>
        </w:trPr>
        <w:tc>
          <w:tcPr>
            <w:tcW w:w="4361" w:type="dxa"/>
          </w:tcPr>
          <w:p w:rsidR="00DC5151" w:rsidRPr="00E23678" w:rsidRDefault="00DC5151" w:rsidP="00745BA8">
            <w:pPr>
              <w:autoSpaceDE w:val="0"/>
              <w:autoSpaceDN w:val="0"/>
              <w:jc w:val="center"/>
              <w:rPr>
                <w:rFonts w:ascii="Optima" w:hAnsi="Optima"/>
                <w:b/>
              </w:rPr>
            </w:pPr>
            <w:r w:rsidRPr="00E23678">
              <w:rPr>
                <w:rFonts w:ascii="Optima" w:hAnsi="Optima"/>
                <w:b/>
              </w:rPr>
              <w:t>El Consejero de Gobierno de Cultura</w:t>
            </w:r>
            <w:r w:rsidR="00613950">
              <w:rPr>
                <w:rFonts w:ascii="Optima" w:hAnsi="Optima"/>
                <w:b/>
              </w:rPr>
              <w:t xml:space="preserve"> en funciones</w:t>
            </w:r>
          </w:p>
          <w:p w:rsidR="00DC5151" w:rsidRDefault="00DC5151" w:rsidP="00745BA8">
            <w:pPr>
              <w:autoSpaceDE w:val="0"/>
              <w:autoSpaceDN w:val="0"/>
              <w:jc w:val="center"/>
              <w:rPr>
                <w:rFonts w:ascii="Optima" w:hAnsi="Optima"/>
                <w:sz w:val="18"/>
                <w:szCs w:val="18"/>
              </w:rPr>
            </w:pPr>
            <w:r w:rsidRPr="00E23678">
              <w:rPr>
                <w:rFonts w:ascii="Optima" w:hAnsi="Optima"/>
                <w:sz w:val="18"/>
                <w:szCs w:val="18"/>
              </w:rPr>
              <w:t>(P.D. Acuerdo del Consejo de Gobierno Insular, 30/06/2015))</w:t>
            </w:r>
          </w:p>
          <w:p w:rsidR="008310BC" w:rsidRDefault="008310BC" w:rsidP="00745BA8">
            <w:pPr>
              <w:autoSpaceDE w:val="0"/>
              <w:autoSpaceDN w:val="0"/>
              <w:jc w:val="center"/>
              <w:rPr>
                <w:rFonts w:ascii="Optima" w:hAnsi="Optima"/>
                <w:sz w:val="18"/>
                <w:szCs w:val="18"/>
              </w:rPr>
            </w:pPr>
          </w:p>
          <w:p w:rsidR="008310BC" w:rsidRPr="00E23678" w:rsidRDefault="008310BC" w:rsidP="00745BA8">
            <w:pPr>
              <w:autoSpaceDE w:val="0"/>
              <w:autoSpaceDN w:val="0"/>
              <w:jc w:val="center"/>
              <w:rPr>
                <w:rFonts w:ascii="Optima" w:hAnsi="Optima"/>
                <w:sz w:val="18"/>
                <w:szCs w:val="18"/>
              </w:rPr>
            </w:pPr>
          </w:p>
          <w:p w:rsidR="00DC5151" w:rsidRPr="00E23678" w:rsidRDefault="00DC5151" w:rsidP="00745BA8">
            <w:pPr>
              <w:autoSpaceDE w:val="0"/>
              <w:autoSpaceDN w:val="0"/>
              <w:jc w:val="center"/>
              <w:rPr>
                <w:rFonts w:ascii="Optima" w:hAnsi="Optima"/>
                <w:sz w:val="18"/>
                <w:szCs w:val="18"/>
              </w:rPr>
            </w:pPr>
            <w:r w:rsidRPr="00E23678">
              <w:rPr>
                <w:rFonts w:ascii="Optima" w:hAnsi="Optima"/>
              </w:rPr>
              <w:t>Fdo: D. Carlos Ruiz Moreno</w:t>
            </w:r>
          </w:p>
        </w:tc>
        <w:tc>
          <w:tcPr>
            <w:tcW w:w="5273" w:type="dxa"/>
          </w:tcPr>
          <w:p w:rsidR="00DC5151" w:rsidRDefault="00982AB0" w:rsidP="00745BA8">
            <w:pPr>
              <w:autoSpaceDE w:val="0"/>
              <w:autoSpaceDN w:val="0"/>
              <w:jc w:val="center"/>
              <w:rPr>
                <w:rFonts w:ascii="Optima" w:hAnsi="Optima"/>
                <w:b/>
              </w:rPr>
            </w:pPr>
            <w:r>
              <w:rPr>
                <w:rFonts w:ascii="Optima" w:hAnsi="Optima"/>
                <w:b/>
              </w:rPr>
              <w:t xml:space="preserve">El Titular del Órgano de Apoyo del Consejo Insular </w:t>
            </w:r>
          </w:p>
          <w:p w:rsidR="00982AB0" w:rsidRDefault="00982AB0" w:rsidP="00745BA8">
            <w:pPr>
              <w:autoSpaceDE w:val="0"/>
              <w:autoSpaceDN w:val="0"/>
              <w:jc w:val="center"/>
              <w:rPr>
                <w:rFonts w:ascii="Optima" w:hAnsi="Optima"/>
                <w:b/>
              </w:rPr>
            </w:pPr>
            <w:r>
              <w:rPr>
                <w:rFonts w:ascii="Optima" w:hAnsi="Optima"/>
                <w:b/>
              </w:rPr>
              <w:t>P. D. La Jefa del Servicio de Museos</w:t>
            </w:r>
          </w:p>
          <w:p w:rsidR="006A1A18" w:rsidRDefault="006A1A18" w:rsidP="006A1A18">
            <w:pPr>
              <w:jc w:val="center"/>
              <w:rPr>
                <w:rFonts w:ascii="Optima" w:hAnsi="Optima"/>
                <w:sz w:val="20"/>
                <w:szCs w:val="20"/>
              </w:rPr>
            </w:pPr>
            <w:r>
              <w:rPr>
                <w:rFonts w:ascii="Optima" w:hAnsi="Optima"/>
                <w:sz w:val="20"/>
                <w:szCs w:val="20"/>
              </w:rPr>
              <w:t>Decreto nº 29/2019</w:t>
            </w:r>
            <w:r w:rsidRPr="00D92689">
              <w:rPr>
                <w:rFonts w:ascii="Optima" w:hAnsi="Optima"/>
                <w:sz w:val="20"/>
                <w:szCs w:val="20"/>
              </w:rPr>
              <w:t xml:space="preserve"> de </w:t>
            </w:r>
            <w:r>
              <w:rPr>
                <w:rFonts w:ascii="Optima" w:hAnsi="Optima"/>
                <w:sz w:val="20"/>
                <w:szCs w:val="20"/>
              </w:rPr>
              <w:t>24/05/19</w:t>
            </w:r>
          </w:p>
          <w:p w:rsidR="008310BC" w:rsidRDefault="008310BC" w:rsidP="006A1A18">
            <w:pPr>
              <w:jc w:val="center"/>
              <w:rPr>
                <w:rFonts w:ascii="Optima" w:hAnsi="Optima"/>
                <w:sz w:val="20"/>
                <w:szCs w:val="20"/>
              </w:rPr>
            </w:pPr>
          </w:p>
          <w:p w:rsidR="008310BC" w:rsidRPr="00D92689" w:rsidRDefault="008310BC" w:rsidP="006A1A18">
            <w:pPr>
              <w:jc w:val="center"/>
              <w:rPr>
                <w:rFonts w:ascii="Optima" w:hAnsi="Optima"/>
                <w:szCs w:val="22"/>
              </w:rPr>
            </w:pPr>
          </w:p>
          <w:p w:rsidR="00DC5151" w:rsidRPr="00E23678" w:rsidRDefault="00DC5151" w:rsidP="00A02B75">
            <w:pPr>
              <w:autoSpaceDE w:val="0"/>
              <w:autoSpaceDN w:val="0"/>
              <w:ind w:left="-108"/>
              <w:jc w:val="center"/>
              <w:rPr>
                <w:rFonts w:ascii="Optima" w:hAnsi="Optima"/>
                <w:b/>
              </w:rPr>
            </w:pPr>
            <w:r w:rsidRPr="00E23678">
              <w:rPr>
                <w:rFonts w:ascii="Optima" w:hAnsi="Optima"/>
              </w:rPr>
              <w:t xml:space="preserve">Fdo: </w:t>
            </w:r>
            <w:r w:rsidR="00A02B75">
              <w:rPr>
                <w:rFonts w:ascii="Optima" w:hAnsi="Optima"/>
              </w:rPr>
              <w:t>Dª Alicia Bolaños Naranjo</w:t>
            </w:r>
          </w:p>
        </w:tc>
      </w:tr>
      <w:tr w:rsidR="00DC5151" w:rsidRPr="00E23678" w:rsidTr="00231577">
        <w:trPr>
          <w:trHeight w:val="482"/>
        </w:trPr>
        <w:tc>
          <w:tcPr>
            <w:tcW w:w="9634" w:type="dxa"/>
            <w:gridSpan w:val="2"/>
          </w:tcPr>
          <w:p w:rsidR="00992229" w:rsidRDefault="00992229" w:rsidP="00745BA8">
            <w:pPr>
              <w:autoSpaceDE w:val="0"/>
              <w:autoSpaceDN w:val="0"/>
              <w:jc w:val="center"/>
              <w:rPr>
                <w:rFonts w:ascii="Optima" w:hAnsi="Optima"/>
                <w:b/>
              </w:rPr>
            </w:pPr>
          </w:p>
          <w:p w:rsidR="00992229" w:rsidRDefault="00992229" w:rsidP="00745BA8">
            <w:pPr>
              <w:autoSpaceDE w:val="0"/>
              <w:autoSpaceDN w:val="0"/>
              <w:jc w:val="center"/>
              <w:rPr>
                <w:rFonts w:ascii="Optima" w:hAnsi="Optima"/>
                <w:b/>
              </w:rPr>
            </w:pPr>
          </w:p>
          <w:p w:rsidR="009C3457" w:rsidRDefault="009C3457" w:rsidP="00745BA8">
            <w:pPr>
              <w:autoSpaceDE w:val="0"/>
              <w:autoSpaceDN w:val="0"/>
              <w:jc w:val="center"/>
              <w:rPr>
                <w:rFonts w:ascii="Optima" w:hAnsi="Optima"/>
                <w:b/>
              </w:rPr>
            </w:pPr>
          </w:p>
          <w:p w:rsidR="009C3457" w:rsidRDefault="009C3457" w:rsidP="00745BA8">
            <w:pPr>
              <w:autoSpaceDE w:val="0"/>
              <w:autoSpaceDN w:val="0"/>
              <w:jc w:val="center"/>
              <w:rPr>
                <w:rFonts w:ascii="Optima" w:hAnsi="Optima"/>
                <w:b/>
              </w:rPr>
            </w:pPr>
          </w:p>
          <w:p w:rsidR="009C3457" w:rsidRDefault="009C3457" w:rsidP="00745BA8">
            <w:pPr>
              <w:autoSpaceDE w:val="0"/>
              <w:autoSpaceDN w:val="0"/>
              <w:jc w:val="center"/>
              <w:rPr>
                <w:rFonts w:ascii="Optima" w:hAnsi="Optima"/>
                <w:b/>
              </w:rPr>
            </w:pPr>
          </w:p>
          <w:p w:rsidR="009C3457" w:rsidRDefault="009C3457" w:rsidP="00745BA8">
            <w:pPr>
              <w:autoSpaceDE w:val="0"/>
              <w:autoSpaceDN w:val="0"/>
              <w:jc w:val="center"/>
              <w:rPr>
                <w:rFonts w:ascii="Optima" w:hAnsi="Optima"/>
                <w:b/>
              </w:rPr>
            </w:pPr>
          </w:p>
          <w:p w:rsidR="009C3457" w:rsidRDefault="009C3457" w:rsidP="00745BA8">
            <w:pPr>
              <w:autoSpaceDE w:val="0"/>
              <w:autoSpaceDN w:val="0"/>
              <w:jc w:val="center"/>
              <w:rPr>
                <w:rFonts w:ascii="Optima" w:hAnsi="Optima"/>
                <w:b/>
              </w:rPr>
            </w:pPr>
          </w:p>
          <w:p w:rsidR="00DC5151" w:rsidRPr="00E23678" w:rsidRDefault="00DC5151" w:rsidP="00745BA8">
            <w:pPr>
              <w:autoSpaceDE w:val="0"/>
              <w:autoSpaceDN w:val="0"/>
              <w:jc w:val="center"/>
              <w:rPr>
                <w:rFonts w:ascii="Optima" w:hAnsi="Optima"/>
                <w:b/>
              </w:rPr>
            </w:pPr>
            <w:r w:rsidRPr="00E23678">
              <w:rPr>
                <w:rFonts w:ascii="Optima" w:hAnsi="Optima"/>
                <w:b/>
              </w:rPr>
              <w:t>El Presidente de la Asociación del Banco de Alimentos de Las Palmas</w:t>
            </w:r>
          </w:p>
          <w:p w:rsidR="008310BC" w:rsidRDefault="008310BC" w:rsidP="00745BA8">
            <w:pPr>
              <w:autoSpaceDE w:val="0"/>
              <w:autoSpaceDN w:val="0"/>
              <w:jc w:val="center"/>
              <w:rPr>
                <w:rFonts w:ascii="Optima" w:hAnsi="Optima"/>
                <w:sz w:val="22"/>
                <w:szCs w:val="22"/>
              </w:rPr>
            </w:pPr>
          </w:p>
          <w:p w:rsidR="008310BC" w:rsidRDefault="008310BC" w:rsidP="00745BA8">
            <w:pPr>
              <w:autoSpaceDE w:val="0"/>
              <w:autoSpaceDN w:val="0"/>
              <w:jc w:val="center"/>
              <w:rPr>
                <w:rFonts w:ascii="Optima" w:hAnsi="Optima"/>
                <w:sz w:val="22"/>
                <w:szCs w:val="22"/>
              </w:rPr>
            </w:pPr>
          </w:p>
          <w:p w:rsidR="00DC5151" w:rsidRPr="00E23678" w:rsidRDefault="00DC5151" w:rsidP="00745BA8">
            <w:pPr>
              <w:autoSpaceDE w:val="0"/>
              <w:autoSpaceDN w:val="0"/>
              <w:jc w:val="center"/>
              <w:rPr>
                <w:rFonts w:ascii="Optima" w:hAnsi="Optima"/>
                <w:b/>
              </w:rPr>
            </w:pPr>
            <w:r w:rsidRPr="00E23678">
              <w:rPr>
                <w:rFonts w:ascii="Optima" w:hAnsi="Optima"/>
                <w:sz w:val="22"/>
                <w:szCs w:val="22"/>
              </w:rPr>
              <w:t xml:space="preserve">Fdo.: </w:t>
            </w:r>
            <w:r>
              <w:rPr>
                <w:rFonts w:ascii="Optima" w:hAnsi="Optima"/>
                <w:sz w:val="22"/>
                <w:szCs w:val="22"/>
              </w:rPr>
              <w:t>D. Pedro Llorca Llinares</w:t>
            </w:r>
          </w:p>
        </w:tc>
      </w:tr>
    </w:tbl>
    <w:p w:rsidR="002F2FCA" w:rsidRDefault="002F2FCA" w:rsidP="00DC5151">
      <w:pPr>
        <w:jc w:val="both"/>
        <w:rPr>
          <w:rFonts w:ascii="Arial" w:hAnsi="Arial" w:cs="Arial"/>
          <w:b/>
          <w:sz w:val="20"/>
          <w:szCs w:val="20"/>
        </w:rPr>
      </w:pPr>
    </w:p>
    <w:p w:rsidR="00634D3F" w:rsidRPr="00992229" w:rsidRDefault="00634D3F" w:rsidP="00B16A4C">
      <w:pPr>
        <w:jc w:val="both"/>
        <w:rPr>
          <w:rFonts w:ascii="Optima" w:hAnsi="Optima"/>
          <w:sz w:val="4"/>
          <w:szCs w:val="4"/>
        </w:rPr>
      </w:pPr>
    </w:p>
    <w:sectPr w:rsidR="00634D3F" w:rsidRPr="00992229" w:rsidSect="002F2FCA">
      <w:headerReference w:type="default" r:id="rId8"/>
      <w:footerReference w:type="default" r:id="rId9"/>
      <w:headerReference w:type="first" r:id="rId10"/>
      <w:footerReference w:type="first" r:id="rId11"/>
      <w:pgSz w:w="11907" w:h="16840" w:code="9"/>
      <w:pgMar w:top="3119" w:right="851" w:bottom="1418" w:left="1418" w:header="567" w:footer="2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151" w:rsidRDefault="00DC5151">
      <w:r>
        <w:separator/>
      </w:r>
    </w:p>
  </w:endnote>
  <w:endnote w:type="continuationSeparator" w:id="0">
    <w:p w:rsidR="00DC5151" w:rsidRDefault="00DC5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Zapf Dingbats">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Humnst Dm BT">
    <w:altName w:val="Lucida Sans Unicode"/>
    <w:charset w:val="00"/>
    <w:family w:val="swiss"/>
    <w:pitch w:val="variable"/>
    <w:sig w:usb0="00000087" w:usb1="00000000" w:usb2="00000000" w:usb3="00000000" w:csb0="0000001B" w:csb1="00000000"/>
  </w:font>
  <w:font w:name="ZapfHumnst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Optima">
    <w:panose1 w:val="020B0502050508020304"/>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835"/>
    </w:tblGrid>
    <w:tr w:rsidR="00381D91" w:rsidRPr="00514BC5" w:rsidTr="00EB176C">
      <w:trPr>
        <w:trHeight w:val="854"/>
      </w:trPr>
      <w:tc>
        <w:tcPr>
          <w:tcW w:w="6946" w:type="dxa"/>
          <w:vAlign w:val="center"/>
        </w:tcPr>
        <w:p w:rsidR="00381D91" w:rsidRPr="00231E6B" w:rsidRDefault="00381D91" w:rsidP="00381D91">
          <w:pPr>
            <w:pStyle w:val="Encabezado"/>
            <w:tabs>
              <w:tab w:val="clear" w:pos="4252"/>
              <w:tab w:val="clear" w:pos="8504"/>
            </w:tabs>
            <w:ind w:left="-108" w:right="-108"/>
            <w:jc w:val="center"/>
            <w:rPr>
              <w:rFonts w:ascii="Optima" w:hAnsi="Optima" w:cs="Arial"/>
              <w:color w:val="002577"/>
              <w:sz w:val="16"/>
              <w:szCs w:val="16"/>
            </w:rPr>
          </w:pPr>
          <w:r w:rsidRPr="00231E6B">
            <w:rPr>
              <w:rFonts w:ascii="Optima" w:hAnsi="Optima" w:cs="Arial"/>
              <w:color w:val="002577"/>
              <w:sz w:val="16"/>
              <w:szCs w:val="16"/>
            </w:rPr>
            <w:t xml:space="preserve">Página </w:t>
          </w:r>
          <w:r w:rsidRPr="00231E6B">
            <w:rPr>
              <w:rFonts w:ascii="Optima" w:hAnsi="Optima" w:cs="Arial"/>
              <w:color w:val="002577"/>
              <w:sz w:val="16"/>
              <w:szCs w:val="16"/>
            </w:rPr>
            <w:fldChar w:fldCharType="begin"/>
          </w:r>
          <w:r w:rsidRPr="00231E6B">
            <w:rPr>
              <w:rFonts w:ascii="Optima" w:hAnsi="Optima" w:cs="Arial"/>
              <w:color w:val="002577"/>
              <w:sz w:val="16"/>
              <w:szCs w:val="16"/>
            </w:rPr>
            <w:instrText>PAGE   \* MERGEFORMAT</w:instrText>
          </w:r>
          <w:r w:rsidRPr="00231E6B">
            <w:rPr>
              <w:rFonts w:ascii="Optima" w:hAnsi="Optima" w:cs="Arial"/>
              <w:color w:val="002577"/>
              <w:sz w:val="16"/>
              <w:szCs w:val="16"/>
            </w:rPr>
            <w:fldChar w:fldCharType="separate"/>
          </w:r>
          <w:r w:rsidR="001D46FB">
            <w:rPr>
              <w:rFonts w:ascii="Optima" w:hAnsi="Optima" w:cs="Arial"/>
              <w:noProof/>
              <w:color w:val="002577"/>
              <w:sz w:val="16"/>
              <w:szCs w:val="16"/>
            </w:rPr>
            <w:t>1</w:t>
          </w:r>
          <w:r w:rsidRPr="00231E6B">
            <w:rPr>
              <w:rFonts w:ascii="Optima" w:hAnsi="Optima" w:cs="Arial"/>
              <w:color w:val="002577"/>
              <w:sz w:val="16"/>
              <w:szCs w:val="16"/>
            </w:rPr>
            <w:fldChar w:fldCharType="end"/>
          </w:r>
          <w:r w:rsidRPr="00231E6B">
            <w:rPr>
              <w:rFonts w:ascii="Optima" w:hAnsi="Optima" w:cs="Arial"/>
              <w:color w:val="002577"/>
              <w:sz w:val="16"/>
              <w:szCs w:val="16"/>
            </w:rPr>
            <w:t xml:space="preserve"> de </w:t>
          </w:r>
          <w:r w:rsidRPr="00231E6B">
            <w:rPr>
              <w:rFonts w:ascii="Optima" w:hAnsi="Optima" w:cs="Arial"/>
              <w:color w:val="002577"/>
              <w:sz w:val="16"/>
              <w:szCs w:val="16"/>
            </w:rPr>
            <w:fldChar w:fldCharType="begin"/>
          </w:r>
          <w:r w:rsidRPr="00231E6B">
            <w:rPr>
              <w:rFonts w:ascii="Optima" w:hAnsi="Optima" w:cs="Arial"/>
              <w:color w:val="002577"/>
              <w:sz w:val="16"/>
              <w:szCs w:val="16"/>
            </w:rPr>
            <w:instrText xml:space="preserve"> NUMPAGES   \* MERGEFORMAT </w:instrText>
          </w:r>
          <w:r w:rsidRPr="00231E6B">
            <w:rPr>
              <w:rFonts w:ascii="Optima" w:hAnsi="Optima" w:cs="Arial"/>
              <w:color w:val="002577"/>
              <w:sz w:val="16"/>
              <w:szCs w:val="16"/>
            </w:rPr>
            <w:fldChar w:fldCharType="separate"/>
          </w:r>
          <w:r w:rsidR="001D46FB">
            <w:rPr>
              <w:rFonts w:ascii="Optima" w:hAnsi="Optima" w:cs="Arial"/>
              <w:noProof/>
              <w:color w:val="002577"/>
              <w:sz w:val="16"/>
              <w:szCs w:val="16"/>
            </w:rPr>
            <w:t>5</w:t>
          </w:r>
          <w:r w:rsidRPr="00231E6B">
            <w:rPr>
              <w:rFonts w:ascii="Optima" w:hAnsi="Optima" w:cs="Arial"/>
              <w:color w:val="002577"/>
              <w:sz w:val="16"/>
              <w:szCs w:val="16"/>
            </w:rPr>
            <w:fldChar w:fldCharType="end"/>
          </w:r>
        </w:p>
      </w:tc>
      <w:tc>
        <w:tcPr>
          <w:tcW w:w="2835" w:type="dxa"/>
          <w:vAlign w:val="center"/>
        </w:tcPr>
        <w:p w:rsidR="004631B6" w:rsidRDefault="004631B6" w:rsidP="004631B6">
          <w:pPr>
            <w:pStyle w:val="Encabezado"/>
            <w:jc w:val="right"/>
            <w:rPr>
              <w:rFonts w:ascii="Optima" w:hAnsi="Optima"/>
              <w:color w:val="002577"/>
              <w:sz w:val="16"/>
              <w:szCs w:val="16"/>
            </w:rPr>
          </w:pPr>
          <w:r>
            <w:rPr>
              <w:rFonts w:ascii="Optima" w:hAnsi="Optima"/>
              <w:color w:val="002577"/>
              <w:sz w:val="16"/>
              <w:szCs w:val="16"/>
            </w:rPr>
            <w:t>C/ Bravo Murillo, 23 – 4ª planta</w:t>
          </w:r>
        </w:p>
        <w:p w:rsidR="004631B6" w:rsidRDefault="004631B6" w:rsidP="004631B6">
          <w:pPr>
            <w:pStyle w:val="Encabezado"/>
            <w:jc w:val="right"/>
            <w:rPr>
              <w:rFonts w:ascii="Optima" w:hAnsi="Optima"/>
              <w:color w:val="002577"/>
              <w:sz w:val="16"/>
              <w:szCs w:val="16"/>
            </w:rPr>
          </w:pPr>
          <w:r>
            <w:rPr>
              <w:rFonts w:ascii="Optima" w:hAnsi="Optima"/>
              <w:color w:val="002577"/>
              <w:sz w:val="16"/>
              <w:szCs w:val="16"/>
            </w:rPr>
            <w:t>35003 Las Palmas de Gran Canaria</w:t>
          </w:r>
        </w:p>
        <w:p w:rsidR="004631B6" w:rsidRDefault="004631B6" w:rsidP="004631B6">
          <w:pPr>
            <w:pStyle w:val="Encabezado"/>
            <w:tabs>
              <w:tab w:val="left" w:pos="708"/>
            </w:tabs>
            <w:jc w:val="right"/>
            <w:rPr>
              <w:rFonts w:ascii="Optima" w:hAnsi="Optima"/>
              <w:color w:val="002577"/>
              <w:sz w:val="16"/>
              <w:szCs w:val="16"/>
            </w:rPr>
          </w:pPr>
          <w:r>
            <w:rPr>
              <w:rFonts w:ascii="Optima" w:hAnsi="Optima"/>
              <w:color w:val="002577"/>
              <w:sz w:val="16"/>
              <w:szCs w:val="16"/>
            </w:rPr>
            <w:t>Tel.: 928 219 501, Fax: 928 219 666</w:t>
          </w:r>
        </w:p>
        <w:p w:rsidR="004631B6" w:rsidRDefault="006E0F28" w:rsidP="004631B6">
          <w:pPr>
            <w:pStyle w:val="Encabezado"/>
            <w:tabs>
              <w:tab w:val="clear" w:pos="4252"/>
            </w:tabs>
            <w:ind w:right="-110"/>
            <w:jc w:val="right"/>
            <w:rPr>
              <w:rFonts w:ascii="Optima" w:hAnsi="Optima"/>
              <w:color w:val="002577"/>
              <w:sz w:val="16"/>
              <w:szCs w:val="16"/>
            </w:rPr>
          </w:pPr>
          <w:r>
            <w:rPr>
              <w:rFonts w:ascii="Optima" w:hAnsi="Optima"/>
              <w:color w:val="002577"/>
              <w:sz w:val="16"/>
              <w:szCs w:val="16"/>
            </w:rPr>
            <w:t>serviciodemuseos@</w:t>
          </w:r>
          <w:r w:rsidR="004631B6">
            <w:rPr>
              <w:rFonts w:ascii="Optima" w:hAnsi="Optima"/>
              <w:color w:val="002577"/>
              <w:sz w:val="16"/>
              <w:szCs w:val="16"/>
            </w:rPr>
            <w:t>grancanaria.com</w:t>
          </w:r>
        </w:p>
        <w:p w:rsidR="00381D91" w:rsidRPr="00514BC5" w:rsidRDefault="004631B6" w:rsidP="004631B6">
          <w:pPr>
            <w:pStyle w:val="Encabezado"/>
            <w:tabs>
              <w:tab w:val="clear" w:pos="4252"/>
            </w:tabs>
            <w:ind w:right="-110"/>
            <w:jc w:val="right"/>
            <w:rPr>
              <w:rFonts w:ascii="Optima" w:hAnsi="Optima"/>
              <w:color w:val="002577"/>
              <w:sz w:val="16"/>
              <w:szCs w:val="16"/>
            </w:rPr>
          </w:pPr>
          <w:r>
            <w:rPr>
              <w:rFonts w:ascii="Optima" w:hAnsi="Optima"/>
              <w:color w:val="002577"/>
              <w:sz w:val="16"/>
              <w:szCs w:val="16"/>
            </w:rPr>
            <w:t>museos.grancanaria.com</w:t>
          </w:r>
        </w:p>
      </w:tc>
    </w:tr>
  </w:tbl>
  <w:p w:rsidR="008352F6" w:rsidRPr="00B16A4C" w:rsidRDefault="008352F6" w:rsidP="00381D91">
    <w:pPr>
      <w:pStyle w:val="Piedepgina"/>
      <w:tabs>
        <w:tab w:val="clear" w:pos="4252"/>
        <w:tab w:val="clear" w:pos="8504"/>
      </w:tabs>
      <w:jc w:val="both"/>
      <w:rPr>
        <w:rFonts w:ascii="Optima" w:hAnsi="Optim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835"/>
    </w:tblGrid>
    <w:tr w:rsidR="00381D91" w:rsidRPr="00514BC5" w:rsidTr="00381D91">
      <w:trPr>
        <w:trHeight w:val="854"/>
      </w:trPr>
      <w:tc>
        <w:tcPr>
          <w:tcW w:w="6946" w:type="dxa"/>
          <w:vAlign w:val="center"/>
        </w:tcPr>
        <w:p w:rsidR="00381D91" w:rsidRPr="00231E6B" w:rsidRDefault="00381D91" w:rsidP="00381D91">
          <w:pPr>
            <w:pStyle w:val="Encabezado"/>
            <w:tabs>
              <w:tab w:val="clear" w:pos="4252"/>
              <w:tab w:val="clear" w:pos="8504"/>
            </w:tabs>
            <w:ind w:left="-108" w:right="-108"/>
            <w:jc w:val="center"/>
            <w:rPr>
              <w:rFonts w:ascii="Optima" w:hAnsi="Optima" w:cs="Arial"/>
              <w:color w:val="002577"/>
              <w:sz w:val="16"/>
              <w:szCs w:val="16"/>
            </w:rPr>
          </w:pPr>
          <w:r w:rsidRPr="00231E6B">
            <w:rPr>
              <w:rFonts w:ascii="Optima" w:hAnsi="Optima" w:cs="Arial"/>
              <w:color w:val="002577"/>
              <w:sz w:val="16"/>
              <w:szCs w:val="16"/>
            </w:rPr>
            <w:t xml:space="preserve">Página </w:t>
          </w:r>
          <w:r w:rsidRPr="00231E6B">
            <w:rPr>
              <w:rFonts w:ascii="Optima" w:hAnsi="Optima" w:cs="Arial"/>
              <w:color w:val="002577"/>
              <w:sz w:val="16"/>
              <w:szCs w:val="16"/>
            </w:rPr>
            <w:fldChar w:fldCharType="begin"/>
          </w:r>
          <w:r w:rsidRPr="00231E6B">
            <w:rPr>
              <w:rFonts w:ascii="Optima" w:hAnsi="Optima" w:cs="Arial"/>
              <w:color w:val="002577"/>
              <w:sz w:val="16"/>
              <w:szCs w:val="16"/>
            </w:rPr>
            <w:instrText>PAGE   \* MERGEFORMAT</w:instrText>
          </w:r>
          <w:r w:rsidRPr="00231E6B">
            <w:rPr>
              <w:rFonts w:ascii="Optima" w:hAnsi="Optima" w:cs="Arial"/>
              <w:color w:val="002577"/>
              <w:sz w:val="16"/>
              <w:szCs w:val="16"/>
            </w:rPr>
            <w:fldChar w:fldCharType="separate"/>
          </w:r>
          <w:r w:rsidR="005D6B83" w:rsidRPr="005D6B83">
            <w:rPr>
              <w:rFonts w:ascii="Optima" w:hAnsi="Optima" w:cs="Arial"/>
              <w:noProof/>
              <w:color w:val="002577"/>
              <w:sz w:val="16"/>
              <w:szCs w:val="16"/>
            </w:rPr>
            <w:t>1</w:t>
          </w:r>
          <w:r w:rsidRPr="00231E6B">
            <w:rPr>
              <w:rFonts w:ascii="Optima" w:hAnsi="Optima" w:cs="Arial"/>
              <w:color w:val="002577"/>
              <w:sz w:val="16"/>
              <w:szCs w:val="16"/>
            </w:rPr>
            <w:fldChar w:fldCharType="end"/>
          </w:r>
          <w:r w:rsidRPr="00231E6B">
            <w:rPr>
              <w:rFonts w:ascii="Optima" w:hAnsi="Optima" w:cs="Arial"/>
              <w:color w:val="002577"/>
              <w:sz w:val="16"/>
              <w:szCs w:val="16"/>
            </w:rPr>
            <w:t xml:space="preserve"> de </w:t>
          </w:r>
          <w:r w:rsidRPr="00231E6B">
            <w:rPr>
              <w:rFonts w:ascii="Optima" w:hAnsi="Optima" w:cs="Arial"/>
              <w:color w:val="002577"/>
              <w:sz w:val="16"/>
              <w:szCs w:val="16"/>
            </w:rPr>
            <w:fldChar w:fldCharType="begin"/>
          </w:r>
          <w:r w:rsidRPr="00231E6B">
            <w:rPr>
              <w:rFonts w:ascii="Optima" w:hAnsi="Optima" w:cs="Arial"/>
              <w:color w:val="002577"/>
              <w:sz w:val="16"/>
              <w:szCs w:val="16"/>
            </w:rPr>
            <w:instrText xml:space="preserve"> NUMPAGES   \* MERGEFORMAT </w:instrText>
          </w:r>
          <w:r w:rsidRPr="00231E6B">
            <w:rPr>
              <w:rFonts w:ascii="Optima" w:hAnsi="Optima" w:cs="Arial"/>
              <w:color w:val="002577"/>
              <w:sz w:val="16"/>
              <w:szCs w:val="16"/>
            </w:rPr>
            <w:fldChar w:fldCharType="separate"/>
          </w:r>
          <w:r w:rsidR="00715372">
            <w:rPr>
              <w:rFonts w:ascii="Optima" w:hAnsi="Optima" w:cs="Arial"/>
              <w:noProof/>
              <w:color w:val="002577"/>
              <w:sz w:val="16"/>
              <w:szCs w:val="16"/>
            </w:rPr>
            <w:t>4</w:t>
          </w:r>
          <w:r w:rsidRPr="00231E6B">
            <w:rPr>
              <w:rFonts w:ascii="Optima" w:hAnsi="Optima" w:cs="Arial"/>
              <w:color w:val="002577"/>
              <w:sz w:val="16"/>
              <w:szCs w:val="16"/>
            </w:rPr>
            <w:fldChar w:fldCharType="end"/>
          </w:r>
        </w:p>
      </w:tc>
      <w:tc>
        <w:tcPr>
          <w:tcW w:w="2835" w:type="dxa"/>
          <w:vAlign w:val="center"/>
        </w:tcPr>
        <w:p w:rsidR="00381D91" w:rsidRPr="00514BC5" w:rsidRDefault="00381D91" w:rsidP="00381D91">
          <w:pPr>
            <w:pStyle w:val="Encabezado"/>
            <w:rPr>
              <w:rFonts w:ascii="Optima" w:hAnsi="Optima"/>
              <w:color w:val="002577"/>
              <w:sz w:val="16"/>
              <w:szCs w:val="16"/>
            </w:rPr>
          </w:pPr>
          <w:r w:rsidRPr="00514BC5">
            <w:rPr>
              <w:rFonts w:ascii="Optima" w:hAnsi="Optima"/>
              <w:color w:val="002577"/>
              <w:sz w:val="16"/>
              <w:szCs w:val="16"/>
            </w:rPr>
            <w:t>C/ Bravo Murillo, 23 – 4ª planta</w:t>
          </w:r>
        </w:p>
        <w:p w:rsidR="00381D91" w:rsidRPr="00514BC5" w:rsidRDefault="00381D91" w:rsidP="00381D91">
          <w:pPr>
            <w:pStyle w:val="Encabezado"/>
            <w:rPr>
              <w:rFonts w:ascii="Optima" w:hAnsi="Optima"/>
              <w:color w:val="002577"/>
              <w:sz w:val="16"/>
              <w:szCs w:val="16"/>
            </w:rPr>
          </w:pPr>
          <w:r w:rsidRPr="00514BC5">
            <w:rPr>
              <w:rFonts w:ascii="Optima" w:hAnsi="Optima"/>
              <w:color w:val="002577"/>
              <w:sz w:val="16"/>
              <w:szCs w:val="16"/>
            </w:rPr>
            <w:t>35003 Las Palmas de Gran Canaria</w:t>
          </w:r>
        </w:p>
        <w:p w:rsidR="00381D91" w:rsidRPr="00514BC5" w:rsidRDefault="00381D91" w:rsidP="00381D91">
          <w:pPr>
            <w:pStyle w:val="Encabezado"/>
            <w:tabs>
              <w:tab w:val="clear" w:pos="4252"/>
              <w:tab w:val="clear" w:pos="8504"/>
            </w:tabs>
            <w:rPr>
              <w:rFonts w:ascii="Optima" w:hAnsi="Optima"/>
              <w:color w:val="002577"/>
              <w:sz w:val="16"/>
              <w:szCs w:val="16"/>
            </w:rPr>
          </w:pPr>
          <w:r w:rsidRPr="00514BC5">
            <w:rPr>
              <w:rFonts w:ascii="Optima" w:hAnsi="Optima"/>
              <w:color w:val="002577"/>
              <w:sz w:val="16"/>
              <w:szCs w:val="16"/>
            </w:rPr>
            <w:t xml:space="preserve">Tel.: 928 219 </w:t>
          </w:r>
          <w:r>
            <w:rPr>
              <w:rFonts w:ascii="Optima" w:hAnsi="Optima"/>
              <w:color w:val="002577"/>
              <w:sz w:val="16"/>
              <w:szCs w:val="16"/>
            </w:rPr>
            <w:t>501</w:t>
          </w:r>
          <w:r w:rsidRPr="00514BC5">
            <w:rPr>
              <w:rFonts w:ascii="Optima" w:hAnsi="Optima"/>
              <w:color w:val="002577"/>
              <w:sz w:val="16"/>
              <w:szCs w:val="16"/>
            </w:rPr>
            <w:t>, Fax: 928 219 687</w:t>
          </w:r>
        </w:p>
        <w:p w:rsidR="00381D91" w:rsidRPr="00514BC5" w:rsidRDefault="00381D91" w:rsidP="00381D91">
          <w:pPr>
            <w:pStyle w:val="Encabezado"/>
            <w:tabs>
              <w:tab w:val="clear" w:pos="4252"/>
            </w:tabs>
            <w:ind w:right="-110"/>
            <w:rPr>
              <w:rFonts w:ascii="Optima" w:hAnsi="Optima"/>
              <w:color w:val="002577"/>
              <w:sz w:val="16"/>
              <w:szCs w:val="16"/>
            </w:rPr>
          </w:pPr>
          <w:r w:rsidRPr="00514BC5">
            <w:rPr>
              <w:rFonts w:ascii="Optima" w:hAnsi="Optima"/>
              <w:color w:val="002577"/>
              <w:sz w:val="16"/>
              <w:szCs w:val="16"/>
            </w:rPr>
            <w:t>www.grancanaria.com</w:t>
          </w:r>
        </w:p>
      </w:tc>
    </w:tr>
  </w:tbl>
  <w:p w:rsidR="00082B7C" w:rsidRPr="00082B7C" w:rsidRDefault="00DA00C0" w:rsidP="00A103FD">
    <w:pPr>
      <w:pStyle w:val="Piedepgina"/>
      <w:tabs>
        <w:tab w:val="clear" w:pos="4252"/>
        <w:tab w:val="clear" w:pos="8504"/>
      </w:tabs>
      <w:jc w:val="both"/>
      <w:rPr>
        <w:rFonts w:ascii="Optima" w:hAnsi="Optima"/>
      </w:rPr>
    </w:pPr>
    <w:r>
      <w:rPr>
        <w:rFonts w:ascii="Optima" w:hAnsi="Optima"/>
        <w:noProof/>
      </w:rPr>
      <mc:AlternateContent>
        <mc:Choice Requires="wps">
          <w:drawing>
            <wp:anchor distT="0" distB="0" distL="114300" distR="114300" simplePos="0" relativeHeight="251659264" behindDoc="1" locked="0" layoutInCell="1" allowOverlap="1" wp14:anchorId="6E5F1116" wp14:editId="2C36A4E9">
              <wp:simplePos x="0" y="0"/>
              <wp:positionH relativeFrom="page">
                <wp:posOffset>-1728470</wp:posOffset>
              </wp:positionH>
              <wp:positionV relativeFrom="page">
                <wp:posOffset>9792970</wp:posOffset>
              </wp:positionV>
              <wp:extent cx="1828800" cy="571500"/>
              <wp:effectExtent l="0" t="0" r="0" b="0"/>
              <wp:wrapNone/>
              <wp:docPr id="1"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B7C" w:rsidRPr="00D4068A" w:rsidRDefault="00082B7C" w:rsidP="00082B7C">
                          <w:pPr>
                            <w:pStyle w:val="Encabezado"/>
                            <w:rPr>
                              <w:rFonts w:ascii="Optima" w:hAnsi="Optima"/>
                              <w:color w:val="002576"/>
                              <w:sz w:val="16"/>
                              <w:szCs w:val="16"/>
                            </w:rPr>
                          </w:pPr>
                          <w:r w:rsidRPr="00D4068A">
                            <w:rPr>
                              <w:rFonts w:ascii="Optima" w:hAnsi="Optima"/>
                              <w:color w:val="002576"/>
                              <w:sz w:val="16"/>
                              <w:szCs w:val="16"/>
                            </w:rPr>
                            <w:t>C/ Bravo Murillo, 23 – 4ª planta</w:t>
                          </w:r>
                        </w:p>
                        <w:p w:rsidR="00082B7C" w:rsidRPr="00D4068A" w:rsidRDefault="00082B7C" w:rsidP="00082B7C">
                          <w:pPr>
                            <w:pStyle w:val="Encabezado"/>
                            <w:rPr>
                              <w:rFonts w:ascii="Optima" w:hAnsi="Optima"/>
                              <w:color w:val="002576"/>
                              <w:sz w:val="16"/>
                              <w:szCs w:val="16"/>
                            </w:rPr>
                          </w:pPr>
                          <w:r w:rsidRPr="00D4068A">
                            <w:rPr>
                              <w:rFonts w:ascii="Optima" w:hAnsi="Optima"/>
                              <w:color w:val="002576"/>
                              <w:sz w:val="16"/>
                              <w:szCs w:val="16"/>
                            </w:rPr>
                            <w:t>35003 Las Palmas de Gran Canaria</w:t>
                          </w:r>
                        </w:p>
                        <w:p w:rsidR="00082B7C" w:rsidRPr="00D4068A" w:rsidRDefault="00082B7C" w:rsidP="00082B7C">
                          <w:pPr>
                            <w:pStyle w:val="Encabezado"/>
                            <w:rPr>
                              <w:rFonts w:ascii="Optima" w:hAnsi="Optima"/>
                              <w:color w:val="002576"/>
                              <w:sz w:val="16"/>
                              <w:szCs w:val="16"/>
                            </w:rPr>
                          </w:pPr>
                          <w:r w:rsidRPr="00D4068A">
                            <w:rPr>
                              <w:rFonts w:ascii="Optima" w:hAnsi="Optima"/>
                              <w:color w:val="002576"/>
                              <w:sz w:val="16"/>
                              <w:szCs w:val="16"/>
                            </w:rPr>
                            <w:t>Tel.: 928 219 665, Fax: 928 219  687</w:t>
                          </w:r>
                        </w:p>
                        <w:p w:rsidR="00082B7C" w:rsidRPr="00D4068A" w:rsidRDefault="00082B7C" w:rsidP="00082B7C">
                          <w:pPr>
                            <w:pStyle w:val="Encabezado"/>
                            <w:rPr>
                              <w:rFonts w:ascii="Optima" w:hAnsi="Optima"/>
                              <w:color w:val="002576"/>
                              <w:sz w:val="16"/>
                              <w:szCs w:val="16"/>
                            </w:rPr>
                          </w:pPr>
                          <w:r w:rsidRPr="00D4068A">
                            <w:rPr>
                              <w:rFonts w:ascii="Optima" w:hAnsi="Optima"/>
                              <w:color w:val="002576"/>
                              <w:sz w:val="16"/>
                              <w:szCs w:val="16"/>
                            </w:rPr>
                            <w:t>www.grancanaria.com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F1116" id="_x0000_t202" coordsize="21600,21600" o:spt="202" path="m,l,21600r21600,l21600,xe">
              <v:stroke joinstyle="miter"/>
              <v:path gradientshapeok="t" o:connecttype="rect"/>
            </v:shapetype>
            <v:shape id="Text Box 16" o:spid="_x0000_s1026" type="#_x0000_t202" style="position:absolute;left:0;text-align:left;margin-left:-136.1pt;margin-top:771.1pt;width:2in;height: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" filled="f" stroked="f">
              <o:lock v:ext="edit" aspectratio="t"/>
              <v:textbox>
                <w:txbxContent>
                  <w:p w:rsidR="00082B7C" w:rsidRPr="00D4068A" w:rsidRDefault="00082B7C" w:rsidP="00082B7C">
                    <w:pPr>
                      <w:pStyle w:val="Encabezado"/>
                      <w:rPr>
                        <w:rFonts w:ascii="Optima" w:hAnsi="Optima"/>
                        <w:color w:val="002576"/>
                        <w:sz w:val="16"/>
                        <w:szCs w:val="16"/>
                      </w:rPr>
                    </w:pPr>
                    <w:r w:rsidRPr="00D4068A">
                      <w:rPr>
                        <w:rFonts w:ascii="Optima" w:hAnsi="Optima"/>
                        <w:color w:val="002576"/>
                        <w:sz w:val="16"/>
                        <w:szCs w:val="16"/>
                      </w:rPr>
                      <w:t>C/ Bravo Murillo, 23 – 4ª planta</w:t>
                    </w:r>
                  </w:p>
                  <w:p w:rsidR="00082B7C" w:rsidRPr="00D4068A" w:rsidRDefault="00082B7C" w:rsidP="00082B7C">
                    <w:pPr>
                      <w:pStyle w:val="Encabezado"/>
                      <w:rPr>
                        <w:rFonts w:ascii="Optima" w:hAnsi="Optima"/>
                        <w:color w:val="002576"/>
                        <w:sz w:val="16"/>
                        <w:szCs w:val="16"/>
                      </w:rPr>
                    </w:pPr>
                    <w:r w:rsidRPr="00D4068A">
                      <w:rPr>
                        <w:rFonts w:ascii="Optima" w:hAnsi="Optima"/>
                        <w:color w:val="002576"/>
                        <w:sz w:val="16"/>
                        <w:szCs w:val="16"/>
                      </w:rPr>
                      <w:t>35003 Las Palmas de Gran Canaria</w:t>
                    </w:r>
                  </w:p>
                  <w:p w:rsidR="00082B7C" w:rsidRPr="00D4068A" w:rsidRDefault="00082B7C" w:rsidP="00082B7C">
                    <w:pPr>
                      <w:pStyle w:val="Encabezado"/>
                      <w:rPr>
                        <w:rFonts w:ascii="Optima" w:hAnsi="Optima"/>
                        <w:color w:val="002576"/>
                        <w:sz w:val="16"/>
                        <w:szCs w:val="16"/>
                      </w:rPr>
                    </w:pPr>
                    <w:r w:rsidRPr="00D4068A">
                      <w:rPr>
                        <w:rFonts w:ascii="Optima" w:hAnsi="Optima"/>
                        <w:color w:val="002576"/>
                        <w:sz w:val="16"/>
                        <w:szCs w:val="16"/>
                      </w:rPr>
                      <w:t>Tel.: 928 219 665, Fax: 928 219  687</w:t>
                    </w:r>
                  </w:p>
                  <w:p w:rsidR="00082B7C" w:rsidRPr="00D4068A" w:rsidRDefault="00082B7C" w:rsidP="00082B7C">
                    <w:pPr>
                      <w:pStyle w:val="Encabezado"/>
                      <w:rPr>
                        <w:rFonts w:ascii="Optima" w:hAnsi="Optima"/>
                        <w:color w:val="002576"/>
                        <w:sz w:val="16"/>
                        <w:szCs w:val="16"/>
                      </w:rPr>
                    </w:pPr>
                    <w:r w:rsidRPr="00D4068A">
                      <w:rPr>
                        <w:rFonts w:ascii="Optima" w:hAnsi="Optima"/>
                        <w:color w:val="002576"/>
                        <w:sz w:val="16"/>
                        <w:szCs w:val="16"/>
                      </w:rPr>
                      <w:t>www.grancanaria.com</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151" w:rsidRDefault="00DC5151">
      <w:r>
        <w:separator/>
      </w:r>
    </w:p>
  </w:footnote>
  <w:footnote w:type="continuationSeparator" w:id="0">
    <w:p w:rsidR="00DC5151" w:rsidRDefault="00DC5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835"/>
      <w:gridCol w:w="3260"/>
    </w:tblGrid>
    <w:tr w:rsidR="007D4DBC" w:rsidRPr="00451C20" w:rsidTr="00EB176C">
      <w:trPr>
        <w:trHeight w:val="1843"/>
      </w:trPr>
      <w:tc>
        <w:tcPr>
          <w:tcW w:w="3544" w:type="dxa"/>
          <w:vAlign w:val="center"/>
        </w:tcPr>
        <w:p w:rsidR="007D4DBC" w:rsidRPr="00B16A4C" w:rsidRDefault="007D4DBC" w:rsidP="007D4DBC">
          <w:pPr>
            <w:ind w:left="-106" w:right="-108"/>
            <w:rPr>
              <w:rFonts w:ascii="Optima" w:hAnsi="Optima"/>
              <w:sz w:val="12"/>
              <w:szCs w:val="12"/>
            </w:rPr>
          </w:pPr>
          <w:r>
            <w:rPr>
              <w:rFonts w:ascii="Optima" w:hAnsi="Optima"/>
              <w:noProof/>
            </w:rPr>
            <w:drawing>
              <wp:inline distT="0" distB="0" distL="0" distR="0" wp14:anchorId="44B5FA19" wp14:editId="1448665A">
                <wp:extent cx="2141043" cy="1080000"/>
                <wp:effectExtent l="0" t="0" r="0" b="6350"/>
                <wp:docPr id="2" name="Imagen 2" descr="C:\Users\Alberto\OneDrive\A Servicio\LOGOS SERVICIO DE MUSEOS\LOGO MUSEOS ENMARCADO\CAB-MUS_AZU_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berto\OneDrive\A Servicio\LOGOS SERVICIO DE MUSEOS\LOGO MUSEOS ENMARCADO\CAB-MUS_AZU_S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043" cy="1080000"/>
                        </a:xfrm>
                        <a:prstGeom prst="rect">
                          <a:avLst/>
                        </a:prstGeom>
                        <a:noFill/>
                        <a:ln>
                          <a:noFill/>
                        </a:ln>
                      </pic:spPr>
                    </pic:pic>
                  </a:graphicData>
                </a:graphic>
              </wp:inline>
            </w:drawing>
          </w:r>
        </w:p>
      </w:tc>
      <w:tc>
        <w:tcPr>
          <w:tcW w:w="2835" w:type="dxa"/>
          <w:vAlign w:val="center"/>
        </w:tcPr>
        <w:p w:rsidR="007D4DBC" w:rsidRPr="00451C20" w:rsidRDefault="007D4DBC" w:rsidP="007D4DBC">
          <w:pPr>
            <w:pStyle w:val="Encabezado"/>
            <w:tabs>
              <w:tab w:val="clear" w:pos="4252"/>
              <w:tab w:val="clear" w:pos="8504"/>
            </w:tabs>
            <w:ind w:left="-109" w:right="-110"/>
            <w:jc w:val="center"/>
            <w:rPr>
              <w:rFonts w:ascii="Optima" w:hAnsi="Optima" w:cs="Arial"/>
              <w:color w:val="002577"/>
              <w:sz w:val="12"/>
              <w:szCs w:val="12"/>
            </w:rPr>
          </w:pPr>
        </w:p>
      </w:tc>
      <w:tc>
        <w:tcPr>
          <w:tcW w:w="3260" w:type="dxa"/>
          <w:vAlign w:val="center"/>
        </w:tcPr>
        <w:p w:rsidR="007D4DBC" w:rsidRPr="00451C20" w:rsidRDefault="007D4DBC" w:rsidP="007D4DBC">
          <w:pPr>
            <w:pStyle w:val="Encabezado"/>
            <w:tabs>
              <w:tab w:val="clear" w:pos="4252"/>
            </w:tabs>
            <w:ind w:left="-109" w:right="-110"/>
            <w:jc w:val="center"/>
            <w:rPr>
              <w:rFonts w:ascii="Optima" w:hAnsi="Optima" w:cs="Arial"/>
              <w:b/>
              <w:color w:val="002577"/>
              <w:sz w:val="16"/>
              <w:szCs w:val="16"/>
            </w:rPr>
          </w:pPr>
          <w:r w:rsidRPr="00451C20">
            <w:rPr>
              <w:rFonts w:ascii="Optima" w:hAnsi="Optima" w:cs="Arial"/>
              <w:b/>
              <w:color w:val="002577"/>
              <w:sz w:val="16"/>
              <w:szCs w:val="16"/>
            </w:rPr>
            <w:t>CONSEJERÍA DE GOBIERNO DE CULTURA</w:t>
          </w:r>
        </w:p>
        <w:p w:rsidR="007D4DBC" w:rsidRPr="00451C20" w:rsidRDefault="007D4DBC" w:rsidP="007D4DBC">
          <w:pPr>
            <w:pStyle w:val="Encabezado"/>
            <w:tabs>
              <w:tab w:val="clear" w:pos="4252"/>
            </w:tabs>
            <w:ind w:left="-109" w:right="-110"/>
            <w:jc w:val="center"/>
            <w:rPr>
              <w:rFonts w:ascii="Optima" w:hAnsi="Optima" w:cs="Arial"/>
              <w:b/>
              <w:color w:val="002577"/>
              <w:sz w:val="16"/>
              <w:szCs w:val="16"/>
            </w:rPr>
          </w:pPr>
          <w:r w:rsidRPr="00451C20">
            <w:rPr>
              <w:rFonts w:ascii="Optima" w:hAnsi="Optima" w:cs="Arial"/>
              <w:b/>
              <w:color w:val="002577"/>
              <w:sz w:val="16"/>
              <w:szCs w:val="16"/>
            </w:rPr>
            <w:t>SERVICIO DE MUSEOS</w:t>
          </w:r>
        </w:p>
        <w:p w:rsidR="007D4DBC" w:rsidRPr="00451C20" w:rsidRDefault="007D4DBC" w:rsidP="007D4DBC">
          <w:pPr>
            <w:pStyle w:val="Encabezado"/>
            <w:tabs>
              <w:tab w:val="clear" w:pos="4252"/>
            </w:tabs>
            <w:ind w:left="-109" w:right="-110"/>
            <w:jc w:val="center"/>
            <w:rPr>
              <w:rFonts w:ascii="Optima" w:hAnsi="Optima"/>
              <w:color w:val="002577"/>
              <w:sz w:val="16"/>
              <w:szCs w:val="16"/>
            </w:rPr>
          </w:pPr>
          <w:r w:rsidRPr="00451C20">
            <w:rPr>
              <w:rFonts w:ascii="Optima" w:hAnsi="Optima" w:cs="Arial"/>
              <w:b/>
              <w:color w:val="002577"/>
              <w:sz w:val="16"/>
              <w:szCs w:val="16"/>
            </w:rPr>
            <w:t>03.0.2.</w:t>
          </w:r>
        </w:p>
      </w:tc>
    </w:tr>
  </w:tbl>
  <w:p w:rsidR="008352F6" w:rsidRPr="00A103FD" w:rsidRDefault="008352F6" w:rsidP="00A103FD">
    <w:pPr>
      <w:pStyle w:val="Encabezado"/>
      <w:tabs>
        <w:tab w:val="clear" w:pos="4252"/>
        <w:tab w:val="clear" w:pos="8504"/>
      </w:tabs>
      <w:jc w:val="both"/>
      <w:rPr>
        <w:rFonts w:ascii="Optima" w:hAnsi="Optim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835"/>
      <w:gridCol w:w="3260"/>
    </w:tblGrid>
    <w:tr w:rsidR="00451C20" w:rsidRPr="00514BC5" w:rsidTr="007D4DBC">
      <w:trPr>
        <w:trHeight w:val="1843"/>
      </w:trPr>
      <w:tc>
        <w:tcPr>
          <w:tcW w:w="3544" w:type="dxa"/>
          <w:vAlign w:val="center"/>
        </w:tcPr>
        <w:p w:rsidR="00451C20" w:rsidRPr="00B16A4C" w:rsidRDefault="00451C20" w:rsidP="00451C20">
          <w:pPr>
            <w:ind w:left="-106" w:right="-108"/>
            <w:rPr>
              <w:rFonts w:ascii="Optima" w:hAnsi="Optima"/>
              <w:sz w:val="12"/>
              <w:szCs w:val="12"/>
            </w:rPr>
          </w:pPr>
          <w:r>
            <w:rPr>
              <w:rFonts w:ascii="Optima" w:hAnsi="Optima"/>
              <w:noProof/>
            </w:rPr>
            <w:drawing>
              <wp:inline distT="0" distB="0" distL="0" distR="0" wp14:anchorId="5594CD2E" wp14:editId="489032E7">
                <wp:extent cx="2141043" cy="1080000"/>
                <wp:effectExtent l="0" t="0" r="0" b="6350"/>
                <wp:docPr id="3" name="Imagen 3" descr="C:\Users\Alberto\OneDrive\A Servicio\LOGOS SERVICIO DE MUSEOS\LOGO MUSEOS ENMARCADO\CAB-MUS_AZU_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berto\OneDrive\A Servicio\LOGOS SERVICIO DE MUSEOS\LOGO MUSEOS ENMARCADO\CAB-MUS_AZU_S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043" cy="1080000"/>
                        </a:xfrm>
                        <a:prstGeom prst="rect">
                          <a:avLst/>
                        </a:prstGeom>
                        <a:noFill/>
                        <a:ln>
                          <a:noFill/>
                        </a:ln>
                      </pic:spPr>
                    </pic:pic>
                  </a:graphicData>
                </a:graphic>
              </wp:inline>
            </w:drawing>
          </w:r>
        </w:p>
      </w:tc>
      <w:tc>
        <w:tcPr>
          <w:tcW w:w="2835" w:type="dxa"/>
          <w:vAlign w:val="center"/>
        </w:tcPr>
        <w:p w:rsidR="00451C20" w:rsidRPr="00451C20" w:rsidRDefault="00451C20" w:rsidP="00451C20">
          <w:pPr>
            <w:pStyle w:val="Encabezado"/>
            <w:tabs>
              <w:tab w:val="clear" w:pos="4252"/>
              <w:tab w:val="clear" w:pos="8504"/>
            </w:tabs>
            <w:ind w:left="-109" w:right="-110"/>
            <w:jc w:val="center"/>
            <w:rPr>
              <w:rFonts w:ascii="Optima" w:hAnsi="Optima" w:cs="Arial"/>
              <w:color w:val="002577"/>
              <w:sz w:val="12"/>
              <w:szCs w:val="12"/>
            </w:rPr>
          </w:pPr>
        </w:p>
      </w:tc>
      <w:tc>
        <w:tcPr>
          <w:tcW w:w="3260" w:type="dxa"/>
          <w:vAlign w:val="center"/>
        </w:tcPr>
        <w:p w:rsidR="00451C20" w:rsidRPr="00451C20" w:rsidRDefault="00451C20" w:rsidP="00451C20">
          <w:pPr>
            <w:pStyle w:val="Encabezado"/>
            <w:tabs>
              <w:tab w:val="clear" w:pos="4252"/>
            </w:tabs>
            <w:ind w:left="-109" w:right="-110"/>
            <w:jc w:val="center"/>
            <w:rPr>
              <w:rFonts w:ascii="Optima" w:hAnsi="Optima" w:cs="Arial"/>
              <w:b/>
              <w:color w:val="002577"/>
              <w:sz w:val="16"/>
              <w:szCs w:val="16"/>
            </w:rPr>
          </w:pPr>
          <w:r w:rsidRPr="00451C20">
            <w:rPr>
              <w:rFonts w:ascii="Optima" w:hAnsi="Optima" w:cs="Arial"/>
              <w:b/>
              <w:color w:val="002577"/>
              <w:sz w:val="16"/>
              <w:szCs w:val="16"/>
            </w:rPr>
            <w:t>CONSEJERÍA DE GOBIERNO DE CULTURA</w:t>
          </w:r>
        </w:p>
        <w:p w:rsidR="00451C20" w:rsidRPr="00451C20" w:rsidRDefault="00451C20" w:rsidP="00451C20">
          <w:pPr>
            <w:pStyle w:val="Encabezado"/>
            <w:tabs>
              <w:tab w:val="clear" w:pos="4252"/>
            </w:tabs>
            <w:ind w:left="-109" w:right="-110"/>
            <w:jc w:val="center"/>
            <w:rPr>
              <w:rFonts w:ascii="Optima" w:hAnsi="Optima" w:cs="Arial"/>
              <w:b/>
              <w:color w:val="002577"/>
              <w:sz w:val="16"/>
              <w:szCs w:val="16"/>
            </w:rPr>
          </w:pPr>
          <w:r w:rsidRPr="00451C20">
            <w:rPr>
              <w:rFonts w:ascii="Optima" w:hAnsi="Optima" w:cs="Arial"/>
              <w:b/>
              <w:color w:val="002577"/>
              <w:sz w:val="16"/>
              <w:szCs w:val="16"/>
            </w:rPr>
            <w:t>SERVICIO DE MUSEOS</w:t>
          </w:r>
        </w:p>
        <w:p w:rsidR="00451C20" w:rsidRPr="00451C20" w:rsidRDefault="00451C20" w:rsidP="00451C20">
          <w:pPr>
            <w:pStyle w:val="Encabezado"/>
            <w:tabs>
              <w:tab w:val="clear" w:pos="4252"/>
            </w:tabs>
            <w:ind w:left="-109" w:right="-110"/>
            <w:jc w:val="center"/>
            <w:rPr>
              <w:rFonts w:ascii="Optima" w:hAnsi="Optima"/>
              <w:color w:val="002577"/>
              <w:sz w:val="16"/>
              <w:szCs w:val="16"/>
            </w:rPr>
          </w:pPr>
          <w:r w:rsidRPr="00451C20">
            <w:rPr>
              <w:rFonts w:ascii="Optima" w:hAnsi="Optima" w:cs="Arial"/>
              <w:b/>
              <w:color w:val="002577"/>
              <w:sz w:val="16"/>
              <w:szCs w:val="16"/>
            </w:rPr>
            <w:t>03.0.2.</w:t>
          </w:r>
        </w:p>
      </w:tc>
    </w:tr>
  </w:tbl>
  <w:p w:rsidR="00974DFD" w:rsidRPr="00A103FD" w:rsidRDefault="00974DFD" w:rsidP="00381D91">
    <w:pPr>
      <w:pStyle w:val="Encabezado"/>
      <w:tabs>
        <w:tab w:val="clear" w:pos="4252"/>
        <w:tab w:val="clear" w:pos="8504"/>
      </w:tabs>
      <w:rPr>
        <w:rFonts w:ascii="Optima" w:hAnsi="Opti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3276"/>
    <w:multiLevelType w:val="hybridMultilevel"/>
    <w:tmpl w:val="7A72FD3A"/>
    <w:lvl w:ilvl="0" w:tplc="703633F4">
      <w:start w:val="1800"/>
      <w:numFmt w:val="bullet"/>
      <w:lvlText w:val=""/>
      <w:lvlJc w:val="left"/>
      <w:pPr>
        <w:tabs>
          <w:tab w:val="num" w:pos="1323"/>
        </w:tabs>
        <w:ind w:left="1323" w:hanging="360"/>
      </w:pPr>
      <w:rPr>
        <w:rFonts w:ascii="ITC Zapf Dingbats" w:eastAsia="Times New Roman" w:hAnsi="ITC Zapf Dingbats" w:cs="Times New Roman" w:hint="default"/>
        <w:i w:val="0"/>
      </w:rPr>
    </w:lvl>
    <w:lvl w:ilvl="1" w:tplc="0C0A0003" w:tentative="1">
      <w:start w:val="1"/>
      <w:numFmt w:val="bullet"/>
      <w:lvlText w:val="o"/>
      <w:lvlJc w:val="left"/>
      <w:pPr>
        <w:tabs>
          <w:tab w:val="num" w:pos="2043"/>
        </w:tabs>
        <w:ind w:left="2043" w:hanging="360"/>
      </w:pPr>
      <w:rPr>
        <w:rFonts w:ascii="Courier New" w:hAnsi="Courier New" w:hint="default"/>
      </w:rPr>
    </w:lvl>
    <w:lvl w:ilvl="2" w:tplc="0C0A0005" w:tentative="1">
      <w:start w:val="1"/>
      <w:numFmt w:val="bullet"/>
      <w:lvlText w:val=""/>
      <w:lvlJc w:val="left"/>
      <w:pPr>
        <w:tabs>
          <w:tab w:val="num" w:pos="2763"/>
        </w:tabs>
        <w:ind w:left="2763" w:hanging="360"/>
      </w:pPr>
      <w:rPr>
        <w:rFonts w:ascii="Wingdings" w:hAnsi="Wingdings" w:hint="default"/>
      </w:rPr>
    </w:lvl>
    <w:lvl w:ilvl="3" w:tplc="0C0A0001" w:tentative="1">
      <w:start w:val="1"/>
      <w:numFmt w:val="bullet"/>
      <w:lvlText w:val=""/>
      <w:lvlJc w:val="left"/>
      <w:pPr>
        <w:tabs>
          <w:tab w:val="num" w:pos="3483"/>
        </w:tabs>
        <w:ind w:left="3483" w:hanging="360"/>
      </w:pPr>
      <w:rPr>
        <w:rFonts w:ascii="Symbol" w:hAnsi="Symbol" w:hint="default"/>
      </w:rPr>
    </w:lvl>
    <w:lvl w:ilvl="4" w:tplc="0C0A0003" w:tentative="1">
      <w:start w:val="1"/>
      <w:numFmt w:val="bullet"/>
      <w:lvlText w:val="o"/>
      <w:lvlJc w:val="left"/>
      <w:pPr>
        <w:tabs>
          <w:tab w:val="num" w:pos="4203"/>
        </w:tabs>
        <w:ind w:left="4203" w:hanging="360"/>
      </w:pPr>
      <w:rPr>
        <w:rFonts w:ascii="Courier New" w:hAnsi="Courier New" w:hint="default"/>
      </w:rPr>
    </w:lvl>
    <w:lvl w:ilvl="5" w:tplc="0C0A0005" w:tentative="1">
      <w:start w:val="1"/>
      <w:numFmt w:val="bullet"/>
      <w:lvlText w:val=""/>
      <w:lvlJc w:val="left"/>
      <w:pPr>
        <w:tabs>
          <w:tab w:val="num" w:pos="4923"/>
        </w:tabs>
        <w:ind w:left="4923" w:hanging="360"/>
      </w:pPr>
      <w:rPr>
        <w:rFonts w:ascii="Wingdings" w:hAnsi="Wingdings" w:hint="default"/>
      </w:rPr>
    </w:lvl>
    <w:lvl w:ilvl="6" w:tplc="0C0A0001" w:tentative="1">
      <w:start w:val="1"/>
      <w:numFmt w:val="bullet"/>
      <w:lvlText w:val=""/>
      <w:lvlJc w:val="left"/>
      <w:pPr>
        <w:tabs>
          <w:tab w:val="num" w:pos="5643"/>
        </w:tabs>
        <w:ind w:left="5643" w:hanging="360"/>
      </w:pPr>
      <w:rPr>
        <w:rFonts w:ascii="Symbol" w:hAnsi="Symbol" w:hint="default"/>
      </w:rPr>
    </w:lvl>
    <w:lvl w:ilvl="7" w:tplc="0C0A0003" w:tentative="1">
      <w:start w:val="1"/>
      <w:numFmt w:val="bullet"/>
      <w:lvlText w:val="o"/>
      <w:lvlJc w:val="left"/>
      <w:pPr>
        <w:tabs>
          <w:tab w:val="num" w:pos="6363"/>
        </w:tabs>
        <w:ind w:left="6363" w:hanging="360"/>
      </w:pPr>
      <w:rPr>
        <w:rFonts w:ascii="Courier New" w:hAnsi="Courier New" w:hint="default"/>
      </w:rPr>
    </w:lvl>
    <w:lvl w:ilvl="8" w:tplc="0C0A0005" w:tentative="1">
      <w:start w:val="1"/>
      <w:numFmt w:val="bullet"/>
      <w:lvlText w:val=""/>
      <w:lvlJc w:val="left"/>
      <w:pPr>
        <w:tabs>
          <w:tab w:val="num" w:pos="7083"/>
        </w:tabs>
        <w:ind w:left="7083" w:hanging="360"/>
      </w:pPr>
      <w:rPr>
        <w:rFonts w:ascii="Wingdings" w:hAnsi="Wingdings" w:hint="default"/>
      </w:rPr>
    </w:lvl>
  </w:abstractNum>
  <w:abstractNum w:abstractNumId="1" w15:restartNumberingAfterBreak="0">
    <w:nsid w:val="0D6812E7"/>
    <w:multiLevelType w:val="hybridMultilevel"/>
    <w:tmpl w:val="8378F826"/>
    <w:lvl w:ilvl="0" w:tplc="EAAC8ED2">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 w15:restartNumberingAfterBreak="0">
    <w:nsid w:val="12057E13"/>
    <w:multiLevelType w:val="hybridMultilevel"/>
    <w:tmpl w:val="6F9075F4"/>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2B4637E"/>
    <w:multiLevelType w:val="hybridMultilevel"/>
    <w:tmpl w:val="4DBECE86"/>
    <w:lvl w:ilvl="0" w:tplc="0C0A0017">
      <w:start w:val="1"/>
      <w:numFmt w:val="lowerLetter"/>
      <w:lvlText w:val="%1)"/>
      <w:lvlJc w:val="left"/>
      <w:pPr>
        <w:tabs>
          <w:tab w:val="num" w:pos="1426"/>
        </w:tabs>
        <w:ind w:left="1426" w:hanging="360"/>
      </w:pPr>
    </w:lvl>
    <w:lvl w:ilvl="1" w:tplc="0C0A0019" w:tentative="1">
      <w:start w:val="1"/>
      <w:numFmt w:val="lowerLetter"/>
      <w:lvlText w:val="%2."/>
      <w:lvlJc w:val="left"/>
      <w:pPr>
        <w:tabs>
          <w:tab w:val="num" w:pos="2146"/>
        </w:tabs>
        <w:ind w:left="2146" w:hanging="360"/>
      </w:pPr>
    </w:lvl>
    <w:lvl w:ilvl="2" w:tplc="0C0A001B" w:tentative="1">
      <w:start w:val="1"/>
      <w:numFmt w:val="lowerRoman"/>
      <w:lvlText w:val="%3."/>
      <w:lvlJc w:val="right"/>
      <w:pPr>
        <w:tabs>
          <w:tab w:val="num" w:pos="2866"/>
        </w:tabs>
        <w:ind w:left="2866" w:hanging="180"/>
      </w:pPr>
    </w:lvl>
    <w:lvl w:ilvl="3" w:tplc="0C0A000F" w:tentative="1">
      <w:start w:val="1"/>
      <w:numFmt w:val="decimal"/>
      <w:lvlText w:val="%4."/>
      <w:lvlJc w:val="left"/>
      <w:pPr>
        <w:tabs>
          <w:tab w:val="num" w:pos="3586"/>
        </w:tabs>
        <w:ind w:left="3586" w:hanging="360"/>
      </w:pPr>
    </w:lvl>
    <w:lvl w:ilvl="4" w:tplc="0C0A0019" w:tentative="1">
      <w:start w:val="1"/>
      <w:numFmt w:val="lowerLetter"/>
      <w:lvlText w:val="%5."/>
      <w:lvlJc w:val="left"/>
      <w:pPr>
        <w:tabs>
          <w:tab w:val="num" w:pos="4306"/>
        </w:tabs>
        <w:ind w:left="4306" w:hanging="360"/>
      </w:pPr>
    </w:lvl>
    <w:lvl w:ilvl="5" w:tplc="0C0A001B" w:tentative="1">
      <w:start w:val="1"/>
      <w:numFmt w:val="lowerRoman"/>
      <w:lvlText w:val="%6."/>
      <w:lvlJc w:val="right"/>
      <w:pPr>
        <w:tabs>
          <w:tab w:val="num" w:pos="5026"/>
        </w:tabs>
        <w:ind w:left="5026" w:hanging="180"/>
      </w:pPr>
    </w:lvl>
    <w:lvl w:ilvl="6" w:tplc="0C0A000F" w:tentative="1">
      <w:start w:val="1"/>
      <w:numFmt w:val="decimal"/>
      <w:lvlText w:val="%7."/>
      <w:lvlJc w:val="left"/>
      <w:pPr>
        <w:tabs>
          <w:tab w:val="num" w:pos="5746"/>
        </w:tabs>
        <w:ind w:left="5746" w:hanging="360"/>
      </w:pPr>
    </w:lvl>
    <w:lvl w:ilvl="7" w:tplc="0C0A0019" w:tentative="1">
      <w:start w:val="1"/>
      <w:numFmt w:val="lowerLetter"/>
      <w:lvlText w:val="%8."/>
      <w:lvlJc w:val="left"/>
      <w:pPr>
        <w:tabs>
          <w:tab w:val="num" w:pos="6466"/>
        </w:tabs>
        <w:ind w:left="6466" w:hanging="360"/>
      </w:pPr>
    </w:lvl>
    <w:lvl w:ilvl="8" w:tplc="0C0A001B" w:tentative="1">
      <w:start w:val="1"/>
      <w:numFmt w:val="lowerRoman"/>
      <w:lvlText w:val="%9."/>
      <w:lvlJc w:val="right"/>
      <w:pPr>
        <w:tabs>
          <w:tab w:val="num" w:pos="7186"/>
        </w:tabs>
        <w:ind w:left="7186" w:hanging="180"/>
      </w:pPr>
    </w:lvl>
  </w:abstractNum>
  <w:abstractNum w:abstractNumId="4" w15:restartNumberingAfterBreak="0">
    <w:nsid w:val="45FE723D"/>
    <w:multiLevelType w:val="hybridMultilevel"/>
    <w:tmpl w:val="82DCB92C"/>
    <w:lvl w:ilvl="0" w:tplc="0C0A000F">
      <w:start w:val="1"/>
      <w:numFmt w:val="decimal"/>
      <w:lvlText w:val="%1."/>
      <w:lvlJc w:val="left"/>
      <w:pPr>
        <w:tabs>
          <w:tab w:val="num" w:pos="720"/>
        </w:tabs>
        <w:ind w:left="720" w:hanging="360"/>
      </w:pPr>
      <w:rPr>
        <w:rFonts w:hint="default"/>
      </w:rPr>
    </w:lvl>
    <w:lvl w:ilvl="1" w:tplc="5204BA12">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0F50DEF"/>
    <w:multiLevelType w:val="hybridMultilevel"/>
    <w:tmpl w:val="B644F548"/>
    <w:lvl w:ilvl="0" w:tplc="A44A5DFA">
      <w:start w:val="17"/>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53890385"/>
    <w:multiLevelType w:val="hybridMultilevel"/>
    <w:tmpl w:val="69A66846"/>
    <w:lvl w:ilvl="0" w:tplc="23C6AB1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63F15E5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D6927E5"/>
    <w:multiLevelType w:val="hybridMultilevel"/>
    <w:tmpl w:val="F452AA00"/>
    <w:lvl w:ilvl="0" w:tplc="59D228C2">
      <w:start w:val="600"/>
      <w:numFmt w:val="bullet"/>
      <w:lvlText w:val=""/>
      <w:lvlJc w:val="left"/>
      <w:pPr>
        <w:tabs>
          <w:tab w:val="num" w:pos="1323"/>
        </w:tabs>
        <w:ind w:left="1323" w:hanging="360"/>
      </w:pPr>
      <w:rPr>
        <w:rFonts w:ascii="ITC Zapf Dingbats" w:eastAsia="Times New Roman" w:hAnsi="ITC Zapf Dingbats" w:cs="Times New Roman" w:hint="default"/>
      </w:rPr>
    </w:lvl>
    <w:lvl w:ilvl="1" w:tplc="0C0A0003" w:tentative="1">
      <w:start w:val="1"/>
      <w:numFmt w:val="bullet"/>
      <w:lvlText w:val="o"/>
      <w:lvlJc w:val="left"/>
      <w:pPr>
        <w:tabs>
          <w:tab w:val="num" w:pos="2043"/>
        </w:tabs>
        <w:ind w:left="2043" w:hanging="360"/>
      </w:pPr>
      <w:rPr>
        <w:rFonts w:ascii="Courier New" w:hAnsi="Courier New" w:hint="default"/>
      </w:rPr>
    </w:lvl>
    <w:lvl w:ilvl="2" w:tplc="0C0A0005" w:tentative="1">
      <w:start w:val="1"/>
      <w:numFmt w:val="bullet"/>
      <w:lvlText w:val=""/>
      <w:lvlJc w:val="left"/>
      <w:pPr>
        <w:tabs>
          <w:tab w:val="num" w:pos="2763"/>
        </w:tabs>
        <w:ind w:left="2763" w:hanging="360"/>
      </w:pPr>
      <w:rPr>
        <w:rFonts w:ascii="Wingdings" w:hAnsi="Wingdings" w:hint="default"/>
      </w:rPr>
    </w:lvl>
    <w:lvl w:ilvl="3" w:tplc="0C0A0001" w:tentative="1">
      <w:start w:val="1"/>
      <w:numFmt w:val="bullet"/>
      <w:lvlText w:val=""/>
      <w:lvlJc w:val="left"/>
      <w:pPr>
        <w:tabs>
          <w:tab w:val="num" w:pos="3483"/>
        </w:tabs>
        <w:ind w:left="3483" w:hanging="360"/>
      </w:pPr>
      <w:rPr>
        <w:rFonts w:ascii="Symbol" w:hAnsi="Symbol" w:hint="default"/>
      </w:rPr>
    </w:lvl>
    <w:lvl w:ilvl="4" w:tplc="0C0A0003" w:tentative="1">
      <w:start w:val="1"/>
      <w:numFmt w:val="bullet"/>
      <w:lvlText w:val="o"/>
      <w:lvlJc w:val="left"/>
      <w:pPr>
        <w:tabs>
          <w:tab w:val="num" w:pos="4203"/>
        </w:tabs>
        <w:ind w:left="4203" w:hanging="360"/>
      </w:pPr>
      <w:rPr>
        <w:rFonts w:ascii="Courier New" w:hAnsi="Courier New" w:hint="default"/>
      </w:rPr>
    </w:lvl>
    <w:lvl w:ilvl="5" w:tplc="0C0A0005" w:tentative="1">
      <w:start w:val="1"/>
      <w:numFmt w:val="bullet"/>
      <w:lvlText w:val=""/>
      <w:lvlJc w:val="left"/>
      <w:pPr>
        <w:tabs>
          <w:tab w:val="num" w:pos="4923"/>
        </w:tabs>
        <w:ind w:left="4923" w:hanging="360"/>
      </w:pPr>
      <w:rPr>
        <w:rFonts w:ascii="Wingdings" w:hAnsi="Wingdings" w:hint="default"/>
      </w:rPr>
    </w:lvl>
    <w:lvl w:ilvl="6" w:tplc="0C0A0001" w:tentative="1">
      <w:start w:val="1"/>
      <w:numFmt w:val="bullet"/>
      <w:lvlText w:val=""/>
      <w:lvlJc w:val="left"/>
      <w:pPr>
        <w:tabs>
          <w:tab w:val="num" w:pos="5643"/>
        </w:tabs>
        <w:ind w:left="5643" w:hanging="360"/>
      </w:pPr>
      <w:rPr>
        <w:rFonts w:ascii="Symbol" w:hAnsi="Symbol" w:hint="default"/>
      </w:rPr>
    </w:lvl>
    <w:lvl w:ilvl="7" w:tplc="0C0A0003" w:tentative="1">
      <w:start w:val="1"/>
      <w:numFmt w:val="bullet"/>
      <w:lvlText w:val="o"/>
      <w:lvlJc w:val="left"/>
      <w:pPr>
        <w:tabs>
          <w:tab w:val="num" w:pos="6363"/>
        </w:tabs>
        <w:ind w:left="6363" w:hanging="360"/>
      </w:pPr>
      <w:rPr>
        <w:rFonts w:ascii="Courier New" w:hAnsi="Courier New" w:hint="default"/>
      </w:rPr>
    </w:lvl>
    <w:lvl w:ilvl="8" w:tplc="0C0A0005" w:tentative="1">
      <w:start w:val="1"/>
      <w:numFmt w:val="bullet"/>
      <w:lvlText w:val=""/>
      <w:lvlJc w:val="left"/>
      <w:pPr>
        <w:tabs>
          <w:tab w:val="num" w:pos="7083"/>
        </w:tabs>
        <w:ind w:left="7083"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8"/>
  </w:num>
  <w:num w:numId="6">
    <w:abstractNumId w:val="7"/>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51"/>
    <w:rsid w:val="000244C6"/>
    <w:rsid w:val="00065959"/>
    <w:rsid w:val="000672F4"/>
    <w:rsid w:val="00082B7C"/>
    <w:rsid w:val="0008670C"/>
    <w:rsid w:val="000B41C8"/>
    <w:rsid w:val="000D5B5F"/>
    <w:rsid w:val="000F092D"/>
    <w:rsid w:val="000F6ED6"/>
    <w:rsid w:val="00164DAC"/>
    <w:rsid w:val="0017272E"/>
    <w:rsid w:val="00184CBF"/>
    <w:rsid w:val="00186CB9"/>
    <w:rsid w:val="00195439"/>
    <w:rsid w:val="001A7C2C"/>
    <w:rsid w:val="001B31BF"/>
    <w:rsid w:val="001D46FB"/>
    <w:rsid w:val="001D476C"/>
    <w:rsid w:val="002005E8"/>
    <w:rsid w:val="002158C4"/>
    <w:rsid w:val="00231577"/>
    <w:rsid w:val="00231E6B"/>
    <w:rsid w:val="0025562E"/>
    <w:rsid w:val="00276B92"/>
    <w:rsid w:val="00295CE5"/>
    <w:rsid w:val="002A0B61"/>
    <w:rsid w:val="002A150E"/>
    <w:rsid w:val="002D707B"/>
    <w:rsid w:val="002F2FCA"/>
    <w:rsid w:val="003147C1"/>
    <w:rsid w:val="00350B39"/>
    <w:rsid w:val="00372802"/>
    <w:rsid w:val="00381D91"/>
    <w:rsid w:val="003E2FC9"/>
    <w:rsid w:val="00451C20"/>
    <w:rsid w:val="004631B6"/>
    <w:rsid w:val="0048602C"/>
    <w:rsid w:val="004C76EF"/>
    <w:rsid w:val="00511A23"/>
    <w:rsid w:val="00514BC5"/>
    <w:rsid w:val="00581A5E"/>
    <w:rsid w:val="00593DCC"/>
    <w:rsid w:val="005B47ED"/>
    <w:rsid w:val="005C75FE"/>
    <w:rsid w:val="005D6B83"/>
    <w:rsid w:val="00613950"/>
    <w:rsid w:val="00633C7D"/>
    <w:rsid w:val="00634D3F"/>
    <w:rsid w:val="00652463"/>
    <w:rsid w:val="006A1A18"/>
    <w:rsid w:val="006A1DA3"/>
    <w:rsid w:val="006E0F28"/>
    <w:rsid w:val="006F3E85"/>
    <w:rsid w:val="00715372"/>
    <w:rsid w:val="00735622"/>
    <w:rsid w:val="007715E0"/>
    <w:rsid w:val="007D4DBC"/>
    <w:rsid w:val="007E0E48"/>
    <w:rsid w:val="008310BC"/>
    <w:rsid w:val="008352F6"/>
    <w:rsid w:val="008357B3"/>
    <w:rsid w:val="008A528C"/>
    <w:rsid w:val="008F696F"/>
    <w:rsid w:val="00910B1B"/>
    <w:rsid w:val="00974DFD"/>
    <w:rsid w:val="00982AB0"/>
    <w:rsid w:val="00992229"/>
    <w:rsid w:val="0099433D"/>
    <w:rsid w:val="009C3457"/>
    <w:rsid w:val="00A02B75"/>
    <w:rsid w:val="00A103FD"/>
    <w:rsid w:val="00AD448A"/>
    <w:rsid w:val="00B16A4C"/>
    <w:rsid w:val="00B97D66"/>
    <w:rsid w:val="00BA485A"/>
    <w:rsid w:val="00BF12D0"/>
    <w:rsid w:val="00BF1A49"/>
    <w:rsid w:val="00BF5A56"/>
    <w:rsid w:val="00C40256"/>
    <w:rsid w:val="00CA3240"/>
    <w:rsid w:val="00CC3D3C"/>
    <w:rsid w:val="00CF2FED"/>
    <w:rsid w:val="00D229D2"/>
    <w:rsid w:val="00D705A8"/>
    <w:rsid w:val="00D955F0"/>
    <w:rsid w:val="00DA00C0"/>
    <w:rsid w:val="00DA5924"/>
    <w:rsid w:val="00DA5AA4"/>
    <w:rsid w:val="00DC5151"/>
    <w:rsid w:val="00DE5C94"/>
    <w:rsid w:val="00E352C6"/>
    <w:rsid w:val="00EE123C"/>
    <w:rsid w:val="00EF0888"/>
    <w:rsid w:val="00EF6DA8"/>
    <w:rsid w:val="00F02714"/>
    <w:rsid w:val="00F07F02"/>
    <w:rsid w:val="00F159ED"/>
    <w:rsid w:val="00F17DD2"/>
    <w:rsid w:val="00F63D86"/>
    <w:rsid w:val="00F90962"/>
    <w:rsid w:val="00F90E22"/>
    <w:rsid w:val="00F97CE4"/>
    <w:rsid w:val="00FB1568"/>
    <w:rsid w:val="00FC21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6625"/>
    <o:shapelayout v:ext="edit">
      <o:idmap v:ext="edit" data="1"/>
    </o:shapelayout>
  </w:shapeDefaults>
  <w:decimalSymbol w:val=","/>
  <w:listSeparator w:val=";"/>
  <w15:chartTrackingRefBased/>
  <w15:docId w15:val="{5634BDC5-BC76-4B3D-934F-0DEC74CC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51"/>
    <w:rPr>
      <w:sz w:val="24"/>
      <w:szCs w:val="24"/>
    </w:rPr>
  </w:style>
  <w:style w:type="paragraph" w:styleId="Ttulo1">
    <w:name w:val="heading 1"/>
    <w:basedOn w:val="Normal"/>
    <w:next w:val="Normal"/>
    <w:qFormat/>
    <w:pPr>
      <w:keepNext/>
      <w:jc w:val="center"/>
      <w:outlineLvl w:val="0"/>
    </w:pPr>
    <w:rPr>
      <w:b/>
      <w:bCs/>
      <w:sz w:val="28"/>
    </w:rPr>
  </w:style>
  <w:style w:type="paragraph" w:styleId="Ttulo2">
    <w:name w:val="heading 2"/>
    <w:basedOn w:val="Normal"/>
    <w:next w:val="Normal"/>
    <w:qFormat/>
    <w:pPr>
      <w:keepNext/>
      <w:spacing w:line="360" w:lineRule="auto"/>
      <w:jc w:val="both"/>
      <w:outlineLvl w:val="1"/>
    </w:pPr>
    <w:rPr>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customStyle="1" w:styleId="ZhDmBt">
    <w:name w:val="Zh Dm Bt"/>
    <w:basedOn w:val="Normal"/>
    <w:rPr>
      <w:rFonts w:ascii="ZapfHumnst Dm BT" w:hAnsi="ZapfHumnst Dm BT"/>
    </w:rPr>
  </w:style>
  <w:style w:type="paragraph" w:customStyle="1" w:styleId="ZhBt">
    <w:name w:val="Zh Bt"/>
    <w:basedOn w:val="Normal"/>
    <w:rPr>
      <w:rFonts w:ascii="ZapfHumnst BT" w:hAnsi="ZapfHumnst BT"/>
    </w:rPr>
  </w:style>
  <w:style w:type="character" w:styleId="Hipervnculo">
    <w:name w:val="Hyperlink"/>
    <w:basedOn w:val="Fuentedeprrafopredeter"/>
    <w:rPr>
      <w:color w:val="0000FF"/>
      <w:u w:val="single"/>
    </w:rPr>
  </w:style>
  <w:style w:type="paragraph" w:styleId="Textodeglobo">
    <w:name w:val="Balloon Text"/>
    <w:basedOn w:val="Normal"/>
    <w:semiHidden/>
    <w:rPr>
      <w:rFonts w:ascii="Tahoma" w:hAnsi="Tahoma" w:cs="Tahoma"/>
      <w:sz w:val="16"/>
      <w:szCs w:val="16"/>
    </w:rPr>
  </w:style>
  <w:style w:type="paragraph" w:styleId="Sangradetextonormal">
    <w:name w:val="Body Text Indent"/>
    <w:basedOn w:val="Normal"/>
    <w:pPr>
      <w:ind w:left="708"/>
      <w:jc w:val="both"/>
    </w:pPr>
  </w:style>
  <w:style w:type="paragraph" w:styleId="Sangra2detindependiente">
    <w:name w:val="Body Text Indent 2"/>
    <w:basedOn w:val="Normal"/>
    <w:pPr>
      <w:ind w:left="709"/>
      <w:jc w:val="both"/>
    </w:pPr>
  </w:style>
  <w:style w:type="paragraph" w:styleId="Sangra3detindependiente">
    <w:name w:val="Body Text Indent 3"/>
    <w:basedOn w:val="Normal"/>
    <w:pPr>
      <w:ind w:firstLine="1080"/>
      <w:jc w:val="both"/>
    </w:pPr>
  </w:style>
  <w:style w:type="paragraph" w:styleId="Textoindependiente">
    <w:name w:val="Body Text"/>
    <w:basedOn w:val="Normal"/>
    <w:pPr>
      <w:jc w:val="both"/>
    </w:pPr>
    <w:rPr>
      <w:b/>
      <w:bCs/>
    </w:rPr>
  </w:style>
  <w:style w:type="character" w:customStyle="1" w:styleId="EncabezadoCar">
    <w:name w:val="Encabezado Car"/>
    <w:basedOn w:val="Fuentedeprrafopredeter"/>
    <w:link w:val="Encabezado"/>
    <w:rsid w:val="008352F6"/>
    <w:rPr>
      <w:lang w:val="es-ES_tradnl"/>
    </w:rPr>
  </w:style>
  <w:style w:type="table" w:styleId="Tablaconcuadrcula">
    <w:name w:val="Table Grid"/>
    <w:basedOn w:val="Tablanormal"/>
    <w:rsid w:val="00B16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B4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575023">
      <w:bodyDiv w:val="1"/>
      <w:marLeft w:val="0"/>
      <w:marRight w:val="0"/>
      <w:marTop w:val="0"/>
      <w:marBottom w:val="0"/>
      <w:divBdr>
        <w:top w:val="none" w:sz="0" w:space="0" w:color="auto"/>
        <w:left w:val="none" w:sz="0" w:space="0" w:color="auto"/>
        <w:bottom w:val="none" w:sz="0" w:space="0" w:color="auto"/>
        <w:right w:val="none" w:sz="0" w:space="0" w:color="auto"/>
      </w:divBdr>
    </w:div>
    <w:div w:id="152968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9CB57-4518-4CB6-A7D3-3EB69C649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1494</Words>
  <Characters>7704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Servicio de Museos</vt:lpstr>
    </vt:vector>
  </TitlesOfParts>
  <Company>Cabildo de Gran Canaria</Company>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de Museos</dc:title>
  <dc:subject>Plantilla Color - Todas las hojas</dc:subject>
  <dc:creator>usuariocabildo</dc:creator>
  <cp:keywords/>
  <dc:description/>
  <cp:lastModifiedBy>Africa Noelia Torres Perez</cp:lastModifiedBy>
  <cp:revision>2</cp:revision>
  <cp:lastPrinted>2019-06-14T14:44:00Z</cp:lastPrinted>
  <dcterms:created xsi:type="dcterms:W3CDTF">2021-11-08T11:01:00Z</dcterms:created>
  <dcterms:modified xsi:type="dcterms:W3CDTF">2021-11-08T11:01:00Z</dcterms:modified>
</cp:coreProperties>
</file>