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7E" w:rsidRDefault="0040287E" w:rsidP="0040287E">
      <w:pPr>
        <w:spacing w:line="360" w:lineRule="auto"/>
        <w:jc w:val="center"/>
        <w:rPr>
          <w:rFonts w:ascii="Optima" w:hAnsi="Optima"/>
          <w:b/>
        </w:rPr>
      </w:pPr>
      <w:bookmarkStart w:id="0" w:name="_GoBack"/>
      <w:bookmarkEnd w:id="0"/>
    </w:p>
    <w:p w:rsidR="00465D9A" w:rsidRPr="0040287E" w:rsidRDefault="0040287E" w:rsidP="0040287E">
      <w:pPr>
        <w:spacing w:line="360" w:lineRule="auto"/>
        <w:jc w:val="center"/>
        <w:rPr>
          <w:rFonts w:ascii="Optima" w:hAnsi="Optima"/>
          <w:b/>
        </w:rPr>
      </w:pPr>
      <w:r w:rsidRPr="0040287E">
        <w:rPr>
          <w:rFonts w:ascii="Optima" w:hAnsi="Optima"/>
          <w:b/>
        </w:rPr>
        <w:t>ANUNCIO DEL PLAZO DE SUSPENSIÓN TEMPORAL DEL CONVENIO DE COLABORACIÓN</w:t>
      </w:r>
      <w:r w:rsidRPr="0040287E">
        <w:rPr>
          <w:rFonts w:ascii="Optima" w:hAnsi="Optima"/>
          <w:b/>
          <w:lang w:val="es-ES_tradnl"/>
        </w:rPr>
        <w:t xml:space="preserve"> PARA EL PATROCINIO Y </w:t>
      </w:r>
      <w:r w:rsidRPr="0040287E">
        <w:rPr>
          <w:rFonts w:ascii="Optima" w:hAnsi="Optima"/>
          <w:b/>
          <w:bCs/>
          <w:lang w:val="es-ES_tradnl"/>
        </w:rPr>
        <w:t>REALIZACIÓN DE LAS VISITAS NOCTURNAS Y SOLIDARIAS AL MUSEO Y PARQUE ARQUEOLÓGICO CUEVA PINTADA</w:t>
      </w:r>
      <w:r>
        <w:rPr>
          <w:rFonts w:ascii="Optima" w:hAnsi="Optima"/>
          <w:b/>
        </w:rPr>
        <w:t>, SUSCRITO EL 18 DE JUNIO DE 2021</w:t>
      </w:r>
    </w:p>
    <w:p w:rsidR="00465D9A" w:rsidRPr="00972FE7" w:rsidRDefault="00465D9A" w:rsidP="0040287E">
      <w:pPr>
        <w:spacing w:line="360" w:lineRule="auto"/>
        <w:jc w:val="both"/>
        <w:rPr>
          <w:rFonts w:ascii="Optima" w:hAnsi="Optima"/>
          <w:u w:val="single"/>
        </w:rPr>
      </w:pPr>
    </w:p>
    <w:p w:rsidR="000866DA" w:rsidRPr="00972FE7" w:rsidRDefault="000866DA" w:rsidP="000866DA">
      <w:pPr>
        <w:spacing w:line="360" w:lineRule="auto"/>
        <w:ind w:right="-1" w:firstLine="709"/>
        <w:jc w:val="both"/>
        <w:rPr>
          <w:rFonts w:ascii="Optima" w:hAnsi="Optima"/>
          <w:b/>
          <w:bCs/>
          <w:lang w:val="es-ES_tradnl"/>
        </w:rPr>
      </w:pPr>
      <w:r w:rsidRPr="00972FE7">
        <w:rPr>
          <w:rFonts w:ascii="Optima" w:hAnsi="Optima"/>
          <w:lang w:val="es-ES_tradnl"/>
        </w:rPr>
        <w:t>Con motivo de los hechos acontecidos como consecuencia de la d</w:t>
      </w:r>
      <w:r w:rsidR="00972FE7" w:rsidRPr="00972FE7">
        <w:rPr>
          <w:rFonts w:ascii="Optima" w:hAnsi="Optima"/>
          <w:lang w:val="es-ES_tradnl"/>
        </w:rPr>
        <w:t>eclaración del Estado de Alarma</w:t>
      </w:r>
      <w:r w:rsidRPr="00972FE7">
        <w:rPr>
          <w:rFonts w:ascii="Optima" w:hAnsi="Optima"/>
          <w:lang w:val="es-ES_tradnl"/>
        </w:rPr>
        <w:t xml:space="preserve"> </w:t>
      </w:r>
      <w:r w:rsidR="00972FE7" w:rsidRPr="00972FE7">
        <w:rPr>
          <w:rFonts w:ascii="Optima" w:hAnsi="Optima"/>
          <w:lang w:val="es-ES_tradnl"/>
        </w:rPr>
        <w:t xml:space="preserve">decretado el </w:t>
      </w:r>
      <w:r w:rsidRPr="00972FE7">
        <w:rPr>
          <w:rFonts w:ascii="Optima" w:hAnsi="Optima"/>
          <w:lang w:val="es-ES_tradnl"/>
        </w:rPr>
        <w:t>14 marzo</w:t>
      </w:r>
      <w:r w:rsidR="00972FE7" w:rsidRPr="00972FE7">
        <w:rPr>
          <w:rFonts w:ascii="Optima" w:hAnsi="Optima"/>
          <w:lang w:val="es-ES_tradnl"/>
        </w:rPr>
        <w:t xml:space="preserve"> de 2020</w:t>
      </w:r>
      <w:r w:rsidRPr="00972FE7">
        <w:rPr>
          <w:rFonts w:ascii="Optima" w:hAnsi="Optima"/>
          <w:lang w:val="es-ES_tradnl"/>
        </w:rPr>
        <w:t xml:space="preserve">, </w:t>
      </w:r>
      <w:r w:rsidRPr="00972FE7">
        <w:rPr>
          <w:rFonts w:ascii="Optima" w:hAnsi="Optima"/>
          <w:bCs/>
          <w:lang w:val="es-ES_tradnl"/>
        </w:rPr>
        <w:t xml:space="preserve">para la gestión de la situación de crisis y emergencia sanitaria ocasionada por la enfermedad Covid-19, a través de la </w:t>
      </w:r>
      <w:r w:rsidR="0040287E" w:rsidRPr="00972FE7">
        <w:rPr>
          <w:rFonts w:ascii="Optima" w:hAnsi="Optima"/>
        </w:rPr>
        <w:t xml:space="preserve">Resolución Nº 61/20 de 22 de septiembre de 2020, emitida por la Sra. Consejera de Gobierno de Cultura, se </w:t>
      </w:r>
      <w:r w:rsidRPr="00972FE7">
        <w:rPr>
          <w:rFonts w:ascii="Optima" w:hAnsi="Optima"/>
        </w:rPr>
        <w:t xml:space="preserve">autoriza la suspensión del referido convenio, computándose el plazo de doce (12) meses de su ejecución </w:t>
      </w:r>
      <w:r w:rsidRPr="00972FE7">
        <w:rPr>
          <w:rFonts w:ascii="Optima" w:hAnsi="Optima"/>
          <w:bCs/>
          <w:lang w:val="es-ES_tradnl"/>
        </w:rPr>
        <w:t>en los siguientes periodos:</w:t>
      </w:r>
    </w:p>
    <w:p w:rsidR="000866DA" w:rsidRPr="00972FE7" w:rsidRDefault="000866DA" w:rsidP="000866DA">
      <w:pPr>
        <w:spacing w:line="360" w:lineRule="auto"/>
        <w:ind w:right="-1" w:firstLine="709"/>
        <w:jc w:val="both"/>
        <w:rPr>
          <w:rFonts w:ascii="Optima" w:hAnsi="Optima"/>
          <w:b/>
          <w:bCs/>
          <w:lang w:val="es-ES_tradnl"/>
        </w:rPr>
      </w:pPr>
    </w:p>
    <w:p w:rsidR="000866DA" w:rsidRPr="00972FE7" w:rsidRDefault="000866DA" w:rsidP="000866DA">
      <w:pPr>
        <w:numPr>
          <w:ilvl w:val="0"/>
          <w:numId w:val="8"/>
        </w:numPr>
        <w:spacing w:line="360" w:lineRule="auto"/>
        <w:ind w:right="-1"/>
        <w:jc w:val="both"/>
        <w:rPr>
          <w:rFonts w:ascii="Optima" w:hAnsi="Optima"/>
          <w:bCs/>
          <w:lang w:val="es-ES_tradnl"/>
        </w:rPr>
      </w:pPr>
      <w:r w:rsidRPr="00972FE7">
        <w:rPr>
          <w:rFonts w:ascii="Optima" w:hAnsi="Optima"/>
          <w:bCs/>
          <w:lang w:val="es-ES_tradnl"/>
        </w:rPr>
        <w:t>Del 18 de junio de 2019 al 13 de marzo de 2020.</w:t>
      </w:r>
    </w:p>
    <w:p w:rsidR="000866DA" w:rsidRPr="00972FE7" w:rsidRDefault="000866DA" w:rsidP="000866DA">
      <w:pPr>
        <w:numPr>
          <w:ilvl w:val="0"/>
          <w:numId w:val="8"/>
        </w:numPr>
        <w:spacing w:line="360" w:lineRule="auto"/>
        <w:ind w:right="-1"/>
        <w:jc w:val="both"/>
        <w:rPr>
          <w:rFonts w:ascii="Optima" w:hAnsi="Optima"/>
          <w:bCs/>
          <w:lang w:val="es-ES_tradnl"/>
        </w:rPr>
      </w:pPr>
      <w:r w:rsidRPr="00972FE7">
        <w:rPr>
          <w:rFonts w:ascii="Optima" w:hAnsi="Optima"/>
          <w:bCs/>
          <w:lang w:val="es-ES_tradnl"/>
        </w:rPr>
        <w:t>Del 1 de octubre al 7 de enero de 2021 (ambos inclusive).</w:t>
      </w:r>
    </w:p>
    <w:p w:rsidR="000866DA" w:rsidRPr="00972FE7" w:rsidRDefault="000866DA" w:rsidP="0040287E">
      <w:pPr>
        <w:spacing w:line="360" w:lineRule="auto"/>
        <w:jc w:val="both"/>
        <w:rPr>
          <w:rFonts w:ascii="Optima" w:hAnsi="Optima"/>
        </w:rPr>
      </w:pPr>
    </w:p>
    <w:p w:rsidR="00465D9A" w:rsidRPr="00972FE7" w:rsidRDefault="00465D9A" w:rsidP="0040287E">
      <w:pPr>
        <w:spacing w:line="360" w:lineRule="auto"/>
        <w:jc w:val="both"/>
        <w:rPr>
          <w:rFonts w:ascii="Optima" w:hAnsi="Optima"/>
        </w:rPr>
      </w:pPr>
    </w:p>
    <w:p w:rsidR="00465D9A" w:rsidRPr="00972FE7" w:rsidRDefault="00465D9A" w:rsidP="0040287E">
      <w:pPr>
        <w:spacing w:line="360" w:lineRule="auto"/>
        <w:jc w:val="center"/>
        <w:rPr>
          <w:rFonts w:ascii="Optima" w:hAnsi="Optima"/>
        </w:rPr>
      </w:pPr>
      <w:r w:rsidRPr="00972FE7">
        <w:rPr>
          <w:rFonts w:ascii="Optima" w:hAnsi="Optima"/>
        </w:rPr>
        <w:t>En Las Palmas de Gran Canaria, a la fecha de la publicación.</w:t>
      </w:r>
    </w:p>
    <w:p w:rsidR="00465D9A" w:rsidRPr="00972FE7" w:rsidRDefault="00465D9A" w:rsidP="0040287E">
      <w:pPr>
        <w:spacing w:line="360" w:lineRule="auto"/>
        <w:jc w:val="center"/>
        <w:rPr>
          <w:rFonts w:ascii="Optima" w:hAnsi="Optima"/>
        </w:rPr>
      </w:pPr>
    </w:p>
    <w:p w:rsidR="00465D9A" w:rsidRPr="00972FE7" w:rsidRDefault="00465D9A" w:rsidP="0040287E">
      <w:pPr>
        <w:spacing w:line="360" w:lineRule="auto"/>
        <w:jc w:val="center"/>
        <w:rPr>
          <w:rFonts w:ascii="Optima" w:hAnsi="Optima"/>
          <w:b/>
        </w:rPr>
      </w:pPr>
      <w:r w:rsidRPr="00972FE7">
        <w:rPr>
          <w:rFonts w:ascii="Optima" w:hAnsi="Optima"/>
          <w:b/>
        </w:rPr>
        <w:t>EL CONSEJO DE GOBIERNO INSULAR</w:t>
      </w:r>
    </w:p>
    <w:p w:rsidR="00465D9A" w:rsidRPr="00972FE7" w:rsidRDefault="00465D9A" w:rsidP="0040287E">
      <w:pPr>
        <w:spacing w:line="360" w:lineRule="auto"/>
        <w:jc w:val="center"/>
        <w:rPr>
          <w:rFonts w:ascii="Optima" w:hAnsi="Optima"/>
          <w:b/>
        </w:rPr>
      </w:pPr>
      <w:r w:rsidRPr="00972FE7">
        <w:rPr>
          <w:rFonts w:ascii="Optima" w:hAnsi="Optima"/>
          <w:b/>
        </w:rPr>
        <w:t>P.D. LA CONSEJERA DE GOBIERNO DE CULTURA</w:t>
      </w:r>
    </w:p>
    <w:p w:rsidR="00465D9A" w:rsidRDefault="00465D9A" w:rsidP="0040287E">
      <w:pPr>
        <w:spacing w:line="360" w:lineRule="auto"/>
        <w:jc w:val="center"/>
        <w:rPr>
          <w:rFonts w:ascii="Optima" w:hAnsi="Optima"/>
          <w:b/>
        </w:rPr>
      </w:pPr>
      <w:r w:rsidRPr="00972FE7">
        <w:rPr>
          <w:rFonts w:ascii="Optima" w:hAnsi="Optima"/>
          <w:b/>
        </w:rPr>
        <w:t>Acuerdo de 31 de julio de 2019</w:t>
      </w:r>
    </w:p>
    <w:p w:rsidR="00972FE7" w:rsidRPr="00972FE7" w:rsidRDefault="00972FE7" w:rsidP="0040287E">
      <w:pPr>
        <w:spacing w:line="360" w:lineRule="auto"/>
        <w:jc w:val="center"/>
        <w:rPr>
          <w:rFonts w:ascii="Optima" w:hAnsi="Optima"/>
        </w:rPr>
      </w:pPr>
      <w:r>
        <w:rPr>
          <w:rFonts w:ascii="Optima" w:hAnsi="Optima"/>
          <w:b/>
        </w:rPr>
        <w:t xml:space="preserve">Doña </w:t>
      </w:r>
      <w:proofErr w:type="spellStart"/>
      <w:r>
        <w:rPr>
          <w:rFonts w:ascii="Optima" w:hAnsi="Optima"/>
          <w:b/>
        </w:rPr>
        <w:t>Guacimara</w:t>
      </w:r>
      <w:proofErr w:type="spellEnd"/>
      <w:r>
        <w:rPr>
          <w:rFonts w:ascii="Optima" w:hAnsi="Optima"/>
          <w:b/>
        </w:rPr>
        <w:t xml:space="preserve"> Medina Pérez</w:t>
      </w:r>
    </w:p>
    <w:p w:rsidR="00634D3F" w:rsidRPr="00972FE7" w:rsidRDefault="00634D3F" w:rsidP="0040287E">
      <w:pPr>
        <w:tabs>
          <w:tab w:val="left" w:pos="6728"/>
        </w:tabs>
        <w:spacing w:line="360" w:lineRule="auto"/>
        <w:jc w:val="both"/>
        <w:rPr>
          <w:rFonts w:ascii="Optima" w:hAnsi="Optima"/>
        </w:rPr>
      </w:pPr>
    </w:p>
    <w:sectPr w:rsidR="00634D3F" w:rsidRPr="00972FE7" w:rsidSect="001E1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119" w:right="851" w:bottom="1134" w:left="1418" w:header="567" w:footer="2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9A" w:rsidRDefault="00465D9A">
      <w:r>
        <w:separator/>
      </w:r>
    </w:p>
  </w:endnote>
  <w:endnote w:type="continuationSeparator" w:id="0">
    <w:p w:rsidR="00465D9A" w:rsidRDefault="0046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TC Zapf Dingbats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ZapfHumnst Dm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9A" w:rsidRDefault="00465D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1E1B97" w:rsidRPr="00514BC5" w:rsidTr="00D255C5">
      <w:trPr>
        <w:trHeight w:val="567"/>
      </w:trPr>
      <w:tc>
        <w:tcPr>
          <w:tcW w:w="9639" w:type="dxa"/>
          <w:vAlign w:val="center"/>
        </w:tcPr>
        <w:p w:rsidR="001E1B97" w:rsidRPr="00514BC5" w:rsidRDefault="001E1B97" w:rsidP="002057B8">
          <w:pPr>
            <w:pStyle w:val="Encabezado"/>
            <w:tabs>
              <w:tab w:val="clear" w:pos="4252"/>
              <w:tab w:val="clear" w:pos="8504"/>
            </w:tabs>
            <w:ind w:right="-110"/>
            <w:jc w:val="center"/>
            <w:rPr>
              <w:rFonts w:ascii="Optima" w:hAnsi="Optima"/>
              <w:color w:val="002577"/>
              <w:sz w:val="16"/>
              <w:szCs w:val="16"/>
            </w:rPr>
          </w:pPr>
          <w:r w:rsidRPr="00231E6B">
            <w:rPr>
              <w:rFonts w:ascii="Optima" w:hAnsi="Optima" w:cs="Arial"/>
              <w:color w:val="002577"/>
              <w:sz w:val="16"/>
              <w:szCs w:val="16"/>
            </w:rPr>
            <w:t xml:space="preserve">Página </w:t>
          </w:r>
          <w:r w:rsidRPr="00231E6B">
            <w:rPr>
              <w:rFonts w:ascii="Optima" w:hAnsi="Optima" w:cs="Arial"/>
              <w:color w:val="002577"/>
              <w:sz w:val="16"/>
              <w:szCs w:val="16"/>
            </w:rPr>
            <w:fldChar w:fldCharType="begin"/>
          </w:r>
          <w:r w:rsidRPr="00231E6B">
            <w:rPr>
              <w:rFonts w:ascii="Optima" w:hAnsi="Optima" w:cs="Arial"/>
              <w:color w:val="002577"/>
              <w:sz w:val="16"/>
              <w:szCs w:val="16"/>
            </w:rPr>
            <w:instrText>PAGE   \* MERGEFORMAT</w:instrText>
          </w:r>
          <w:r w:rsidRPr="00231E6B">
            <w:rPr>
              <w:rFonts w:ascii="Optima" w:hAnsi="Optima" w:cs="Arial"/>
              <w:color w:val="002577"/>
              <w:sz w:val="16"/>
              <w:szCs w:val="16"/>
            </w:rPr>
            <w:fldChar w:fldCharType="separate"/>
          </w:r>
          <w:r w:rsidR="000866DA" w:rsidRPr="000866DA">
            <w:rPr>
              <w:rFonts w:ascii="Optima" w:hAnsi="Optima" w:cs="Arial"/>
              <w:noProof/>
              <w:color w:val="002577"/>
              <w:sz w:val="16"/>
              <w:szCs w:val="16"/>
              <w:lang w:val="es-ES"/>
            </w:rPr>
            <w:t>3</w:t>
          </w:r>
          <w:r w:rsidRPr="00231E6B">
            <w:rPr>
              <w:rFonts w:ascii="Optima" w:hAnsi="Optima" w:cs="Arial"/>
              <w:color w:val="002577"/>
              <w:sz w:val="16"/>
              <w:szCs w:val="16"/>
            </w:rPr>
            <w:fldChar w:fldCharType="end"/>
          </w:r>
          <w:r w:rsidRPr="00231E6B">
            <w:rPr>
              <w:rFonts w:ascii="Optima" w:hAnsi="Optima" w:cs="Arial"/>
              <w:color w:val="002577"/>
              <w:sz w:val="16"/>
              <w:szCs w:val="16"/>
            </w:rPr>
            <w:t xml:space="preserve"> de </w:t>
          </w:r>
          <w:r w:rsidRPr="00231E6B">
            <w:rPr>
              <w:rFonts w:ascii="Optima" w:hAnsi="Optima" w:cs="Arial"/>
              <w:color w:val="002577"/>
              <w:sz w:val="16"/>
              <w:szCs w:val="16"/>
            </w:rPr>
            <w:fldChar w:fldCharType="begin"/>
          </w:r>
          <w:r w:rsidRPr="00231E6B">
            <w:rPr>
              <w:rFonts w:ascii="Optima" w:hAnsi="Optima" w:cs="Arial"/>
              <w:color w:val="002577"/>
              <w:sz w:val="16"/>
              <w:szCs w:val="16"/>
            </w:rPr>
            <w:instrText xml:space="preserve"> NUMPAGES   \* MERGEFORMAT </w:instrText>
          </w:r>
          <w:r w:rsidRPr="00231E6B">
            <w:rPr>
              <w:rFonts w:ascii="Optima" w:hAnsi="Optima" w:cs="Arial"/>
              <w:color w:val="002577"/>
              <w:sz w:val="16"/>
              <w:szCs w:val="16"/>
            </w:rPr>
            <w:fldChar w:fldCharType="separate"/>
          </w:r>
          <w:r w:rsidR="000866DA">
            <w:rPr>
              <w:rFonts w:ascii="Optima" w:hAnsi="Optima" w:cs="Arial"/>
              <w:noProof/>
              <w:color w:val="002577"/>
              <w:sz w:val="16"/>
              <w:szCs w:val="16"/>
            </w:rPr>
            <w:t>3</w:t>
          </w:r>
          <w:r w:rsidRPr="00231E6B">
            <w:rPr>
              <w:rFonts w:ascii="Optima" w:hAnsi="Optima" w:cs="Arial"/>
              <w:color w:val="002577"/>
              <w:sz w:val="16"/>
              <w:szCs w:val="16"/>
            </w:rPr>
            <w:fldChar w:fldCharType="end"/>
          </w:r>
        </w:p>
      </w:tc>
    </w:tr>
  </w:tbl>
  <w:p w:rsidR="008352F6" w:rsidRPr="00B16A4C" w:rsidRDefault="008352F6" w:rsidP="00381D91">
    <w:pPr>
      <w:pStyle w:val="Piedepgina"/>
      <w:tabs>
        <w:tab w:val="clear" w:pos="4252"/>
        <w:tab w:val="clear" w:pos="8504"/>
      </w:tabs>
      <w:jc w:val="both"/>
      <w:rPr>
        <w:rFonts w:ascii="Optima" w:hAnsi="Optim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2835"/>
    </w:tblGrid>
    <w:tr w:rsidR="00381D91" w:rsidRPr="00514BC5" w:rsidTr="00381D91">
      <w:trPr>
        <w:trHeight w:val="854"/>
      </w:trPr>
      <w:tc>
        <w:tcPr>
          <w:tcW w:w="6946" w:type="dxa"/>
          <w:vAlign w:val="center"/>
        </w:tcPr>
        <w:p w:rsidR="00381D91" w:rsidRPr="00231E6B" w:rsidRDefault="00381D91" w:rsidP="00381D91">
          <w:pPr>
            <w:pStyle w:val="Encabezado"/>
            <w:tabs>
              <w:tab w:val="clear" w:pos="4252"/>
              <w:tab w:val="clear" w:pos="8504"/>
            </w:tabs>
            <w:ind w:left="-108" w:right="-108"/>
            <w:jc w:val="center"/>
            <w:rPr>
              <w:rFonts w:ascii="Optima" w:hAnsi="Optima" w:cs="Arial"/>
              <w:color w:val="002577"/>
              <w:sz w:val="16"/>
              <w:szCs w:val="16"/>
            </w:rPr>
          </w:pPr>
        </w:p>
      </w:tc>
      <w:tc>
        <w:tcPr>
          <w:tcW w:w="2835" w:type="dxa"/>
          <w:vAlign w:val="center"/>
        </w:tcPr>
        <w:p w:rsidR="00381D91" w:rsidRPr="00514BC5" w:rsidRDefault="00381D91" w:rsidP="006C6C53">
          <w:pPr>
            <w:pStyle w:val="Encabezado"/>
            <w:jc w:val="right"/>
            <w:rPr>
              <w:rFonts w:ascii="Optima" w:hAnsi="Optima"/>
              <w:color w:val="002577"/>
              <w:sz w:val="16"/>
              <w:szCs w:val="16"/>
            </w:rPr>
          </w:pPr>
          <w:r w:rsidRPr="00514BC5">
            <w:rPr>
              <w:rFonts w:ascii="Optima" w:hAnsi="Optima"/>
              <w:color w:val="002577"/>
              <w:sz w:val="16"/>
              <w:szCs w:val="16"/>
            </w:rPr>
            <w:t>C/ Bravo Murillo, 23 – 4ª planta</w:t>
          </w:r>
        </w:p>
        <w:p w:rsidR="00381D91" w:rsidRPr="00514BC5" w:rsidRDefault="00381D91" w:rsidP="006C6C53">
          <w:pPr>
            <w:pStyle w:val="Encabezado"/>
            <w:jc w:val="right"/>
            <w:rPr>
              <w:rFonts w:ascii="Optima" w:hAnsi="Optima"/>
              <w:color w:val="002577"/>
              <w:sz w:val="16"/>
              <w:szCs w:val="16"/>
            </w:rPr>
          </w:pPr>
          <w:r w:rsidRPr="00514BC5">
            <w:rPr>
              <w:rFonts w:ascii="Optima" w:hAnsi="Optima"/>
              <w:color w:val="002577"/>
              <w:sz w:val="16"/>
              <w:szCs w:val="16"/>
            </w:rPr>
            <w:t>35003 Las Palmas de Gran Canaria</w:t>
          </w:r>
        </w:p>
        <w:p w:rsidR="00381D91" w:rsidRPr="00514BC5" w:rsidRDefault="00381D91" w:rsidP="006C6C53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Optima" w:hAnsi="Optima"/>
              <w:color w:val="002577"/>
              <w:sz w:val="16"/>
              <w:szCs w:val="16"/>
            </w:rPr>
          </w:pPr>
          <w:r w:rsidRPr="00514BC5">
            <w:rPr>
              <w:rFonts w:ascii="Optima" w:hAnsi="Optima"/>
              <w:color w:val="002577"/>
              <w:sz w:val="16"/>
              <w:szCs w:val="16"/>
            </w:rPr>
            <w:t xml:space="preserve">Tel.: 928 219 </w:t>
          </w:r>
          <w:r>
            <w:rPr>
              <w:rFonts w:ascii="Optima" w:hAnsi="Optima"/>
              <w:color w:val="002577"/>
              <w:sz w:val="16"/>
              <w:szCs w:val="16"/>
            </w:rPr>
            <w:t>501</w:t>
          </w:r>
          <w:r w:rsidRPr="00514BC5">
            <w:rPr>
              <w:rFonts w:ascii="Optima" w:hAnsi="Optima"/>
              <w:color w:val="002577"/>
              <w:sz w:val="16"/>
              <w:szCs w:val="16"/>
            </w:rPr>
            <w:t>, Fax: 928 219 6</w:t>
          </w:r>
          <w:r w:rsidR="006C6C53">
            <w:rPr>
              <w:rFonts w:ascii="Optima" w:hAnsi="Optima"/>
              <w:color w:val="002577"/>
              <w:sz w:val="16"/>
              <w:szCs w:val="16"/>
            </w:rPr>
            <w:t>66</w:t>
          </w:r>
        </w:p>
        <w:p w:rsidR="00381D91" w:rsidRDefault="00B859B9" w:rsidP="00B859B9">
          <w:pPr>
            <w:pStyle w:val="Encabezado"/>
            <w:tabs>
              <w:tab w:val="clear" w:pos="4252"/>
            </w:tabs>
            <w:ind w:right="-110"/>
            <w:jc w:val="right"/>
            <w:rPr>
              <w:rFonts w:ascii="Optima" w:hAnsi="Optima"/>
              <w:color w:val="002577"/>
              <w:sz w:val="16"/>
              <w:szCs w:val="16"/>
            </w:rPr>
          </w:pPr>
          <w:r>
            <w:rPr>
              <w:rFonts w:ascii="Optima" w:hAnsi="Optima"/>
              <w:color w:val="002577"/>
              <w:sz w:val="16"/>
              <w:szCs w:val="16"/>
            </w:rPr>
            <w:t>serviciodemuseos@</w:t>
          </w:r>
          <w:r w:rsidR="00381D91" w:rsidRPr="00514BC5">
            <w:rPr>
              <w:rFonts w:ascii="Optima" w:hAnsi="Optima"/>
              <w:color w:val="002577"/>
              <w:sz w:val="16"/>
              <w:szCs w:val="16"/>
            </w:rPr>
            <w:t>grancanaria.com</w:t>
          </w:r>
        </w:p>
        <w:p w:rsidR="00B859B9" w:rsidRPr="00514BC5" w:rsidRDefault="00B859B9" w:rsidP="00B859B9">
          <w:pPr>
            <w:pStyle w:val="Encabezado"/>
            <w:tabs>
              <w:tab w:val="clear" w:pos="4252"/>
            </w:tabs>
            <w:ind w:right="-110"/>
            <w:jc w:val="right"/>
            <w:rPr>
              <w:rFonts w:ascii="Optima" w:hAnsi="Optima"/>
              <w:color w:val="002577"/>
              <w:sz w:val="16"/>
              <w:szCs w:val="16"/>
            </w:rPr>
          </w:pPr>
        </w:p>
      </w:tc>
    </w:tr>
  </w:tbl>
  <w:p w:rsidR="00082B7C" w:rsidRPr="00082B7C" w:rsidRDefault="00DA00C0" w:rsidP="00A103FD">
    <w:pPr>
      <w:pStyle w:val="Piedepgina"/>
      <w:tabs>
        <w:tab w:val="clear" w:pos="4252"/>
        <w:tab w:val="clear" w:pos="8504"/>
      </w:tabs>
      <w:jc w:val="both"/>
      <w:rPr>
        <w:rFonts w:ascii="Optima" w:hAnsi="Optima"/>
        <w:sz w:val="24"/>
        <w:szCs w:val="24"/>
      </w:rPr>
    </w:pPr>
    <w:r>
      <w:rPr>
        <w:rFonts w:ascii="Optima" w:hAnsi="Optima"/>
        <w:noProof/>
        <w:sz w:val="24"/>
        <w:szCs w:val="24"/>
        <w:lang w:val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5F1116" wp14:editId="4B0D5F5B">
              <wp:simplePos x="0" y="0"/>
              <wp:positionH relativeFrom="page">
                <wp:posOffset>-1728470</wp:posOffset>
              </wp:positionH>
              <wp:positionV relativeFrom="page">
                <wp:posOffset>9792970</wp:posOffset>
              </wp:positionV>
              <wp:extent cx="1828800" cy="5715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B7C" w:rsidRPr="00D4068A" w:rsidRDefault="00082B7C" w:rsidP="00082B7C">
                          <w:pPr>
                            <w:pStyle w:val="Encabezado"/>
                            <w:rPr>
                              <w:rFonts w:ascii="Optima" w:hAnsi="Optima"/>
                              <w:color w:val="002576"/>
                              <w:sz w:val="16"/>
                              <w:szCs w:val="16"/>
                            </w:rPr>
                          </w:pPr>
                          <w:r w:rsidRPr="00D4068A">
                            <w:rPr>
                              <w:rFonts w:ascii="Optima" w:hAnsi="Optima"/>
                              <w:color w:val="002576"/>
                              <w:sz w:val="16"/>
                              <w:szCs w:val="16"/>
                            </w:rPr>
                            <w:t>C/ Bravo Murillo, 23 – 4ª planta</w:t>
                          </w:r>
                        </w:p>
                        <w:p w:rsidR="00082B7C" w:rsidRPr="00D4068A" w:rsidRDefault="00082B7C" w:rsidP="00082B7C">
                          <w:pPr>
                            <w:pStyle w:val="Encabezado"/>
                            <w:rPr>
                              <w:rFonts w:ascii="Optima" w:hAnsi="Optima"/>
                              <w:color w:val="002576"/>
                              <w:sz w:val="16"/>
                              <w:szCs w:val="16"/>
                            </w:rPr>
                          </w:pPr>
                          <w:r w:rsidRPr="00D4068A">
                            <w:rPr>
                              <w:rFonts w:ascii="Optima" w:hAnsi="Optima"/>
                              <w:color w:val="002576"/>
                              <w:sz w:val="16"/>
                              <w:szCs w:val="16"/>
                            </w:rPr>
                            <w:t>35003 Las Palmas de Gran Canaria</w:t>
                          </w:r>
                        </w:p>
                        <w:p w:rsidR="00082B7C" w:rsidRPr="00D4068A" w:rsidRDefault="00082B7C" w:rsidP="00082B7C">
                          <w:pPr>
                            <w:pStyle w:val="Encabezado"/>
                            <w:rPr>
                              <w:rFonts w:ascii="Optima" w:hAnsi="Optima"/>
                              <w:color w:val="002576"/>
                              <w:sz w:val="16"/>
                              <w:szCs w:val="16"/>
                            </w:rPr>
                          </w:pPr>
                          <w:r w:rsidRPr="00D4068A">
                            <w:rPr>
                              <w:rFonts w:ascii="Optima" w:hAnsi="Optima"/>
                              <w:color w:val="002576"/>
                              <w:sz w:val="16"/>
                              <w:szCs w:val="16"/>
                            </w:rPr>
                            <w:t>Tel.: 928 219 665, Fax: 928 219  687</w:t>
                          </w:r>
                        </w:p>
                        <w:p w:rsidR="00082B7C" w:rsidRPr="00D4068A" w:rsidRDefault="00082B7C" w:rsidP="00082B7C">
                          <w:pPr>
                            <w:pStyle w:val="Encabezado"/>
                            <w:rPr>
                              <w:rFonts w:ascii="Optima" w:hAnsi="Optima"/>
                              <w:color w:val="002576"/>
                              <w:sz w:val="16"/>
                              <w:szCs w:val="16"/>
                            </w:rPr>
                          </w:pPr>
                          <w:r w:rsidRPr="00D4068A">
                            <w:rPr>
                              <w:rFonts w:ascii="Optima" w:hAnsi="Optima"/>
                              <w:color w:val="002576"/>
                              <w:sz w:val="16"/>
                              <w:szCs w:val="16"/>
                            </w:rPr>
                            <w:t>www.grancanaria.com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E5F111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136.1pt;margin-top:771.1pt;width:2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" filled="f" stroked="f">
              <o:lock v:ext="edit" aspectratio="t"/>
              <v:textbox>
                <w:txbxContent>
                  <w:p w:rsidR="00082B7C" w:rsidRPr="00D4068A" w:rsidRDefault="00082B7C" w:rsidP="00082B7C">
                    <w:pPr>
                      <w:pStyle w:val="Encabezado"/>
                      <w:rPr>
                        <w:rFonts w:ascii="Optima" w:hAnsi="Optima"/>
                        <w:color w:val="002576"/>
                        <w:sz w:val="16"/>
                        <w:szCs w:val="16"/>
                      </w:rPr>
                    </w:pPr>
                    <w:r w:rsidRPr="00D4068A">
                      <w:rPr>
                        <w:rFonts w:ascii="Optima" w:hAnsi="Optima"/>
                        <w:color w:val="002576"/>
                        <w:sz w:val="16"/>
                        <w:szCs w:val="16"/>
                      </w:rPr>
                      <w:t>C/ Bravo Murillo, 23 – 4ª planta</w:t>
                    </w:r>
                  </w:p>
                  <w:p w:rsidR="00082B7C" w:rsidRPr="00D4068A" w:rsidRDefault="00082B7C" w:rsidP="00082B7C">
                    <w:pPr>
                      <w:pStyle w:val="Encabezado"/>
                      <w:rPr>
                        <w:rFonts w:ascii="Optima" w:hAnsi="Optima"/>
                        <w:color w:val="002576"/>
                        <w:sz w:val="16"/>
                        <w:szCs w:val="16"/>
                      </w:rPr>
                    </w:pPr>
                    <w:r w:rsidRPr="00D4068A">
                      <w:rPr>
                        <w:rFonts w:ascii="Optima" w:hAnsi="Optima"/>
                        <w:color w:val="002576"/>
                        <w:sz w:val="16"/>
                        <w:szCs w:val="16"/>
                      </w:rPr>
                      <w:t>35003 Las Palmas de Gran Canaria</w:t>
                    </w:r>
                  </w:p>
                  <w:p w:rsidR="00082B7C" w:rsidRPr="00D4068A" w:rsidRDefault="00082B7C" w:rsidP="00082B7C">
                    <w:pPr>
                      <w:pStyle w:val="Encabezado"/>
                      <w:rPr>
                        <w:rFonts w:ascii="Optima" w:hAnsi="Optima"/>
                        <w:color w:val="002576"/>
                        <w:sz w:val="16"/>
                        <w:szCs w:val="16"/>
                      </w:rPr>
                    </w:pPr>
                    <w:r w:rsidRPr="00D4068A">
                      <w:rPr>
                        <w:rFonts w:ascii="Optima" w:hAnsi="Optima"/>
                        <w:color w:val="002576"/>
                        <w:sz w:val="16"/>
                        <w:szCs w:val="16"/>
                      </w:rPr>
                      <w:t xml:space="preserve">Tel.: 928 219 665, Fax: 928 </w:t>
                    </w:r>
                    <w:proofErr w:type="gramStart"/>
                    <w:r w:rsidRPr="00D4068A">
                      <w:rPr>
                        <w:rFonts w:ascii="Optima" w:hAnsi="Optima"/>
                        <w:color w:val="002576"/>
                        <w:sz w:val="16"/>
                        <w:szCs w:val="16"/>
                      </w:rPr>
                      <w:t>219  687</w:t>
                    </w:r>
                    <w:proofErr w:type="gramEnd"/>
                  </w:p>
                  <w:p w:rsidR="00082B7C" w:rsidRPr="00D4068A" w:rsidRDefault="00082B7C" w:rsidP="00082B7C">
                    <w:pPr>
                      <w:pStyle w:val="Encabezado"/>
                      <w:rPr>
                        <w:rFonts w:ascii="Optima" w:hAnsi="Optima"/>
                        <w:color w:val="002576"/>
                        <w:sz w:val="16"/>
                        <w:szCs w:val="16"/>
                      </w:rPr>
                    </w:pPr>
                    <w:r w:rsidRPr="00D4068A">
                      <w:rPr>
                        <w:rFonts w:ascii="Optima" w:hAnsi="Optima"/>
                        <w:color w:val="002576"/>
                        <w:sz w:val="16"/>
                        <w:szCs w:val="16"/>
                      </w:rPr>
                      <w:t>www.grancanaria.com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9A" w:rsidRDefault="00465D9A">
      <w:r>
        <w:separator/>
      </w:r>
    </w:p>
  </w:footnote>
  <w:footnote w:type="continuationSeparator" w:id="0">
    <w:p w:rsidR="00465D9A" w:rsidRDefault="00465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9A" w:rsidRDefault="00465D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6095"/>
    </w:tblGrid>
    <w:tr w:rsidR="00D255C5" w:rsidRPr="00451C20" w:rsidTr="008639ED">
      <w:trPr>
        <w:trHeight w:val="1843"/>
      </w:trPr>
      <w:tc>
        <w:tcPr>
          <w:tcW w:w="3544" w:type="dxa"/>
          <w:vAlign w:val="center"/>
        </w:tcPr>
        <w:p w:rsidR="00D255C5" w:rsidRPr="00B16A4C" w:rsidRDefault="00D255C5" w:rsidP="007D4DBC">
          <w:pPr>
            <w:ind w:left="-106" w:right="-108"/>
            <w:rPr>
              <w:rFonts w:ascii="Optima" w:hAnsi="Optima"/>
              <w:sz w:val="12"/>
              <w:szCs w:val="12"/>
            </w:rPr>
          </w:pPr>
          <w:r>
            <w:rPr>
              <w:rFonts w:ascii="Optima" w:hAnsi="Optima"/>
              <w:noProof/>
              <w:lang w:eastAsia="es-ES"/>
            </w:rPr>
            <w:drawing>
              <wp:inline distT="0" distB="0" distL="0" distR="0" wp14:anchorId="44B5FA19" wp14:editId="1448665A">
                <wp:extent cx="2141043" cy="1080000"/>
                <wp:effectExtent l="0" t="0" r="0" b="6350"/>
                <wp:docPr id="18" name="Imagen 18" descr="C:\Users\Alberto\OneDrive\A Servicio\LOGOS SERVICIO DE MUSEOS\LOGO MUSEOS ENMARCADO\CAB-MUS_AZU_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berto\OneDrive\A Servicio\LOGOS SERVICIO DE MUSEOS\LOGO MUSEOS ENMARCADO\CAB-MUS_AZU_S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043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D255C5" w:rsidRPr="00451C20" w:rsidRDefault="00D255C5" w:rsidP="007D4DBC">
          <w:pPr>
            <w:pStyle w:val="Encabezado"/>
            <w:tabs>
              <w:tab w:val="clear" w:pos="4252"/>
            </w:tabs>
            <w:ind w:left="-109" w:right="-110"/>
            <w:jc w:val="center"/>
            <w:rPr>
              <w:rFonts w:ascii="Optima" w:hAnsi="Optima"/>
              <w:color w:val="002577"/>
              <w:sz w:val="16"/>
              <w:szCs w:val="16"/>
            </w:rPr>
          </w:pPr>
        </w:p>
      </w:tc>
    </w:tr>
  </w:tbl>
  <w:p w:rsidR="008352F6" w:rsidRPr="00A103FD" w:rsidRDefault="008352F6" w:rsidP="00A103FD">
    <w:pPr>
      <w:pStyle w:val="Encabezado"/>
      <w:tabs>
        <w:tab w:val="clear" w:pos="4252"/>
        <w:tab w:val="clear" w:pos="8504"/>
      </w:tabs>
      <w:jc w:val="both"/>
      <w:rPr>
        <w:rFonts w:ascii="Optima" w:hAnsi="Optima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835"/>
      <w:gridCol w:w="3260"/>
    </w:tblGrid>
    <w:tr w:rsidR="00451C20" w:rsidRPr="00514BC5" w:rsidTr="007D4DBC">
      <w:trPr>
        <w:trHeight w:val="1843"/>
      </w:trPr>
      <w:tc>
        <w:tcPr>
          <w:tcW w:w="3544" w:type="dxa"/>
          <w:vAlign w:val="center"/>
        </w:tcPr>
        <w:p w:rsidR="00451C20" w:rsidRPr="00B16A4C" w:rsidRDefault="00451C20" w:rsidP="00451C20">
          <w:pPr>
            <w:ind w:left="-106" w:right="-108"/>
            <w:rPr>
              <w:rFonts w:ascii="Optima" w:hAnsi="Optima"/>
              <w:sz w:val="12"/>
              <w:szCs w:val="12"/>
            </w:rPr>
          </w:pPr>
          <w:r>
            <w:rPr>
              <w:rFonts w:ascii="Optima" w:hAnsi="Optima"/>
              <w:noProof/>
              <w:lang w:eastAsia="es-ES"/>
            </w:rPr>
            <w:drawing>
              <wp:inline distT="0" distB="0" distL="0" distR="0" wp14:anchorId="5594CD2E" wp14:editId="489032E7">
                <wp:extent cx="2141043" cy="1080000"/>
                <wp:effectExtent l="0" t="0" r="0" b="6350"/>
                <wp:docPr id="19" name="Imagen 19" descr="C:\Users\Alberto\OneDrive\A Servicio\LOGOS SERVICIO DE MUSEOS\LOGO MUSEOS ENMARCADO\CAB-MUS_AZU_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berto\OneDrive\A Servicio\LOGOS SERVICIO DE MUSEOS\LOGO MUSEOS ENMARCADO\CAB-MUS_AZU_S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043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451C20" w:rsidRPr="00451C20" w:rsidRDefault="00451C20" w:rsidP="00451C20">
          <w:pPr>
            <w:pStyle w:val="Encabezado"/>
            <w:tabs>
              <w:tab w:val="clear" w:pos="4252"/>
              <w:tab w:val="clear" w:pos="8504"/>
            </w:tabs>
            <w:ind w:left="-109" w:right="-110"/>
            <w:jc w:val="center"/>
            <w:rPr>
              <w:rFonts w:ascii="Optima" w:hAnsi="Optima" w:cs="Arial"/>
              <w:color w:val="002577"/>
              <w:sz w:val="12"/>
              <w:szCs w:val="12"/>
            </w:rPr>
          </w:pPr>
        </w:p>
      </w:tc>
      <w:tc>
        <w:tcPr>
          <w:tcW w:w="3260" w:type="dxa"/>
          <w:vAlign w:val="center"/>
        </w:tcPr>
        <w:p w:rsidR="00451C20" w:rsidRPr="00451C20" w:rsidRDefault="00451C20" w:rsidP="00451C20">
          <w:pPr>
            <w:pStyle w:val="Encabezado"/>
            <w:tabs>
              <w:tab w:val="clear" w:pos="4252"/>
            </w:tabs>
            <w:ind w:left="-109" w:right="-110"/>
            <w:jc w:val="center"/>
            <w:rPr>
              <w:rFonts w:ascii="Optima" w:hAnsi="Optima" w:cs="Arial"/>
              <w:b/>
              <w:color w:val="002577"/>
              <w:sz w:val="16"/>
              <w:szCs w:val="16"/>
            </w:rPr>
          </w:pPr>
          <w:r w:rsidRPr="00451C20">
            <w:rPr>
              <w:rFonts w:ascii="Optima" w:hAnsi="Optima" w:cs="Arial"/>
              <w:b/>
              <w:color w:val="002577"/>
              <w:sz w:val="16"/>
              <w:szCs w:val="16"/>
            </w:rPr>
            <w:t>CONSEJERÍA DE GOBIERNO DE CULTURA</w:t>
          </w:r>
        </w:p>
        <w:p w:rsidR="00451C20" w:rsidRPr="00451C20" w:rsidRDefault="00451C20" w:rsidP="00451C20">
          <w:pPr>
            <w:pStyle w:val="Encabezado"/>
            <w:tabs>
              <w:tab w:val="clear" w:pos="4252"/>
            </w:tabs>
            <w:ind w:left="-109" w:right="-110"/>
            <w:jc w:val="center"/>
            <w:rPr>
              <w:rFonts w:ascii="Optima" w:hAnsi="Optima" w:cs="Arial"/>
              <w:b/>
              <w:color w:val="002577"/>
              <w:sz w:val="16"/>
              <w:szCs w:val="16"/>
            </w:rPr>
          </w:pPr>
          <w:r w:rsidRPr="00451C20">
            <w:rPr>
              <w:rFonts w:ascii="Optima" w:hAnsi="Optima" w:cs="Arial"/>
              <w:b/>
              <w:color w:val="002577"/>
              <w:sz w:val="16"/>
              <w:szCs w:val="16"/>
            </w:rPr>
            <w:t>SERVICIO DE MUSEOS</w:t>
          </w:r>
        </w:p>
        <w:p w:rsidR="00451C20" w:rsidRPr="00451C20" w:rsidRDefault="00451C20" w:rsidP="0038499D">
          <w:pPr>
            <w:pStyle w:val="Encabezado"/>
            <w:tabs>
              <w:tab w:val="clear" w:pos="4252"/>
            </w:tabs>
            <w:ind w:left="-109" w:right="-110"/>
            <w:jc w:val="center"/>
            <w:rPr>
              <w:rFonts w:ascii="Optima" w:hAnsi="Optima"/>
              <w:color w:val="002577"/>
              <w:sz w:val="16"/>
              <w:szCs w:val="16"/>
            </w:rPr>
          </w:pPr>
          <w:r w:rsidRPr="00451C20">
            <w:rPr>
              <w:rFonts w:ascii="Optima" w:hAnsi="Optima" w:cs="Arial"/>
              <w:b/>
              <w:color w:val="002577"/>
              <w:sz w:val="16"/>
              <w:szCs w:val="16"/>
            </w:rPr>
            <w:t>0</w:t>
          </w:r>
          <w:r w:rsidR="0038499D">
            <w:rPr>
              <w:rFonts w:ascii="Optima" w:hAnsi="Optima" w:cs="Arial"/>
              <w:b/>
              <w:color w:val="002577"/>
              <w:sz w:val="16"/>
              <w:szCs w:val="16"/>
            </w:rPr>
            <w:t>8</w:t>
          </w:r>
          <w:r w:rsidRPr="00451C20">
            <w:rPr>
              <w:rFonts w:ascii="Optima" w:hAnsi="Optima" w:cs="Arial"/>
              <w:b/>
              <w:color w:val="002577"/>
              <w:sz w:val="16"/>
              <w:szCs w:val="16"/>
            </w:rPr>
            <w:t>.0.2.</w:t>
          </w:r>
        </w:p>
      </w:tc>
    </w:tr>
  </w:tbl>
  <w:p w:rsidR="00974DFD" w:rsidRPr="00A103FD" w:rsidRDefault="00974DFD" w:rsidP="00381D91">
    <w:pPr>
      <w:pStyle w:val="Encabezado"/>
      <w:tabs>
        <w:tab w:val="clear" w:pos="4252"/>
        <w:tab w:val="clear" w:pos="8504"/>
      </w:tabs>
      <w:rPr>
        <w:rFonts w:ascii="Optima" w:hAnsi="Optim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76"/>
    <w:multiLevelType w:val="hybridMultilevel"/>
    <w:tmpl w:val="7A72FD3A"/>
    <w:lvl w:ilvl="0" w:tplc="703633F4">
      <w:start w:val="1800"/>
      <w:numFmt w:val="bullet"/>
      <w:lvlText w:val=""/>
      <w:lvlJc w:val="left"/>
      <w:pPr>
        <w:tabs>
          <w:tab w:val="num" w:pos="1323"/>
        </w:tabs>
        <w:ind w:left="1323" w:hanging="360"/>
      </w:pPr>
      <w:rPr>
        <w:rFonts w:ascii="ITC Zapf Dingbats" w:eastAsia="Times New Roman" w:hAnsi="ITC Zapf Dingbats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" w15:restartNumberingAfterBreak="0">
    <w:nsid w:val="12057E13"/>
    <w:multiLevelType w:val="hybridMultilevel"/>
    <w:tmpl w:val="6F9075F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067B2"/>
    <w:multiLevelType w:val="hybridMultilevel"/>
    <w:tmpl w:val="62F4AE48"/>
    <w:lvl w:ilvl="0" w:tplc="BCC686DE">
      <w:numFmt w:val="bullet"/>
      <w:lvlText w:val="-"/>
      <w:lvlJc w:val="left"/>
      <w:pPr>
        <w:ind w:left="1069" w:hanging="360"/>
      </w:pPr>
      <w:rPr>
        <w:rFonts w:ascii="Optima" w:eastAsia="Times New Roman" w:hAnsi="Optima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2B4637E"/>
    <w:multiLevelType w:val="hybridMultilevel"/>
    <w:tmpl w:val="4DBECE86"/>
    <w:lvl w:ilvl="0" w:tplc="0C0A0017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4" w15:restartNumberingAfterBreak="0">
    <w:nsid w:val="45FE723D"/>
    <w:multiLevelType w:val="hybridMultilevel"/>
    <w:tmpl w:val="82DCB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4BA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F50DEF"/>
    <w:multiLevelType w:val="hybridMultilevel"/>
    <w:tmpl w:val="B644F548"/>
    <w:lvl w:ilvl="0" w:tplc="A44A5DFA">
      <w:start w:val="1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3F15E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D6927E5"/>
    <w:multiLevelType w:val="hybridMultilevel"/>
    <w:tmpl w:val="F452AA00"/>
    <w:lvl w:ilvl="0" w:tplc="59D228C2">
      <w:start w:val="600"/>
      <w:numFmt w:val="bullet"/>
      <w:lvlText w:val=""/>
      <w:lvlJc w:val="left"/>
      <w:pPr>
        <w:tabs>
          <w:tab w:val="num" w:pos="1323"/>
        </w:tabs>
        <w:ind w:left="1323" w:hanging="360"/>
      </w:pPr>
      <w:rPr>
        <w:rFonts w:ascii="ITC Zapf Dingbats" w:eastAsia="Times New Roman" w:hAnsi="ITC Zapf Dingbat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9A"/>
    <w:rsid w:val="000244C6"/>
    <w:rsid w:val="00065959"/>
    <w:rsid w:val="000672F4"/>
    <w:rsid w:val="00082B7C"/>
    <w:rsid w:val="000866DA"/>
    <w:rsid w:val="0008670C"/>
    <w:rsid w:val="000D5B5F"/>
    <w:rsid w:val="000F092D"/>
    <w:rsid w:val="000F6ED6"/>
    <w:rsid w:val="00164DAC"/>
    <w:rsid w:val="0017272E"/>
    <w:rsid w:val="00184CBF"/>
    <w:rsid w:val="00186CB9"/>
    <w:rsid w:val="001B31BF"/>
    <w:rsid w:val="001E1B97"/>
    <w:rsid w:val="002057B8"/>
    <w:rsid w:val="002158C4"/>
    <w:rsid w:val="00230CAC"/>
    <w:rsid w:val="00231E6B"/>
    <w:rsid w:val="0025562E"/>
    <w:rsid w:val="00272EB1"/>
    <w:rsid w:val="00276B92"/>
    <w:rsid w:val="002A150E"/>
    <w:rsid w:val="003147C1"/>
    <w:rsid w:val="00372802"/>
    <w:rsid w:val="00381D91"/>
    <w:rsid w:val="0038499D"/>
    <w:rsid w:val="003E2FC9"/>
    <w:rsid w:val="0040287E"/>
    <w:rsid w:val="00451C20"/>
    <w:rsid w:val="00465D9A"/>
    <w:rsid w:val="0048602C"/>
    <w:rsid w:val="004C76EF"/>
    <w:rsid w:val="00514BC5"/>
    <w:rsid w:val="00592D77"/>
    <w:rsid w:val="00593DCC"/>
    <w:rsid w:val="005B47ED"/>
    <w:rsid w:val="005C75FE"/>
    <w:rsid w:val="00634D3F"/>
    <w:rsid w:val="00652463"/>
    <w:rsid w:val="006A1DA3"/>
    <w:rsid w:val="006C6C53"/>
    <w:rsid w:val="007D4DBC"/>
    <w:rsid w:val="007E0E48"/>
    <w:rsid w:val="008352F6"/>
    <w:rsid w:val="008357B3"/>
    <w:rsid w:val="00867506"/>
    <w:rsid w:val="008C32DA"/>
    <w:rsid w:val="008F696F"/>
    <w:rsid w:val="00910B1B"/>
    <w:rsid w:val="00972FE7"/>
    <w:rsid w:val="00974DFD"/>
    <w:rsid w:val="0099433D"/>
    <w:rsid w:val="00A103FD"/>
    <w:rsid w:val="00A973CD"/>
    <w:rsid w:val="00AD2847"/>
    <w:rsid w:val="00AD448A"/>
    <w:rsid w:val="00B16A4C"/>
    <w:rsid w:val="00B7225F"/>
    <w:rsid w:val="00B859B9"/>
    <w:rsid w:val="00B97D66"/>
    <w:rsid w:val="00BA485A"/>
    <w:rsid w:val="00BF5A56"/>
    <w:rsid w:val="00C40256"/>
    <w:rsid w:val="00CA3240"/>
    <w:rsid w:val="00CC3D3C"/>
    <w:rsid w:val="00CF2FED"/>
    <w:rsid w:val="00D229D2"/>
    <w:rsid w:val="00D255C5"/>
    <w:rsid w:val="00DA00C0"/>
    <w:rsid w:val="00DA5924"/>
    <w:rsid w:val="00DA5AA4"/>
    <w:rsid w:val="00DE5C94"/>
    <w:rsid w:val="00E352C6"/>
    <w:rsid w:val="00EE123C"/>
    <w:rsid w:val="00EF6DA8"/>
    <w:rsid w:val="00F02714"/>
    <w:rsid w:val="00F159ED"/>
    <w:rsid w:val="00F17DD2"/>
    <w:rsid w:val="00F63D86"/>
    <w:rsid w:val="00F90962"/>
    <w:rsid w:val="00F90E22"/>
    <w:rsid w:val="00FB1568"/>
    <w:rsid w:val="00F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DE6D96E-033A-4182-9F16-1C03612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D9A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  <w:sz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 w:val="20"/>
      <w:szCs w:val="20"/>
      <w:lang w:val="es-ES_tradnl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 w:eastAsia="es-ES"/>
    </w:rPr>
  </w:style>
  <w:style w:type="paragraph" w:customStyle="1" w:styleId="ZhDmBt">
    <w:name w:val="Zh Dm Bt"/>
    <w:basedOn w:val="Normal"/>
    <w:rPr>
      <w:rFonts w:ascii="ZapfHumnst Dm BT" w:hAnsi="ZapfHumnst Dm BT"/>
      <w:szCs w:val="20"/>
      <w:lang w:val="es-ES_tradnl" w:eastAsia="es-ES"/>
    </w:rPr>
  </w:style>
  <w:style w:type="paragraph" w:customStyle="1" w:styleId="ZhBt">
    <w:name w:val="Zh Bt"/>
    <w:basedOn w:val="Normal"/>
    <w:rPr>
      <w:rFonts w:ascii="ZapfHumnst BT" w:hAnsi="ZapfHumnst BT"/>
      <w:szCs w:val="20"/>
      <w:lang w:val="es-ES_tradnl" w:eastAsia="es-E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  <w:lang w:val="es-ES_tradnl" w:eastAsia="es-ES"/>
    </w:rPr>
  </w:style>
  <w:style w:type="paragraph" w:styleId="Sangradetextonormal">
    <w:name w:val="Body Text Indent"/>
    <w:basedOn w:val="Normal"/>
    <w:pPr>
      <w:ind w:left="708"/>
      <w:jc w:val="both"/>
    </w:pPr>
    <w:rPr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pPr>
      <w:ind w:left="709"/>
      <w:jc w:val="both"/>
    </w:pPr>
    <w:rPr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pPr>
      <w:ind w:firstLine="1080"/>
      <w:jc w:val="both"/>
    </w:pPr>
    <w:rPr>
      <w:sz w:val="20"/>
      <w:szCs w:val="20"/>
      <w:lang w:val="es-ES_tradnl" w:eastAsia="es-ES"/>
    </w:rPr>
  </w:style>
  <w:style w:type="paragraph" w:styleId="Textoindependiente">
    <w:name w:val="Body Text"/>
    <w:basedOn w:val="Normal"/>
    <w:pPr>
      <w:jc w:val="both"/>
    </w:pPr>
    <w:rPr>
      <w:b/>
      <w:bCs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8352F6"/>
    <w:rPr>
      <w:lang w:val="es-ES_tradnl"/>
    </w:rPr>
  </w:style>
  <w:style w:type="table" w:styleId="Tablaconcuadrcula">
    <w:name w:val="Table Grid"/>
    <w:basedOn w:val="Tablanormal"/>
    <w:rsid w:val="00B1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2F61-3FFE-453C-82F2-B99062A5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829</Characters>
  <Application>Microsoft Office Word</Application>
  <DocSecurity>0</DocSecurity>
  <Lines>6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Museos</vt:lpstr>
    </vt:vector>
  </TitlesOfParts>
  <Company>Cabildo de Gran Canaria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Museos</dc:title>
  <dc:subject>Plantilla Color - Textos en primera</dc:subject>
  <dc:creator>Servicio de Museos 07540/333</dc:creator>
  <cp:keywords/>
  <dc:description/>
  <cp:lastModifiedBy>Africa Noelia Torres Perez</cp:lastModifiedBy>
  <cp:revision>2</cp:revision>
  <cp:lastPrinted>2004-01-23T14:13:00Z</cp:lastPrinted>
  <dcterms:created xsi:type="dcterms:W3CDTF">2021-11-08T11:03:00Z</dcterms:created>
  <dcterms:modified xsi:type="dcterms:W3CDTF">2021-11-08T11:03:00Z</dcterms:modified>
</cp:coreProperties>
</file>